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575A" w:rsidRDefault="007E575A" w:rsidP="007E575A">
      <w:pPr>
        <w:jc w:val="right"/>
        <w:rPr>
          <w:rFonts w:cs="David"/>
          <w:b w:val="0"/>
          <w:bCs w:val="0"/>
          <w:szCs w:val="28"/>
          <w:u w:val="none"/>
          <w:rtl/>
        </w:rPr>
      </w:pPr>
      <w:r>
        <w:rPr>
          <w:rFonts w:cs="David"/>
          <w:b w:val="0"/>
          <w:bCs w:val="0"/>
          <w:szCs w:val="28"/>
          <w:u w:val="none"/>
          <w:rtl/>
        </w:rPr>
        <w:t>מטא"ר/אגף תמיכה לוגיסטית</w:t>
      </w:r>
    </w:p>
    <w:p w:rsidR="007E575A" w:rsidRPr="00794F98" w:rsidRDefault="007E575A" w:rsidP="007E575A">
      <w:pPr>
        <w:jc w:val="right"/>
        <w:rPr>
          <w:rFonts w:cs="David"/>
          <w:b w:val="0"/>
          <w:bCs w:val="0"/>
          <w:szCs w:val="28"/>
          <w:rtl/>
        </w:rPr>
      </w:pPr>
      <w:r w:rsidRPr="00794F98">
        <w:rPr>
          <w:rFonts w:cs="David"/>
          <w:b w:val="0"/>
          <w:bCs w:val="0"/>
          <w:szCs w:val="28"/>
          <w:rtl/>
        </w:rPr>
        <w:t>מחלקת  הרכישות   והמכירות</w:t>
      </w:r>
    </w:p>
    <w:p w:rsidR="007E575A" w:rsidRDefault="007E575A" w:rsidP="007E575A">
      <w:pPr>
        <w:jc w:val="right"/>
        <w:rPr>
          <w:rFonts w:cs="David"/>
          <w:b w:val="0"/>
          <w:bCs w:val="0"/>
          <w:szCs w:val="28"/>
          <w:u w:val="none"/>
          <w:rtl/>
        </w:rPr>
      </w:pPr>
      <w:r>
        <w:rPr>
          <w:rFonts w:cs="David"/>
          <w:b w:val="0"/>
          <w:bCs w:val="0"/>
          <w:szCs w:val="28"/>
          <w:u w:val="none"/>
          <w:rtl/>
        </w:rPr>
        <w:t xml:space="preserve">    בעלי המלאכה 41,         72558</w:t>
      </w:r>
    </w:p>
    <w:p w:rsidR="007E575A" w:rsidRDefault="007E575A" w:rsidP="007E575A">
      <w:pPr>
        <w:jc w:val="right"/>
        <w:rPr>
          <w:rFonts w:cs="David" w:hint="cs"/>
          <w:b w:val="0"/>
          <w:bCs w:val="0"/>
          <w:szCs w:val="28"/>
          <w:u w:val="none"/>
          <w:rtl/>
        </w:rPr>
      </w:pPr>
      <w:r>
        <w:rPr>
          <w:rFonts w:cs="David"/>
          <w:b w:val="0"/>
          <w:bCs w:val="0"/>
          <w:szCs w:val="28"/>
          <w:u w:val="none"/>
          <w:rtl/>
        </w:rPr>
        <w:t xml:space="preserve">רמלה, טלפון:-     </w:t>
      </w:r>
      <w:r>
        <w:rPr>
          <w:rFonts w:cs="David" w:hint="cs"/>
          <w:b w:val="0"/>
          <w:bCs w:val="0"/>
          <w:szCs w:val="28"/>
          <w:u w:val="none"/>
          <w:rtl/>
        </w:rPr>
        <w:t>08-9124442</w:t>
      </w:r>
    </w:p>
    <w:p w:rsidR="007E575A" w:rsidRDefault="007E575A" w:rsidP="007E575A">
      <w:pPr>
        <w:jc w:val="right"/>
        <w:rPr>
          <w:rFonts w:cs="David" w:hint="cs"/>
          <w:b w:val="0"/>
          <w:bCs w:val="0"/>
          <w:szCs w:val="28"/>
          <w:u w:val="none"/>
          <w:rtl/>
        </w:rPr>
      </w:pPr>
      <w:r>
        <w:rPr>
          <w:rFonts w:cs="David"/>
          <w:b w:val="0"/>
          <w:bCs w:val="0"/>
          <w:szCs w:val="28"/>
          <w:u w:val="none"/>
          <w:rtl/>
        </w:rPr>
        <w:t>פקסימיליה</w:t>
      </w:r>
      <w:r>
        <w:rPr>
          <w:rFonts w:cs="David" w:hint="cs"/>
          <w:b w:val="0"/>
          <w:bCs w:val="0"/>
          <w:szCs w:val="28"/>
          <w:u w:val="none"/>
          <w:rtl/>
        </w:rPr>
        <w:t xml:space="preserve"> </w:t>
      </w:r>
      <w:r>
        <w:rPr>
          <w:rFonts w:cs="David"/>
          <w:b w:val="0"/>
          <w:bCs w:val="0"/>
          <w:szCs w:val="28"/>
          <w:u w:val="none"/>
          <w:rtl/>
        </w:rPr>
        <w:t xml:space="preserve">     </w:t>
      </w:r>
      <w:r>
        <w:rPr>
          <w:rFonts w:cs="David" w:hint="cs"/>
          <w:b w:val="0"/>
          <w:bCs w:val="0"/>
          <w:szCs w:val="28"/>
          <w:u w:val="none"/>
          <w:rtl/>
        </w:rPr>
        <w:t xml:space="preserve">  </w:t>
      </w:r>
      <w:r>
        <w:rPr>
          <w:rFonts w:cs="David"/>
          <w:b w:val="0"/>
          <w:bCs w:val="0"/>
          <w:szCs w:val="28"/>
          <w:u w:val="none"/>
          <w:rtl/>
        </w:rPr>
        <w:t xml:space="preserve">  </w:t>
      </w:r>
      <w:r>
        <w:rPr>
          <w:rFonts w:cs="David" w:hint="cs"/>
          <w:b w:val="0"/>
          <w:bCs w:val="0"/>
          <w:szCs w:val="28"/>
          <w:u w:val="none"/>
          <w:rtl/>
        </w:rPr>
        <w:t>09-7697830</w:t>
      </w:r>
    </w:p>
    <w:p w:rsidR="007E575A" w:rsidRDefault="007E575A" w:rsidP="007E575A">
      <w:pPr>
        <w:jc w:val="right"/>
        <w:rPr>
          <w:rFonts w:cs="David" w:hint="cs"/>
          <w:b w:val="0"/>
          <w:bCs w:val="0"/>
          <w:sz w:val="24"/>
          <w:szCs w:val="28"/>
          <w:u w:val="none"/>
          <w:rtl/>
        </w:rPr>
      </w:pPr>
      <w:r>
        <w:rPr>
          <w:rFonts w:cs="David" w:hint="cs"/>
          <w:b w:val="0"/>
          <w:bCs w:val="0"/>
          <w:sz w:val="24"/>
          <w:szCs w:val="28"/>
          <w:u w:val="none"/>
          <w:rtl/>
        </w:rPr>
        <w:t xml:space="preserve">כתובתנו  </w:t>
      </w:r>
      <w:r>
        <w:rPr>
          <w:rFonts w:cs="David"/>
          <w:b w:val="0"/>
          <w:bCs w:val="0"/>
          <w:sz w:val="24"/>
          <w:szCs w:val="28"/>
          <w:u w:val="none"/>
          <w:rtl/>
        </w:rPr>
        <w:t xml:space="preserve">   </w:t>
      </w:r>
      <w:hyperlink r:id="rId7" w:history="1">
        <w:r>
          <w:rPr>
            <w:rStyle w:val="Hyperlink"/>
            <w:sz w:val="24"/>
          </w:rPr>
          <w:t>www.police.gov.il</w:t>
        </w:r>
      </w:hyperlink>
      <w:r>
        <w:rPr>
          <w:rFonts w:cs="David"/>
          <w:b w:val="0"/>
          <w:bCs w:val="0"/>
          <w:sz w:val="24"/>
          <w:szCs w:val="28"/>
          <w:u w:val="none"/>
        </w:rPr>
        <w:t xml:space="preserve"> </w:t>
      </w:r>
    </w:p>
    <w:p w:rsidR="007E575A" w:rsidRDefault="007E575A" w:rsidP="007E575A">
      <w:pPr>
        <w:tabs>
          <w:tab w:val="left" w:pos="8600"/>
        </w:tabs>
        <w:rPr>
          <w:rFonts w:cs="David" w:hint="cs"/>
          <w:b w:val="0"/>
          <w:bCs w:val="0"/>
          <w:sz w:val="24"/>
          <w:szCs w:val="28"/>
          <w:u w:val="none"/>
          <w:rtl/>
        </w:rPr>
      </w:pPr>
      <w:r>
        <w:rPr>
          <w:rFonts w:cs="David"/>
          <w:b w:val="0"/>
          <w:bCs w:val="0"/>
          <w:sz w:val="24"/>
          <w:szCs w:val="28"/>
          <w:u w:val="none"/>
          <w:rtl/>
        </w:rPr>
        <w:tab/>
      </w:r>
    </w:p>
    <w:p w:rsidR="007E575A" w:rsidRDefault="007E575A" w:rsidP="007E575A">
      <w:pPr>
        <w:spacing w:line="360" w:lineRule="auto"/>
        <w:jc w:val="center"/>
        <w:rPr>
          <w:rFonts w:cs="David" w:hint="cs"/>
          <w:szCs w:val="28"/>
          <w:rtl/>
        </w:rPr>
      </w:pPr>
      <w:r>
        <w:rPr>
          <w:rFonts w:cs="David"/>
          <w:b w:val="0"/>
          <w:bCs w:val="0"/>
          <w:szCs w:val="28"/>
          <w:u w:val="none"/>
          <w:rtl/>
        </w:rPr>
        <w:t xml:space="preserve">הנדון: </w:t>
      </w:r>
      <w:r>
        <w:rPr>
          <w:rFonts w:cs="David" w:hint="cs"/>
          <w:szCs w:val="28"/>
          <w:rtl/>
        </w:rPr>
        <w:t xml:space="preserve">הודעה בדבר פרסום מכרז פומבי </w:t>
      </w:r>
      <w:r w:rsidR="009B71CF">
        <w:rPr>
          <w:rFonts w:cs="David" w:hint="cs"/>
          <w:szCs w:val="28"/>
          <w:rtl/>
        </w:rPr>
        <w:t>55/2012</w:t>
      </w:r>
    </w:p>
    <w:p w:rsidR="007E575A" w:rsidRDefault="007E575A" w:rsidP="007E575A">
      <w:pPr>
        <w:pStyle w:val="5"/>
        <w:spacing w:line="360" w:lineRule="auto"/>
        <w:jc w:val="center"/>
        <w:rPr>
          <w:rFonts w:hint="cs"/>
          <w:sz w:val="28"/>
          <w:szCs w:val="28"/>
          <w:rtl/>
        </w:rPr>
      </w:pPr>
      <w:r w:rsidRPr="00E67876">
        <w:rPr>
          <w:b w:val="0"/>
          <w:bCs w:val="0"/>
          <w:sz w:val="28"/>
          <w:szCs w:val="28"/>
          <w:u w:val="none"/>
          <w:rtl/>
        </w:rPr>
        <w:t>נושא</w:t>
      </w:r>
      <w:r w:rsidRPr="00E67876">
        <w:rPr>
          <w:sz w:val="28"/>
          <w:szCs w:val="28"/>
          <w:rtl/>
        </w:rPr>
        <w:t xml:space="preserve">: </w:t>
      </w:r>
      <w:r>
        <w:rPr>
          <w:rFonts w:hint="cs"/>
          <w:sz w:val="28"/>
          <w:szCs w:val="28"/>
          <w:rtl/>
        </w:rPr>
        <w:t>שירותי שדרוג ואחזקה למתקני טיהור שפכים ואחזקת מתקני שאיבת ביוב</w:t>
      </w:r>
    </w:p>
    <w:p w:rsidR="007E575A" w:rsidRDefault="007E575A" w:rsidP="007E575A">
      <w:pPr>
        <w:pStyle w:val="5"/>
        <w:spacing w:line="360" w:lineRule="auto"/>
        <w:jc w:val="center"/>
        <w:rPr>
          <w:rFonts w:hint="cs"/>
          <w:sz w:val="28"/>
          <w:szCs w:val="28"/>
          <w:rtl/>
        </w:rPr>
      </w:pPr>
      <w:r>
        <w:rPr>
          <w:rFonts w:hint="cs"/>
          <w:sz w:val="28"/>
          <w:szCs w:val="28"/>
          <w:rtl/>
        </w:rPr>
        <w:t>ביחידות משטרת ישראל</w:t>
      </w:r>
    </w:p>
    <w:p w:rsidR="007E575A" w:rsidRPr="00F55547" w:rsidRDefault="007E575A" w:rsidP="007E575A">
      <w:pPr>
        <w:rPr>
          <w:rFonts w:hint="cs"/>
          <w:rtl/>
        </w:rPr>
      </w:pPr>
    </w:p>
    <w:p w:rsidR="007E575A" w:rsidRDefault="007E575A" w:rsidP="00E923FD">
      <w:pPr>
        <w:numPr>
          <w:ilvl w:val="0"/>
          <w:numId w:val="3"/>
          <w:numberingChange w:id="0" w:author="e035757673" w:date="2012-04-18T14:46:00Z" w:original="%1:1:0:."/>
        </w:numPr>
        <w:tabs>
          <w:tab w:val="clear" w:pos="930"/>
          <w:tab w:val="num" w:pos="516"/>
        </w:tabs>
        <w:spacing w:line="360" w:lineRule="auto"/>
        <w:ind w:left="516" w:right="0" w:hanging="236"/>
        <w:jc w:val="both"/>
        <w:rPr>
          <w:rFonts w:cs="David" w:hint="cs"/>
          <w:b w:val="0"/>
          <w:bCs w:val="0"/>
          <w:szCs w:val="24"/>
          <w:u w:val="none"/>
        </w:rPr>
      </w:pPr>
      <w:r>
        <w:rPr>
          <w:rFonts w:cs="David" w:hint="cs"/>
          <w:b w:val="0"/>
          <w:bCs w:val="0"/>
          <w:szCs w:val="24"/>
          <w:u w:val="none"/>
          <w:rtl/>
        </w:rPr>
        <w:t xml:space="preserve">משטרת ישראל מבקשת הצעות מחיר לקבלת שרותי שדרוג ואחזקה </w:t>
      </w:r>
      <w:r w:rsidRPr="00794F98">
        <w:rPr>
          <w:rFonts w:cs="David" w:hint="cs"/>
          <w:b w:val="0"/>
          <w:bCs w:val="0"/>
          <w:szCs w:val="24"/>
          <w:u w:val="none"/>
          <w:rtl/>
        </w:rPr>
        <w:t xml:space="preserve">למתקני טיהור שפכים, </w:t>
      </w:r>
      <w:r>
        <w:rPr>
          <w:rFonts w:cs="David" w:hint="cs"/>
          <w:b w:val="0"/>
          <w:bCs w:val="0"/>
          <w:szCs w:val="24"/>
          <w:u w:val="none"/>
          <w:rtl/>
        </w:rPr>
        <w:t>וכן שירותי אחזקה למתקני שאיבת ביוב שברשותה, כמפורט במסמכי המכרז על כל נספחיו. לאור זאת הנכם מוזמנים להשתתף במכרז שבנדון.</w:t>
      </w:r>
    </w:p>
    <w:p w:rsidR="007E575A" w:rsidRDefault="007E575A" w:rsidP="00E923FD">
      <w:pPr>
        <w:numPr>
          <w:ilvl w:val="0"/>
          <w:numId w:val="3"/>
          <w:numberingChange w:id="1" w:author="e035757673" w:date="2012-04-18T14:46:00Z" w:original="%1:2:0:."/>
        </w:numPr>
        <w:tabs>
          <w:tab w:val="clear" w:pos="930"/>
          <w:tab w:val="num" w:pos="516"/>
        </w:tabs>
        <w:spacing w:line="360" w:lineRule="auto"/>
        <w:ind w:left="516" w:right="0" w:hanging="236"/>
        <w:jc w:val="both"/>
        <w:rPr>
          <w:rFonts w:cs="David" w:hint="cs"/>
          <w:b w:val="0"/>
          <w:bCs w:val="0"/>
          <w:szCs w:val="24"/>
          <w:u w:val="none"/>
        </w:rPr>
      </w:pPr>
      <w:r w:rsidRPr="009E6318">
        <w:rPr>
          <w:rFonts w:cs="David" w:hint="cs"/>
          <w:b w:val="0"/>
          <w:bCs w:val="0"/>
          <w:szCs w:val="24"/>
          <w:u w:val="none"/>
          <w:rtl/>
        </w:rPr>
        <w:t xml:space="preserve">לצורך קבלת מסמכי המכרז נדרש לשלם בבנק הדואר, בחשבון </w:t>
      </w:r>
      <w:r w:rsidRPr="009E6318">
        <w:rPr>
          <w:rFonts w:cs="David" w:hint="cs"/>
          <w:szCs w:val="24"/>
          <w:u w:val="none"/>
          <w:rtl/>
        </w:rPr>
        <w:t>שמספרו 025106-7</w:t>
      </w:r>
      <w:r w:rsidRPr="009E6318">
        <w:rPr>
          <w:rFonts w:cs="David" w:hint="cs"/>
          <w:b w:val="0"/>
          <w:bCs w:val="0"/>
          <w:szCs w:val="24"/>
          <w:u w:val="none"/>
          <w:rtl/>
        </w:rPr>
        <w:t xml:space="preserve"> בציון מספר המכרז סך של</w:t>
      </w:r>
      <w:r>
        <w:rPr>
          <w:rFonts w:cs="David" w:hint="cs"/>
          <w:b w:val="0"/>
          <w:bCs w:val="0"/>
          <w:szCs w:val="24"/>
          <w:u w:val="none"/>
          <w:rtl/>
        </w:rPr>
        <w:t xml:space="preserve"> 100</w:t>
      </w:r>
      <w:r w:rsidRPr="009E6318">
        <w:rPr>
          <w:rFonts w:cs="David" w:hint="cs"/>
          <w:b w:val="0"/>
          <w:bCs w:val="0"/>
          <w:szCs w:val="24"/>
          <w:u w:val="none"/>
          <w:rtl/>
        </w:rPr>
        <w:t xml:space="preserve"> ₪ ( שלא יוחזרו ), לפקודת משטרת ישראל. מסמכי המכרז </w:t>
      </w:r>
      <w:r w:rsidRPr="009E6318">
        <w:rPr>
          <w:rFonts w:ascii="David" w:hAnsi="David" w:cs="David" w:hint="cs"/>
          <w:b w:val="0"/>
          <w:bCs w:val="0"/>
          <w:sz w:val="24"/>
          <w:szCs w:val="24"/>
          <w:u w:val="none"/>
          <w:rtl/>
        </w:rPr>
        <w:t xml:space="preserve">יימסרו כנגד הצגת שובר התשלום, במחלקת הרכישות והמכירות של משטרת ישראל, אשר נמצאת </w:t>
      </w:r>
      <w:r w:rsidRPr="009E6318">
        <w:rPr>
          <w:rFonts w:ascii="David" w:hAnsi="David" w:cs="David" w:hint="cs"/>
          <w:b w:val="0"/>
          <w:bCs w:val="0"/>
          <w:sz w:val="24"/>
          <w:szCs w:val="24"/>
          <w:rtl/>
        </w:rPr>
        <w:t>במטה ארצי רמלה</w:t>
      </w:r>
      <w:r w:rsidRPr="009E6318">
        <w:rPr>
          <w:rFonts w:ascii="David" w:hAnsi="David" w:cs="David" w:hint="cs"/>
          <w:b w:val="0"/>
          <w:bCs w:val="0"/>
          <w:sz w:val="24"/>
          <w:szCs w:val="24"/>
          <w:u w:val="none"/>
          <w:rtl/>
        </w:rPr>
        <w:t xml:space="preserve">, ברחוב בעלי המלאכה 41, א.ת רמלה, קומה ראשונה חדר 01-055 ( אצל רפ"ק </w:t>
      </w:r>
      <w:smartTag w:uri="urn:schemas-microsoft-com:office:smarttags" w:element="PersonName">
        <w:r>
          <w:rPr>
            <w:rFonts w:ascii="David" w:hAnsi="David" w:cs="David" w:hint="cs"/>
            <w:b w:val="0"/>
            <w:bCs w:val="0"/>
            <w:sz w:val="24"/>
            <w:szCs w:val="24"/>
            <w:u w:val="none"/>
            <w:rtl/>
          </w:rPr>
          <w:t>מירית יחיאל</w:t>
        </w:r>
      </w:smartTag>
      <w:r w:rsidRPr="009E6318">
        <w:rPr>
          <w:rFonts w:ascii="David" w:hAnsi="David" w:cs="David" w:hint="cs"/>
          <w:b w:val="0"/>
          <w:bCs w:val="0"/>
          <w:sz w:val="24"/>
          <w:szCs w:val="24"/>
          <w:u w:val="none"/>
          <w:rtl/>
        </w:rPr>
        <w:t>, טלפון 08-9124453 ).</w:t>
      </w:r>
    </w:p>
    <w:p w:rsidR="007E575A" w:rsidRDefault="007E575A" w:rsidP="007E575A">
      <w:pPr>
        <w:spacing w:line="360" w:lineRule="auto"/>
        <w:ind w:left="-51" w:right="-400"/>
        <w:jc w:val="both"/>
        <w:rPr>
          <w:rFonts w:cs="David" w:hint="cs"/>
          <w:b w:val="0"/>
          <w:bCs w:val="0"/>
          <w:szCs w:val="24"/>
          <w:u w:val="none"/>
        </w:rPr>
      </w:pPr>
    </w:p>
    <w:p w:rsidR="007E575A" w:rsidRDefault="007E575A" w:rsidP="00E923FD">
      <w:pPr>
        <w:numPr>
          <w:ilvl w:val="0"/>
          <w:numId w:val="3"/>
          <w:numberingChange w:id="2" w:author="e035757673" w:date="2012-04-18T14:46:00Z" w:original="%1:3:0:."/>
        </w:numPr>
        <w:tabs>
          <w:tab w:val="clear" w:pos="930"/>
          <w:tab w:val="num" w:pos="516"/>
        </w:tabs>
        <w:spacing w:line="360" w:lineRule="auto"/>
        <w:ind w:left="516" w:right="-400" w:hanging="236"/>
        <w:jc w:val="both"/>
        <w:rPr>
          <w:rFonts w:ascii="David" w:hAnsi="David" w:cs="David" w:hint="cs"/>
          <w:sz w:val="24"/>
          <w:szCs w:val="24"/>
        </w:rPr>
      </w:pPr>
      <w:r w:rsidRPr="008A5B6A">
        <w:rPr>
          <w:rFonts w:ascii="David" w:hAnsi="David" w:cs="David" w:hint="cs"/>
          <w:sz w:val="24"/>
          <w:szCs w:val="24"/>
          <w:rtl/>
        </w:rPr>
        <w:t>תנאים מוקדמים</w:t>
      </w:r>
      <w:r>
        <w:rPr>
          <w:rFonts w:ascii="David" w:hAnsi="David" w:cs="David" w:hint="cs"/>
          <w:sz w:val="24"/>
          <w:szCs w:val="24"/>
          <w:rtl/>
        </w:rPr>
        <w:t>:</w:t>
      </w:r>
    </w:p>
    <w:p w:rsidR="007E575A" w:rsidRDefault="007E575A" w:rsidP="007E575A">
      <w:pPr>
        <w:spacing w:line="360" w:lineRule="auto"/>
        <w:ind w:left="980" w:hanging="336"/>
        <w:jc w:val="both"/>
        <w:rPr>
          <w:rFonts w:cs="David" w:hint="cs"/>
          <w:b w:val="0"/>
          <w:bCs w:val="0"/>
          <w:sz w:val="24"/>
          <w:szCs w:val="24"/>
          <w:u w:val="none"/>
          <w:rtl/>
        </w:rPr>
      </w:pPr>
      <w:r>
        <w:rPr>
          <w:rFonts w:ascii="David" w:hAnsi="David" w:cs="David" w:hint="cs"/>
          <w:b w:val="0"/>
          <w:bCs w:val="0"/>
          <w:sz w:val="24"/>
          <w:szCs w:val="24"/>
          <w:u w:val="none"/>
          <w:rtl/>
        </w:rPr>
        <w:t>3</w:t>
      </w:r>
      <w:r w:rsidRPr="00F728F1">
        <w:rPr>
          <w:rFonts w:ascii="David" w:hAnsi="David" w:cs="David" w:hint="cs"/>
          <w:b w:val="0"/>
          <w:bCs w:val="0"/>
          <w:sz w:val="24"/>
          <w:szCs w:val="24"/>
          <w:u w:val="none"/>
          <w:rtl/>
        </w:rPr>
        <w:t>.1 ל</w:t>
      </w:r>
      <w:r w:rsidRPr="00F728F1">
        <w:rPr>
          <w:rFonts w:cs="David"/>
          <w:b w:val="0"/>
          <w:bCs w:val="0"/>
          <w:sz w:val="24"/>
          <w:szCs w:val="24"/>
          <w:u w:val="none"/>
          <w:rtl/>
        </w:rPr>
        <w:t xml:space="preserve">מציע ניסיון </w:t>
      </w:r>
      <w:r w:rsidRPr="00F728F1">
        <w:rPr>
          <w:rFonts w:cs="David" w:hint="cs"/>
          <w:b w:val="0"/>
          <w:bCs w:val="0"/>
          <w:sz w:val="24"/>
          <w:szCs w:val="24"/>
          <w:u w:val="none"/>
          <w:rtl/>
        </w:rPr>
        <w:t xml:space="preserve">קודם במהלך </w:t>
      </w:r>
      <w:r>
        <w:rPr>
          <w:rFonts w:cs="David" w:hint="cs"/>
          <w:b w:val="0"/>
          <w:bCs w:val="0"/>
          <w:sz w:val="24"/>
          <w:szCs w:val="24"/>
          <w:u w:val="none"/>
          <w:rtl/>
        </w:rPr>
        <w:t>השנים</w:t>
      </w:r>
      <w:r w:rsidRPr="00F728F1">
        <w:rPr>
          <w:rFonts w:cs="David" w:hint="cs"/>
          <w:b w:val="0"/>
          <w:bCs w:val="0"/>
          <w:sz w:val="24"/>
          <w:szCs w:val="24"/>
          <w:u w:val="none"/>
          <w:rtl/>
        </w:rPr>
        <w:t xml:space="preserve"> </w:t>
      </w:r>
      <w:r>
        <w:rPr>
          <w:rFonts w:cs="David" w:hint="cs"/>
          <w:b w:val="0"/>
          <w:bCs w:val="0"/>
          <w:sz w:val="24"/>
          <w:szCs w:val="24"/>
          <w:u w:val="none"/>
          <w:rtl/>
        </w:rPr>
        <w:t xml:space="preserve">2010 ו- 2011 </w:t>
      </w:r>
      <w:r w:rsidRPr="00F728F1">
        <w:rPr>
          <w:rFonts w:cs="David" w:hint="cs"/>
          <w:b w:val="0"/>
          <w:bCs w:val="0"/>
          <w:sz w:val="24"/>
          <w:szCs w:val="24"/>
          <w:u w:val="none"/>
          <w:rtl/>
        </w:rPr>
        <w:t xml:space="preserve">במתן שירותי אחזקה </w:t>
      </w:r>
      <w:r>
        <w:rPr>
          <w:rFonts w:cs="David" w:hint="cs"/>
          <w:b w:val="0"/>
          <w:bCs w:val="0"/>
          <w:sz w:val="24"/>
          <w:szCs w:val="24"/>
          <w:u w:val="none"/>
          <w:rtl/>
        </w:rPr>
        <w:t>למתקני טיהור שפכים לגופים /     מוסדות / חברות</w:t>
      </w:r>
      <w:r w:rsidRPr="00F728F1">
        <w:rPr>
          <w:rFonts w:cs="David" w:hint="cs"/>
          <w:b w:val="0"/>
          <w:bCs w:val="0"/>
          <w:sz w:val="24"/>
          <w:szCs w:val="24"/>
          <w:u w:val="none"/>
          <w:rtl/>
        </w:rPr>
        <w:t xml:space="preserve">. </w:t>
      </w:r>
    </w:p>
    <w:p w:rsidR="007E575A" w:rsidRDefault="007E575A" w:rsidP="007E575A">
      <w:pPr>
        <w:tabs>
          <w:tab w:val="num" w:pos="516"/>
        </w:tabs>
        <w:spacing w:line="360" w:lineRule="auto"/>
        <w:ind w:left="980" w:hanging="436"/>
        <w:jc w:val="both"/>
        <w:rPr>
          <w:rFonts w:cs="David" w:hint="cs"/>
          <w:b w:val="0"/>
          <w:bCs w:val="0"/>
          <w:sz w:val="24"/>
          <w:szCs w:val="24"/>
          <w:u w:val="none"/>
          <w:rtl/>
        </w:rPr>
      </w:pPr>
      <w:r>
        <w:rPr>
          <w:rFonts w:cs="David" w:hint="cs"/>
          <w:b w:val="0"/>
          <w:bCs w:val="0"/>
          <w:sz w:val="24"/>
          <w:szCs w:val="24"/>
          <w:u w:val="none"/>
          <w:rtl/>
        </w:rPr>
        <w:t xml:space="preserve">  </w:t>
      </w:r>
      <w:r w:rsidRPr="00651DEC">
        <w:rPr>
          <w:rFonts w:cs="David" w:hint="cs"/>
          <w:b w:val="0"/>
          <w:bCs w:val="0"/>
          <w:sz w:val="24"/>
          <w:szCs w:val="24"/>
          <w:u w:val="none"/>
          <w:rtl/>
        </w:rPr>
        <w:t>3.</w:t>
      </w:r>
      <w:r>
        <w:rPr>
          <w:rFonts w:cs="David" w:hint="cs"/>
          <w:b w:val="0"/>
          <w:bCs w:val="0"/>
          <w:sz w:val="24"/>
          <w:szCs w:val="24"/>
          <w:u w:val="none"/>
          <w:rtl/>
        </w:rPr>
        <w:t>2</w:t>
      </w:r>
      <w:r w:rsidRPr="00651DEC">
        <w:rPr>
          <w:rFonts w:cs="David" w:hint="cs"/>
          <w:b w:val="0"/>
          <w:bCs w:val="0"/>
          <w:sz w:val="24"/>
          <w:szCs w:val="24"/>
          <w:u w:val="none"/>
          <w:rtl/>
        </w:rPr>
        <w:t>.</w:t>
      </w:r>
      <w:r>
        <w:rPr>
          <w:rFonts w:cs="David" w:hint="cs"/>
          <w:b w:val="0"/>
          <w:bCs w:val="0"/>
          <w:sz w:val="24"/>
          <w:szCs w:val="24"/>
          <w:u w:val="none"/>
          <w:rtl/>
        </w:rPr>
        <w:t xml:space="preserve"> </w:t>
      </w:r>
      <w:r w:rsidRPr="00D848D7">
        <w:rPr>
          <w:rFonts w:cs="David" w:hint="cs"/>
          <w:b w:val="0"/>
          <w:bCs w:val="0"/>
          <w:color w:val="000000"/>
          <w:sz w:val="24"/>
          <w:szCs w:val="24"/>
          <w:u w:val="none"/>
          <w:rtl/>
        </w:rPr>
        <w:t>המציע הינו קבלן רשום ב</w:t>
      </w:r>
      <w:r>
        <w:rPr>
          <w:rFonts w:cs="David" w:hint="cs"/>
          <w:b w:val="0"/>
          <w:bCs w:val="0"/>
          <w:color w:val="000000"/>
          <w:sz w:val="24"/>
          <w:szCs w:val="24"/>
          <w:u w:val="none"/>
          <w:rtl/>
        </w:rPr>
        <w:t xml:space="preserve">פנקס הקבלנים ע"י </w:t>
      </w:r>
      <w:r w:rsidRPr="00D848D7">
        <w:rPr>
          <w:rFonts w:cs="David" w:hint="cs"/>
          <w:b w:val="0"/>
          <w:bCs w:val="0"/>
          <w:color w:val="000000"/>
          <w:sz w:val="24"/>
          <w:szCs w:val="24"/>
          <w:u w:val="none"/>
          <w:rtl/>
        </w:rPr>
        <w:t xml:space="preserve">רשם הקבלנים בתחום </w:t>
      </w:r>
      <w:r w:rsidRPr="00284C54">
        <w:rPr>
          <w:rFonts w:cs="David" w:hint="cs"/>
          <w:color w:val="000000"/>
          <w:sz w:val="24"/>
          <w:szCs w:val="24"/>
          <w:u w:val="none"/>
          <w:rtl/>
        </w:rPr>
        <w:t>ביוב ניקוז ומים</w:t>
      </w:r>
      <w:r>
        <w:rPr>
          <w:rFonts w:cs="David" w:hint="cs"/>
          <w:b w:val="0"/>
          <w:bCs w:val="0"/>
          <w:color w:val="000000"/>
          <w:sz w:val="24"/>
          <w:szCs w:val="24"/>
          <w:u w:val="none"/>
          <w:rtl/>
        </w:rPr>
        <w:t xml:space="preserve"> </w:t>
      </w:r>
      <w:r w:rsidRPr="00284C54">
        <w:rPr>
          <w:rFonts w:cs="David" w:hint="cs"/>
          <w:color w:val="000000"/>
          <w:sz w:val="24"/>
          <w:szCs w:val="24"/>
          <w:u w:val="none"/>
          <w:rtl/>
        </w:rPr>
        <w:t>(קוד 400 ב')</w:t>
      </w:r>
      <w:r>
        <w:rPr>
          <w:rFonts w:cs="David" w:hint="cs"/>
          <w:b w:val="0"/>
          <w:bCs w:val="0"/>
          <w:color w:val="000000"/>
          <w:sz w:val="24"/>
          <w:szCs w:val="24"/>
          <w:u w:val="none"/>
          <w:rtl/>
        </w:rPr>
        <w:t xml:space="preserve"> ו/או </w:t>
      </w:r>
      <w:r w:rsidRPr="00284C54">
        <w:rPr>
          <w:rFonts w:cs="David" w:hint="cs"/>
          <w:color w:val="000000"/>
          <w:sz w:val="24"/>
          <w:szCs w:val="24"/>
          <w:u w:val="none"/>
          <w:rtl/>
        </w:rPr>
        <w:t>משאבות, טורבינות ותחנות שאיבה</w:t>
      </w:r>
      <w:r w:rsidRPr="00D848D7">
        <w:rPr>
          <w:rFonts w:cs="David" w:hint="cs"/>
          <w:b w:val="0"/>
          <w:bCs w:val="0"/>
          <w:color w:val="000000"/>
          <w:sz w:val="24"/>
          <w:szCs w:val="24"/>
          <w:u w:val="none"/>
          <w:rtl/>
        </w:rPr>
        <w:t xml:space="preserve"> </w:t>
      </w:r>
      <w:r w:rsidRPr="000C6EC0">
        <w:rPr>
          <w:rFonts w:cs="David" w:hint="cs"/>
          <w:color w:val="000000"/>
          <w:sz w:val="24"/>
          <w:szCs w:val="24"/>
          <w:u w:val="none"/>
          <w:rtl/>
        </w:rPr>
        <w:t>(קוד 500 ב')</w:t>
      </w:r>
      <w:r w:rsidRPr="00D848D7">
        <w:rPr>
          <w:rFonts w:cs="David" w:hint="cs"/>
          <w:b w:val="0"/>
          <w:bCs w:val="0"/>
          <w:color w:val="000000"/>
          <w:sz w:val="24"/>
          <w:szCs w:val="24"/>
          <w:u w:val="none"/>
          <w:rtl/>
        </w:rPr>
        <w:t xml:space="preserve">, </w:t>
      </w:r>
      <w:r>
        <w:rPr>
          <w:rFonts w:cs="David" w:hint="cs"/>
          <w:b w:val="0"/>
          <w:bCs w:val="0"/>
          <w:color w:val="000000"/>
          <w:sz w:val="24"/>
          <w:szCs w:val="24"/>
          <w:u w:val="none"/>
          <w:rtl/>
        </w:rPr>
        <w:t>תקף למועד האחרון להגשת ההצעות.</w:t>
      </w:r>
    </w:p>
    <w:p w:rsidR="007E575A" w:rsidRDefault="007E575A" w:rsidP="006D5657">
      <w:pPr>
        <w:tabs>
          <w:tab w:val="num" w:pos="516"/>
        </w:tabs>
        <w:spacing w:line="360" w:lineRule="auto"/>
        <w:ind w:left="980" w:hanging="336"/>
        <w:jc w:val="both"/>
        <w:rPr>
          <w:rFonts w:cs="David" w:hint="cs"/>
          <w:b w:val="0"/>
          <w:bCs w:val="0"/>
          <w:sz w:val="24"/>
          <w:szCs w:val="24"/>
          <w:u w:val="none"/>
          <w:rtl/>
        </w:rPr>
      </w:pPr>
      <w:r>
        <w:rPr>
          <w:rFonts w:cs="David" w:hint="cs"/>
          <w:b w:val="0"/>
          <w:bCs w:val="0"/>
          <w:sz w:val="24"/>
          <w:szCs w:val="24"/>
          <w:u w:val="none"/>
          <w:rtl/>
        </w:rPr>
        <w:t xml:space="preserve"> 3.3 </w:t>
      </w:r>
      <w:r w:rsidRPr="009D5DA8">
        <w:rPr>
          <w:rFonts w:cs="David" w:hint="cs"/>
          <w:b w:val="0"/>
          <w:bCs w:val="0"/>
          <w:sz w:val="24"/>
          <w:szCs w:val="24"/>
          <w:u w:val="none"/>
          <w:rtl/>
        </w:rPr>
        <w:t>צירוף ערבו</w:t>
      </w:r>
      <w:r w:rsidRPr="009D5DA8">
        <w:rPr>
          <w:rFonts w:cs="David"/>
          <w:b w:val="0"/>
          <w:bCs w:val="0"/>
          <w:sz w:val="24"/>
          <w:szCs w:val="24"/>
          <w:u w:val="none"/>
          <w:rtl/>
        </w:rPr>
        <w:t xml:space="preserve">ת בנקאית אוטונומית ובלתי מותנית מאת בנק בישראל או ערבות מאת חברת ביטוח </w:t>
      </w:r>
      <w:r w:rsidRPr="009D5DA8">
        <w:rPr>
          <w:rFonts w:cs="David" w:hint="cs"/>
          <w:b w:val="0"/>
          <w:bCs w:val="0"/>
          <w:sz w:val="24"/>
          <w:szCs w:val="24"/>
          <w:u w:val="none"/>
          <w:rtl/>
        </w:rPr>
        <w:t>שברשותה רישיון לעסוק בביטוח עפ"י חוק הפיקוח על שירותים פיננסיים ( ביטוח ), התשמ"א- 1981</w:t>
      </w:r>
      <w:r>
        <w:rPr>
          <w:rFonts w:cs="David" w:hint="cs"/>
          <w:b w:val="0"/>
          <w:bCs w:val="0"/>
          <w:sz w:val="24"/>
          <w:szCs w:val="24"/>
          <w:u w:val="none"/>
          <w:rtl/>
        </w:rPr>
        <w:t>,</w:t>
      </w:r>
      <w:r w:rsidRPr="009D5DA8">
        <w:rPr>
          <w:rFonts w:cs="David" w:hint="cs"/>
          <w:b w:val="0"/>
          <w:bCs w:val="0"/>
          <w:sz w:val="24"/>
          <w:szCs w:val="24"/>
          <w:u w:val="none"/>
          <w:rtl/>
        </w:rPr>
        <w:t xml:space="preserve"> המאושרת</w:t>
      </w:r>
      <w:r w:rsidRPr="009D5DA8">
        <w:rPr>
          <w:rFonts w:cs="David"/>
          <w:b w:val="0"/>
          <w:bCs w:val="0"/>
          <w:sz w:val="24"/>
          <w:szCs w:val="24"/>
          <w:u w:val="none"/>
          <w:rtl/>
        </w:rPr>
        <w:t xml:space="preserve"> ע"י משרד האוצר לעניין זה</w:t>
      </w:r>
      <w:r w:rsidRPr="009D5DA8">
        <w:rPr>
          <w:rFonts w:cs="David" w:hint="cs"/>
          <w:b w:val="0"/>
          <w:bCs w:val="0"/>
          <w:sz w:val="24"/>
          <w:szCs w:val="24"/>
          <w:u w:val="none"/>
          <w:rtl/>
        </w:rPr>
        <w:t>,</w:t>
      </w:r>
      <w:r w:rsidRPr="009D5DA8">
        <w:rPr>
          <w:rFonts w:cs="David"/>
          <w:b w:val="0"/>
          <w:bCs w:val="0"/>
          <w:sz w:val="24"/>
          <w:szCs w:val="24"/>
          <w:u w:val="none"/>
          <w:rtl/>
        </w:rPr>
        <w:t xml:space="preserve"> או המחאה בנקאית מטעם המציע לפקודת משטרת ישראל כבטוחה לקיום תנאי המכרז</w:t>
      </w:r>
      <w:r w:rsidRPr="009D5DA8">
        <w:rPr>
          <w:rFonts w:cs="David" w:hint="cs"/>
          <w:b w:val="0"/>
          <w:bCs w:val="0"/>
          <w:sz w:val="24"/>
          <w:szCs w:val="24"/>
          <w:u w:val="none"/>
          <w:rtl/>
        </w:rPr>
        <w:t xml:space="preserve"> </w:t>
      </w:r>
      <w:r w:rsidRPr="009D5DA8">
        <w:rPr>
          <w:rFonts w:cs="David"/>
          <w:b w:val="0"/>
          <w:bCs w:val="0"/>
          <w:sz w:val="24"/>
          <w:szCs w:val="24"/>
          <w:u w:val="none"/>
          <w:rtl/>
        </w:rPr>
        <w:t>על</w:t>
      </w:r>
      <w:r w:rsidRPr="009D5DA8">
        <w:rPr>
          <w:rFonts w:cs="David" w:hint="cs"/>
          <w:b w:val="0"/>
          <w:bCs w:val="0"/>
          <w:sz w:val="24"/>
          <w:szCs w:val="24"/>
          <w:u w:val="none"/>
          <w:rtl/>
        </w:rPr>
        <w:t xml:space="preserve"> </w:t>
      </w:r>
      <w:r w:rsidRPr="009D5DA8">
        <w:rPr>
          <w:rFonts w:cs="David"/>
          <w:b w:val="0"/>
          <w:bCs w:val="0"/>
          <w:sz w:val="24"/>
          <w:szCs w:val="24"/>
          <w:u w:val="none"/>
          <w:rtl/>
        </w:rPr>
        <w:t>ס</w:t>
      </w:r>
      <w:r w:rsidRPr="009D5DA8">
        <w:rPr>
          <w:rFonts w:cs="David" w:hint="cs"/>
          <w:b w:val="0"/>
          <w:bCs w:val="0"/>
          <w:sz w:val="24"/>
          <w:szCs w:val="24"/>
          <w:u w:val="none"/>
          <w:rtl/>
        </w:rPr>
        <w:t xml:space="preserve">ך </w:t>
      </w:r>
      <w:r>
        <w:rPr>
          <w:rFonts w:cs="David" w:hint="cs"/>
          <w:b w:val="0"/>
          <w:bCs w:val="0"/>
          <w:sz w:val="24"/>
          <w:szCs w:val="24"/>
          <w:u w:val="none"/>
          <w:rtl/>
        </w:rPr>
        <w:t>15</w:t>
      </w:r>
      <w:r w:rsidRPr="009D5DA8">
        <w:rPr>
          <w:rFonts w:cs="David" w:hint="cs"/>
          <w:b w:val="0"/>
          <w:bCs w:val="0"/>
          <w:sz w:val="24"/>
          <w:szCs w:val="24"/>
          <w:u w:val="none"/>
          <w:rtl/>
        </w:rPr>
        <w:t>,000 ₪</w:t>
      </w:r>
      <w:r>
        <w:rPr>
          <w:rFonts w:cs="David" w:hint="cs"/>
          <w:b w:val="0"/>
          <w:bCs w:val="0"/>
          <w:sz w:val="24"/>
          <w:szCs w:val="24"/>
          <w:u w:val="none"/>
          <w:rtl/>
        </w:rPr>
        <w:t xml:space="preserve"> </w:t>
      </w:r>
      <w:r w:rsidRPr="009D5DA8">
        <w:rPr>
          <w:rFonts w:cs="David"/>
          <w:b w:val="0"/>
          <w:bCs w:val="0"/>
          <w:sz w:val="24"/>
          <w:szCs w:val="24"/>
          <w:u w:val="none"/>
          <w:rtl/>
          <w:lang w:eastAsia="en-US"/>
        </w:rPr>
        <w:t>אשר תהא בתוקף החל מהמועד</w:t>
      </w:r>
      <w:r w:rsidRPr="009D5DA8">
        <w:rPr>
          <w:rFonts w:cs="David" w:hint="cs"/>
          <w:b w:val="0"/>
          <w:bCs w:val="0"/>
          <w:sz w:val="24"/>
          <w:szCs w:val="24"/>
          <w:u w:val="none"/>
          <w:rtl/>
          <w:lang w:eastAsia="en-US"/>
        </w:rPr>
        <w:t xml:space="preserve"> </w:t>
      </w:r>
      <w:r w:rsidRPr="009D5DA8">
        <w:rPr>
          <w:rFonts w:cs="David"/>
          <w:b w:val="0"/>
          <w:bCs w:val="0"/>
          <w:sz w:val="24"/>
          <w:szCs w:val="24"/>
          <w:u w:val="none"/>
          <w:rtl/>
          <w:lang w:eastAsia="en-US"/>
        </w:rPr>
        <w:t>האחרון להגשת ההצעות ועד</w:t>
      </w:r>
      <w:r w:rsidRPr="009D5DA8">
        <w:rPr>
          <w:rFonts w:cs="David" w:hint="cs"/>
          <w:b w:val="0"/>
          <w:bCs w:val="0"/>
          <w:sz w:val="24"/>
          <w:szCs w:val="24"/>
          <w:u w:val="none"/>
          <w:rtl/>
          <w:lang w:eastAsia="en-US"/>
        </w:rPr>
        <w:t xml:space="preserve"> </w:t>
      </w:r>
      <w:r w:rsidRPr="009D5DA8">
        <w:rPr>
          <w:rFonts w:cs="David"/>
          <w:b w:val="0"/>
          <w:bCs w:val="0"/>
          <w:sz w:val="24"/>
          <w:szCs w:val="24"/>
          <w:u w:val="none"/>
          <w:rtl/>
          <w:lang w:eastAsia="en-US"/>
        </w:rPr>
        <w:t>לתאריך</w:t>
      </w:r>
      <w:r w:rsidRPr="009D5DA8">
        <w:rPr>
          <w:rFonts w:cs="David" w:hint="cs"/>
          <w:b w:val="0"/>
          <w:bCs w:val="0"/>
          <w:sz w:val="24"/>
          <w:szCs w:val="24"/>
          <w:u w:val="none"/>
          <w:rtl/>
          <w:lang w:eastAsia="en-US"/>
        </w:rPr>
        <w:t xml:space="preserve"> </w:t>
      </w:r>
      <w:r w:rsidR="006D5657">
        <w:rPr>
          <w:rFonts w:cs="David" w:hint="cs"/>
          <w:b w:val="0"/>
          <w:bCs w:val="0"/>
          <w:sz w:val="24"/>
          <w:szCs w:val="24"/>
          <w:u w:val="none"/>
          <w:rtl/>
          <w:lang w:eastAsia="en-US"/>
        </w:rPr>
        <w:t>05</w:t>
      </w:r>
      <w:r w:rsidRPr="009D5DA8">
        <w:rPr>
          <w:rFonts w:cs="David" w:hint="cs"/>
          <w:b w:val="0"/>
          <w:bCs w:val="0"/>
          <w:sz w:val="24"/>
          <w:szCs w:val="24"/>
          <w:u w:val="none"/>
          <w:rtl/>
          <w:lang w:eastAsia="en-US"/>
        </w:rPr>
        <w:t>.</w:t>
      </w:r>
      <w:r w:rsidR="006D5657">
        <w:rPr>
          <w:rFonts w:cs="David" w:hint="cs"/>
          <w:b w:val="0"/>
          <w:bCs w:val="0"/>
          <w:sz w:val="24"/>
          <w:szCs w:val="24"/>
          <w:u w:val="none"/>
          <w:rtl/>
          <w:lang w:eastAsia="en-US"/>
        </w:rPr>
        <w:t>09</w:t>
      </w:r>
      <w:r w:rsidRPr="009D5DA8">
        <w:rPr>
          <w:rFonts w:cs="David" w:hint="cs"/>
          <w:b w:val="0"/>
          <w:bCs w:val="0"/>
          <w:sz w:val="24"/>
          <w:szCs w:val="24"/>
          <w:u w:val="none"/>
          <w:rtl/>
          <w:lang w:eastAsia="en-US"/>
        </w:rPr>
        <w:t>.</w:t>
      </w:r>
      <w:r>
        <w:rPr>
          <w:rFonts w:cs="David" w:hint="cs"/>
          <w:b w:val="0"/>
          <w:bCs w:val="0"/>
          <w:sz w:val="24"/>
          <w:szCs w:val="24"/>
          <w:u w:val="none"/>
          <w:rtl/>
          <w:lang w:eastAsia="en-US"/>
        </w:rPr>
        <w:t>12</w:t>
      </w:r>
      <w:r w:rsidRPr="009D5DA8">
        <w:rPr>
          <w:rFonts w:cs="David" w:hint="cs"/>
          <w:b w:val="0"/>
          <w:bCs w:val="0"/>
          <w:sz w:val="24"/>
          <w:szCs w:val="24"/>
          <w:u w:val="none"/>
          <w:rtl/>
          <w:lang w:eastAsia="en-US"/>
        </w:rPr>
        <w:t xml:space="preserve">. </w:t>
      </w:r>
      <w:r w:rsidRPr="009D5DA8">
        <w:rPr>
          <w:rFonts w:cs="David"/>
          <w:b w:val="0"/>
          <w:bCs w:val="0"/>
          <w:sz w:val="24"/>
          <w:szCs w:val="24"/>
          <w:highlight w:val="yellow"/>
          <w:u w:val="none"/>
          <w:rtl/>
          <w:lang w:eastAsia="en-US"/>
        </w:rPr>
        <w:t xml:space="preserve">אי צירוף ערבות כנדרש </w:t>
      </w:r>
      <w:r w:rsidRPr="009D5DA8">
        <w:rPr>
          <w:rFonts w:cs="David" w:hint="cs"/>
          <w:b w:val="0"/>
          <w:bCs w:val="0"/>
          <w:sz w:val="24"/>
          <w:szCs w:val="24"/>
          <w:highlight w:val="yellow"/>
          <w:u w:val="none"/>
          <w:rtl/>
          <w:lang w:eastAsia="en-US"/>
        </w:rPr>
        <w:t xml:space="preserve">תמנע דיון כלשהו </w:t>
      </w:r>
      <w:r w:rsidRPr="009D5DA8">
        <w:rPr>
          <w:rFonts w:cs="David"/>
          <w:b w:val="0"/>
          <w:bCs w:val="0"/>
          <w:sz w:val="24"/>
          <w:szCs w:val="24"/>
          <w:highlight w:val="yellow"/>
          <w:u w:val="none"/>
          <w:rtl/>
          <w:lang w:eastAsia="en-US"/>
        </w:rPr>
        <w:t xml:space="preserve"> </w:t>
      </w:r>
      <w:r w:rsidRPr="009D5DA8">
        <w:rPr>
          <w:rFonts w:cs="David" w:hint="cs"/>
          <w:b w:val="0"/>
          <w:bCs w:val="0"/>
          <w:sz w:val="24"/>
          <w:szCs w:val="24"/>
          <w:highlight w:val="yellow"/>
          <w:u w:val="none"/>
          <w:rtl/>
          <w:lang w:eastAsia="en-US"/>
        </w:rPr>
        <w:t>ב</w:t>
      </w:r>
      <w:r w:rsidRPr="009D5DA8">
        <w:rPr>
          <w:rFonts w:cs="David"/>
          <w:b w:val="0"/>
          <w:bCs w:val="0"/>
          <w:sz w:val="24"/>
          <w:szCs w:val="24"/>
          <w:highlight w:val="yellow"/>
          <w:u w:val="none"/>
          <w:rtl/>
          <w:lang w:eastAsia="en-US"/>
        </w:rPr>
        <w:t>הצעה.</w:t>
      </w:r>
      <w:r>
        <w:rPr>
          <w:rFonts w:cs="David" w:hint="cs"/>
          <w:b w:val="0"/>
          <w:bCs w:val="0"/>
          <w:sz w:val="24"/>
          <w:szCs w:val="24"/>
          <w:u w:val="none"/>
          <w:rtl/>
        </w:rPr>
        <w:t xml:space="preserve"> </w:t>
      </w:r>
    </w:p>
    <w:p w:rsidR="007E575A" w:rsidRPr="009E6318" w:rsidRDefault="007E575A" w:rsidP="007E575A">
      <w:pPr>
        <w:tabs>
          <w:tab w:val="num" w:pos="470"/>
        </w:tabs>
        <w:spacing w:line="360" w:lineRule="auto"/>
        <w:ind w:right="567" w:hanging="236"/>
        <w:rPr>
          <w:rFonts w:cs="David" w:hint="cs"/>
          <w:sz w:val="28"/>
          <w:szCs w:val="28"/>
          <w:u w:val="none"/>
        </w:rPr>
      </w:pPr>
    </w:p>
    <w:p w:rsidR="007E575A" w:rsidRPr="009E6318" w:rsidRDefault="007E575A" w:rsidP="005904B5">
      <w:pPr>
        <w:numPr>
          <w:ilvl w:val="0"/>
          <w:numId w:val="4"/>
          <w:numberingChange w:id="3" w:author="e035757673" w:date="2012-04-18T14:46:00Z" w:original="%1:4:0:."/>
        </w:numPr>
        <w:tabs>
          <w:tab w:val="left" w:pos="480"/>
          <w:tab w:val="left" w:pos="580"/>
        </w:tabs>
        <w:spacing w:line="360" w:lineRule="auto"/>
        <w:ind w:right="567" w:hanging="29"/>
        <w:rPr>
          <w:rFonts w:cs="David"/>
          <w:sz w:val="28"/>
          <w:szCs w:val="28"/>
          <w:u w:val="none"/>
          <w:rtl/>
        </w:rPr>
      </w:pPr>
      <w:r w:rsidRPr="009E6318">
        <w:rPr>
          <w:rFonts w:cs="David" w:hint="cs"/>
          <w:sz w:val="28"/>
          <w:szCs w:val="28"/>
          <w:u w:val="none"/>
          <w:rtl/>
        </w:rPr>
        <w:t>ת</w:t>
      </w:r>
      <w:r w:rsidRPr="009E6318">
        <w:rPr>
          <w:rFonts w:cs="David"/>
          <w:sz w:val="28"/>
          <w:szCs w:val="28"/>
          <w:u w:val="none"/>
          <w:rtl/>
        </w:rPr>
        <w:t xml:space="preserve">קופת התקשרות </w:t>
      </w:r>
      <w:r w:rsidRPr="009E6318">
        <w:rPr>
          <w:rFonts w:cs="David" w:hint="cs"/>
          <w:sz w:val="28"/>
          <w:szCs w:val="28"/>
          <w:u w:val="none"/>
          <w:rtl/>
        </w:rPr>
        <w:t xml:space="preserve">תהא ל- </w:t>
      </w:r>
      <w:r w:rsidR="005904B5">
        <w:rPr>
          <w:rFonts w:cs="David" w:hint="cs"/>
          <w:sz w:val="28"/>
          <w:szCs w:val="28"/>
          <w:u w:val="none"/>
          <w:rtl/>
        </w:rPr>
        <w:t>48</w:t>
      </w:r>
      <w:r w:rsidR="005904B5" w:rsidRPr="009E6318">
        <w:rPr>
          <w:rFonts w:cs="David" w:hint="cs"/>
          <w:sz w:val="28"/>
          <w:szCs w:val="28"/>
          <w:u w:val="none"/>
          <w:rtl/>
        </w:rPr>
        <w:t xml:space="preserve"> </w:t>
      </w:r>
      <w:r w:rsidRPr="009E6318">
        <w:rPr>
          <w:rFonts w:cs="David" w:hint="cs"/>
          <w:sz w:val="28"/>
          <w:szCs w:val="28"/>
          <w:u w:val="none"/>
          <w:rtl/>
        </w:rPr>
        <w:t xml:space="preserve">חודשים  </w:t>
      </w:r>
      <w:r w:rsidRPr="009E6318">
        <w:rPr>
          <w:rFonts w:cs="David"/>
          <w:sz w:val="28"/>
          <w:szCs w:val="28"/>
          <w:u w:val="none"/>
          <w:rtl/>
        </w:rPr>
        <w:t xml:space="preserve">.  </w:t>
      </w:r>
    </w:p>
    <w:p w:rsidR="007E575A" w:rsidRDefault="007E575A" w:rsidP="006D5657">
      <w:pPr>
        <w:numPr>
          <w:ilvl w:val="0"/>
          <w:numId w:val="4"/>
          <w:numberingChange w:id="4" w:author="e035757673" w:date="2012-04-18T14:46:00Z" w:original="%1:5:0:."/>
        </w:numPr>
        <w:tabs>
          <w:tab w:val="clear" w:pos="309"/>
          <w:tab w:val="num" w:pos="470"/>
          <w:tab w:val="num" w:pos="516"/>
        </w:tabs>
        <w:spacing w:line="360" w:lineRule="auto"/>
        <w:ind w:left="516" w:right="567" w:hanging="236"/>
        <w:rPr>
          <w:rFonts w:cs="David" w:hint="cs"/>
          <w:sz w:val="28"/>
          <w:szCs w:val="28"/>
          <w:u w:val="none"/>
        </w:rPr>
      </w:pPr>
      <w:r w:rsidRPr="009E6318">
        <w:rPr>
          <w:rFonts w:cs="David"/>
          <w:sz w:val="28"/>
          <w:szCs w:val="28"/>
          <w:u w:val="none"/>
          <w:rtl/>
        </w:rPr>
        <w:t>מועד אחרון להגשת הצעות</w:t>
      </w:r>
      <w:r w:rsidRPr="009E6318">
        <w:rPr>
          <w:rFonts w:cs="David" w:hint="cs"/>
          <w:sz w:val="28"/>
          <w:szCs w:val="28"/>
          <w:u w:val="none"/>
          <w:rtl/>
        </w:rPr>
        <w:t xml:space="preserve"> הינו יום ג', </w:t>
      </w:r>
      <w:r w:rsidR="006D5657">
        <w:rPr>
          <w:rFonts w:cs="David" w:hint="cs"/>
          <w:sz w:val="28"/>
          <w:szCs w:val="28"/>
          <w:u w:val="none"/>
          <w:rtl/>
        </w:rPr>
        <w:t>05</w:t>
      </w:r>
      <w:r>
        <w:rPr>
          <w:rFonts w:cs="David" w:hint="cs"/>
          <w:sz w:val="28"/>
          <w:szCs w:val="28"/>
          <w:u w:val="none"/>
          <w:rtl/>
        </w:rPr>
        <w:t>.</w:t>
      </w:r>
      <w:r w:rsidR="006D5657">
        <w:rPr>
          <w:rFonts w:cs="David" w:hint="cs"/>
          <w:sz w:val="28"/>
          <w:szCs w:val="28"/>
          <w:u w:val="none"/>
          <w:rtl/>
        </w:rPr>
        <w:t>06</w:t>
      </w:r>
      <w:r>
        <w:rPr>
          <w:rFonts w:cs="David" w:hint="cs"/>
          <w:sz w:val="28"/>
          <w:szCs w:val="28"/>
          <w:u w:val="none"/>
          <w:rtl/>
        </w:rPr>
        <w:t>.12</w:t>
      </w:r>
      <w:r w:rsidRPr="009E6318">
        <w:rPr>
          <w:rFonts w:cs="David" w:hint="cs"/>
          <w:sz w:val="28"/>
          <w:szCs w:val="28"/>
          <w:u w:val="none"/>
          <w:rtl/>
        </w:rPr>
        <w:t xml:space="preserve"> עד השעה</w:t>
      </w:r>
      <w:r>
        <w:rPr>
          <w:rFonts w:cs="David" w:hint="cs"/>
          <w:sz w:val="28"/>
          <w:szCs w:val="28"/>
          <w:highlight w:val="yellow"/>
          <w:u w:val="none"/>
          <w:rtl/>
        </w:rPr>
        <w:t xml:space="preserve"> </w:t>
      </w:r>
      <w:r w:rsidRPr="009E6318">
        <w:rPr>
          <w:rFonts w:cs="David"/>
          <w:sz w:val="28"/>
          <w:szCs w:val="28"/>
          <w:highlight w:val="yellow"/>
          <w:u w:val="none"/>
          <w:rtl/>
        </w:rPr>
        <w:t>14:00</w:t>
      </w:r>
      <w:r w:rsidRPr="009E6318">
        <w:rPr>
          <w:rFonts w:cs="David"/>
          <w:sz w:val="28"/>
          <w:szCs w:val="28"/>
          <w:u w:val="none"/>
          <w:rtl/>
        </w:rPr>
        <w:t>.</w:t>
      </w:r>
    </w:p>
    <w:p w:rsidR="007E575A" w:rsidRDefault="007E575A" w:rsidP="00E923FD">
      <w:pPr>
        <w:numPr>
          <w:ilvl w:val="0"/>
          <w:numId w:val="4"/>
          <w:numberingChange w:id="5" w:author="e035757673" w:date="2012-04-18T14:46:00Z" w:original="%1:6:0:."/>
        </w:numPr>
        <w:tabs>
          <w:tab w:val="clear" w:pos="309"/>
          <w:tab w:val="num" w:pos="470"/>
          <w:tab w:val="num" w:pos="516"/>
        </w:tabs>
        <w:spacing w:line="360" w:lineRule="auto"/>
        <w:ind w:left="516" w:hanging="236"/>
        <w:rPr>
          <w:rFonts w:cs="David" w:hint="cs"/>
          <w:sz w:val="28"/>
          <w:szCs w:val="28"/>
          <w:u w:val="none"/>
        </w:rPr>
      </w:pPr>
      <w:r w:rsidRPr="00FD0DB0">
        <w:rPr>
          <w:rFonts w:cs="David" w:hint="cs"/>
          <w:sz w:val="28"/>
          <w:szCs w:val="28"/>
          <w:rtl/>
        </w:rPr>
        <w:t>ה</w:t>
      </w:r>
      <w:r w:rsidRPr="00FD0DB0">
        <w:rPr>
          <w:rFonts w:cs="David"/>
          <w:sz w:val="28"/>
          <w:szCs w:val="28"/>
          <w:rtl/>
        </w:rPr>
        <w:t>נחיות לאינטרנט</w:t>
      </w:r>
      <w:r w:rsidRPr="00FD0DB0">
        <w:rPr>
          <w:rFonts w:cs="David" w:hint="cs"/>
          <w:sz w:val="28"/>
          <w:szCs w:val="28"/>
          <w:rtl/>
        </w:rPr>
        <w:t>:</w:t>
      </w:r>
    </w:p>
    <w:p w:rsidR="007E575A" w:rsidRPr="00942938" w:rsidRDefault="007E575A" w:rsidP="007E575A">
      <w:pPr>
        <w:tabs>
          <w:tab w:val="num" w:pos="516"/>
        </w:tabs>
        <w:spacing w:line="360" w:lineRule="auto"/>
        <w:ind w:left="516"/>
        <w:rPr>
          <w:rFonts w:cs="David" w:hint="cs"/>
          <w:b w:val="0"/>
          <w:bCs w:val="0"/>
          <w:sz w:val="24"/>
          <w:szCs w:val="24"/>
          <w:u w:val="none"/>
        </w:rPr>
      </w:pPr>
      <w:r w:rsidRPr="00942938">
        <w:rPr>
          <w:rFonts w:cs="David" w:hint="cs"/>
          <w:b w:val="0"/>
          <w:bCs w:val="0"/>
          <w:sz w:val="24"/>
          <w:szCs w:val="24"/>
          <w:u w:val="none"/>
          <w:rtl/>
        </w:rPr>
        <w:t xml:space="preserve">6.1  </w:t>
      </w:r>
      <w:r w:rsidRPr="00942938">
        <w:rPr>
          <w:rFonts w:cs="David"/>
          <w:b w:val="0"/>
          <w:bCs w:val="0"/>
          <w:sz w:val="24"/>
          <w:szCs w:val="24"/>
          <w:u w:val="none"/>
          <w:rtl/>
        </w:rPr>
        <w:t>ניתן לעיין/להוריד את מסמכי המכרז מאתר האינטרנט של משטרת ישראל בכתובת הבאה:</w:t>
      </w:r>
      <w:r w:rsidRPr="00942938">
        <w:rPr>
          <w:rFonts w:cs="David" w:hint="cs"/>
          <w:b w:val="0"/>
          <w:bCs w:val="0"/>
          <w:sz w:val="24"/>
          <w:szCs w:val="24"/>
          <w:u w:val="none"/>
          <w:rtl/>
        </w:rPr>
        <w:t xml:space="preserve">                                    </w:t>
      </w:r>
      <w:r w:rsidRPr="00942938">
        <w:rPr>
          <w:rFonts w:cs="David"/>
          <w:b w:val="0"/>
          <w:bCs w:val="0"/>
          <w:sz w:val="24"/>
          <w:szCs w:val="24"/>
        </w:rPr>
        <w:t>iL</w:t>
      </w:r>
      <w:r>
        <w:rPr>
          <w:rFonts w:cs="David"/>
          <w:b w:val="0"/>
          <w:bCs w:val="0"/>
          <w:sz w:val="24"/>
          <w:szCs w:val="24"/>
          <w:u w:val="none"/>
        </w:rPr>
        <w:t xml:space="preserve">  </w:t>
      </w:r>
      <w:r w:rsidRPr="00942938">
        <w:rPr>
          <w:rFonts w:cs="David"/>
          <w:b w:val="0"/>
          <w:bCs w:val="0"/>
          <w:sz w:val="24"/>
          <w:szCs w:val="24"/>
          <w:u w:val="none"/>
        </w:rPr>
        <w:t xml:space="preserve">   </w:t>
      </w:r>
      <w:r w:rsidRPr="00942938">
        <w:rPr>
          <w:rFonts w:cs="David"/>
          <w:b w:val="0"/>
          <w:bCs w:val="0"/>
          <w:sz w:val="24"/>
          <w:szCs w:val="24"/>
          <w:rtl/>
        </w:rPr>
        <w:t>.</w:t>
      </w:r>
      <w:r w:rsidRPr="00942938">
        <w:rPr>
          <w:rFonts w:cs="David"/>
          <w:b w:val="0"/>
          <w:bCs w:val="0"/>
          <w:sz w:val="24"/>
          <w:szCs w:val="24"/>
        </w:rPr>
        <w:t>GOV</w:t>
      </w:r>
      <w:r w:rsidRPr="00942938">
        <w:rPr>
          <w:rFonts w:cs="David"/>
          <w:b w:val="0"/>
          <w:bCs w:val="0"/>
          <w:sz w:val="24"/>
          <w:szCs w:val="24"/>
          <w:rtl/>
        </w:rPr>
        <w:t>.</w:t>
      </w:r>
      <w:r w:rsidRPr="00942938">
        <w:rPr>
          <w:rFonts w:cs="David"/>
          <w:b w:val="0"/>
          <w:bCs w:val="0"/>
          <w:sz w:val="24"/>
          <w:szCs w:val="24"/>
        </w:rPr>
        <w:t>POLICE</w:t>
      </w:r>
      <w:r w:rsidRPr="00942938">
        <w:rPr>
          <w:rFonts w:cs="David"/>
          <w:b w:val="0"/>
          <w:bCs w:val="0"/>
          <w:sz w:val="24"/>
          <w:szCs w:val="24"/>
          <w:rtl/>
        </w:rPr>
        <w:t>.</w:t>
      </w:r>
      <w:r w:rsidRPr="00942938">
        <w:rPr>
          <w:rFonts w:cs="David"/>
          <w:b w:val="0"/>
          <w:bCs w:val="0"/>
          <w:sz w:val="24"/>
          <w:szCs w:val="24"/>
        </w:rPr>
        <w:t>WWW</w:t>
      </w:r>
      <w:r w:rsidRPr="00942938">
        <w:rPr>
          <w:rFonts w:cs="David" w:hint="cs"/>
          <w:b w:val="0"/>
          <w:bCs w:val="0"/>
          <w:sz w:val="24"/>
          <w:szCs w:val="24"/>
          <w:u w:val="none"/>
          <w:rtl/>
        </w:rPr>
        <w:t xml:space="preserve"> ( נכנסים ל"</w:t>
      </w:r>
      <w:r w:rsidRPr="00BD483B">
        <w:rPr>
          <w:rFonts w:cs="David" w:hint="cs"/>
          <w:sz w:val="24"/>
          <w:szCs w:val="24"/>
          <w:u w:val="none"/>
          <w:rtl/>
        </w:rPr>
        <w:t>אגף לתמיכה לוגיסטית</w:t>
      </w:r>
      <w:r w:rsidRPr="00942938">
        <w:rPr>
          <w:rFonts w:cs="David" w:hint="cs"/>
          <w:b w:val="0"/>
          <w:bCs w:val="0"/>
          <w:sz w:val="24"/>
          <w:szCs w:val="24"/>
          <w:u w:val="none"/>
          <w:rtl/>
        </w:rPr>
        <w:t>" ולאחר מכן ל</w:t>
      </w:r>
      <w:r>
        <w:rPr>
          <w:rFonts w:cs="David" w:hint="cs"/>
          <w:b w:val="0"/>
          <w:bCs w:val="0"/>
          <w:sz w:val="24"/>
          <w:szCs w:val="24"/>
          <w:u w:val="none"/>
          <w:rtl/>
        </w:rPr>
        <w:t>"</w:t>
      </w:r>
      <w:r w:rsidRPr="00BD483B">
        <w:rPr>
          <w:rFonts w:cs="David" w:hint="cs"/>
          <w:sz w:val="24"/>
          <w:szCs w:val="24"/>
          <w:u w:val="none"/>
          <w:rtl/>
        </w:rPr>
        <w:t>מידע לספקים</w:t>
      </w:r>
      <w:r>
        <w:rPr>
          <w:rFonts w:cs="David" w:hint="cs"/>
          <w:b w:val="0"/>
          <w:bCs w:val="0"/>
          <w:sz w:val="24"/>
          <w:szCs w:val="24"/>
          <w:u w:val="none"/>
          <w:rtl/>
        </w:rPr>
        <w:t>"</w:t>
      </w:r>
      <w:r w:rsidRPr="00942938">
        <w:rPr>
          <w:rFonts w:cs="David" w:hint="cs"/>
          <w:b w:val="0"/>
          <w:bCs w:val="0"/>
          <w:sz w:val="24"/>
          <w:szCs w:val="24"/>
          <w:u w:val="none"/>
          <w:rtl/>
        </w:rPr>
        <w:t xml:space="preserve"> ).</w:t>
      </w:r>
    </w:p>
    <w:p w:rsidR="007E575A" w:rsidRDefault="007E575A" w:rsidP="007E575A">
      <w:pPr>
        <w:tabs>
          <w:tab w:val="left" w:pos="754"/>
          <w:tab w:val="num" w:pos="1137"/>
        </w:tabs>
        <w:spacing w:line="360" w:lineRule="auto"/>
        <w:ind w:left="470"/>
        <w:jc w:val="both"/>
        <w:rPr>
          <w:rFonts w:cs="David" w:hint="cs"/>
          <w:b w:val="0"/>
          <w:bCs w:val="0"/>
          <w:szCs w:val="24"/>
          <w:u w:val="none"/>
          <w:rtl/>
        </w:rPr>
      </w:pPr>
      <w:r w:rsidRPr="009E6318">
        <w:rPr>
          <w:rFonts w:cs="David" w:hint="cs"/>
          <w:b w:val="0"/>
          <w:bCs w:val="0"/>
          <w:szCs w:val="24"/>
          <w:highlight w:val="yellow"/>
          <w:u w:val="none"/>
          <w:rtl/>
        </w:rPr>
        <w:t>אין בהורדת מסמכי המכרז מהאינטרנט כדי להחליף את חובת המציעים לרכוש את מסמכי המכרז ולקבלם כמפורט בסעיף 2 לעיל.</w:t>
      </w:r>
    </w:p>
    <w:p w:rsidR="007E575A" w:rsidRDefault="007E575A" w:rsidP="007E575A">
      <w:pPr>
        <w:tabs>
          <w:tab w:val="left" w:pos="880"/>
          <w:tab w:val="num" w:pos="1137"/>
        </w:tabs>
        <w:spacing w:line="360" w:lineRule="auto"/>
        <w:ind w:left="880" w:hanging="410"/>
        <w:jc w:val="both"/>
        <w:rPr>
          <w:rFonts w:cs="David" w:hint="cs"/>
          <w:b w:val="0"/>
          <w:bCs w:val="0"/>
          <w:szCs w:val="24"/>
          <w:u w:val="none"/>
          <w:rtl/>
        </w:rPr>
      </w:pPr>
      <w:r>
        <w:rPr>
          <w:rFonts w:cs="David" w:hint="cs"/>
          <w:b w:val="0"/>
          <w:bCs w:val="0"/>
          <w:szCs w:val="24"/>
          <w:u w:val="none"/>
          <w:rtl/>
        </w:rPr>
        <w:t xml:space="preserve">6.2  </w:t>
      </w:r>
      <w:r>
        <w:rPr>
          <w:rFonts w:cs="David" w:hint="cs"/>
          <w:szCs w:val="24"/>
          <w:u w:val="none"/>
          <w:rtl/>
        </w:rPr>
        <w:t>מ</w:t>
      </w:r>
      <w:r w:rsidRPr="009E6318">
        <w:rPr>
          <w:rFonts w:cs="David"/>
          <w:szCs w:val="24"/>
          <w:u w:val="none"/>
          <w:rtl/>
        </w:rPr>
        <w:t>כירת המכרז</w:t>
      </w:r>
      <w:r w:rsidRPr="009E6318">
        <w:rPr>
          <w:rFonts w:cs="David"/>
          <w:b w:val="0"/>
          <w:bCs w:val="0"/>
          <w:szCs w:val="24"/>
          <w:u w:val="none"/>
          <w:rtl/>
        </w:rPr>
        <w:t xml:space="preserve"> תתבצע במחלקת הרכישות (כמפורט בדף הפתיחה למכרז) מול מסירת הקבלה על תשלום אגרת המכרז בבנק הדואר.</w:t>
      </w:r>
    </w:p>
    <w:p w:rsidR="007E575A" w:rsidRDefault="007E575A" w:rsidP="007E575A">
      <w:pPr>
        <w:tabs>
          <w:tab w:val="left" w:pos="880"/>
          <w:tab w:val="num" w:pos="1137"/>
        </w:tabs>
        <w:spacing w:line="360" w:lineRule="auto"/>
        <w:ind w:left="880" w:hanging="410"/>
        <w:jc w:val="both"/>
        <w:rPr>
          <w:rFonts w:cs="David" w:hint="cs"/>
          <w:b w:val="0"/>
          <w:bCs w:val="0"/>
          <w:szCs w:val="24"/>
          <w:u w:val="none"/>
          <w:rtl/>
        </w:rPr>
      </w:pPr>
      <w:r>
        <w:rPr>
          <w:rFonts w:cs="David" w:hint="cs"/>
          <w:b w:val="0"/>
          <w:bCs w:val="0"/>
          <w:szCs w:val="24"/>
          <w:u w:val="none"/>
          <w:rtl/>
        </w:rPr>
        <w:lastRenderedPageBreak/>
        <w:t xml:space="preserve">6.3 </w:t>
      </w:r>
      <w:r w:rsidRPr="009E6318">
        <w:rPr>
          <w:rFonts w:cs="David"/>
          <w:b w:val="0"/>
          <w:bCs w:val="0"/>
          <w:szCs w:val="24"/>
          <w:u w:val="none"/>
          <w:rtl/>
        </w:rPr>
        <w:t>למען הסר ספק, הנוסח הקובע</w:t>
      </w:r>
      <w:r w:rsidRPr="009E6318">
        <w:rPr>
          <w:rFonts w:cs="David" w:hint="cs"/>
          <w:b w:val="0"/>
          <w:bCs w:val="0"/>
          <w:szCs w:val="24"/>
          <w:u w:val="none"/>
          <w:rtl/>
        </w:rPr>
        <w:t xml:space="preserve"> של מכרז זה כולל נספחיו </w:t>
      </w:r>
      <w:r w:rsidRPr="009E6318">
        <w:rPr>
          <w:rFonts w:cs="David"/>
          <w:b w:val="0"/>
          <w:bCs w:val="0"/>
          <w:szCs w:val="24"/>
          <w:u w:val="none"/>
          <w:rtl/>
        </w:rPr>
        <w:t xml:space="preserve"> הינו הנוסח שיימסר למשתתפים במחלקת הרכישות ויש להגיש את המכרז רק על גבי מסמכי המכרז שנקנו כדין.</w:t>
      </w:r>
    </w:p>
    <w:p w:rsidR="007E575A" w:rsidRPr="009E6318" w:rsidRDefault="007E575A" w:rsidP="007E575A">
      <w:pPr>
        <w:tabs>
          <w:tab w:val="left" w:pos="880"/>
          <w:tab w:val="num" w:pos="1137"/>
        </w:tabs>
        <w:spacing w:line="360" w:lineRule="auto"/>
        <w:ind w:left="880" w:hanging="410"/>
        <w:jc w:val="both"/>
        <w:rPr>
          <w:rFonts w:cs="David" w:hint="cs"/>
          <w:b w:val="0"/>
          <w:bCs w:val="0"/>
          <w:szCs w:val="24"/>
          <w:u w:val="none"/>
          <w:rtl/>
        </w:rPr>
      </w:pPr>
      <w:r>
        <w:rPr>
          <w:rFonts w:cs="David" w:hint="cs"/>
          <w:b w:val="0"/>
          <w:bCs w:val="0"/>
          <w:szCs w:val="24"/>
          <w:u w:val="none"/>
          <w:rtl/>
        </w:rPr>
        <w:t xml:space="preserve">6.4 </w:t>
      </w:r>
      <w:r w:rsidRPr="009E6318">
        <w:rPr>
          <w:rFonts w:cs="David"/>
          <w:b w:val="0"/>
          <w:bCs w:val="0"/>
          <w:szCs w:val="24"/>
          <w:u w:val="none"/>
          <w:rtl/>
        </w:rPr>
        <w:t xml:space="preserve"> רצוי להקדים ולרכוש את מסמכי המכרז על מנת לקבל (ככל שיידרש) עדכונים למכרז </w:t>
      </w:r>
      <w:r w:rsidRPr="009E6318">
        <w:rPr>
          <w:rFonts w:cs="David"/>
          <w:szCs w:val="24"/>
          <w:u w:val="none"/>
          <w:rtl/>
        </w:rPr>
        <w:t xml:space="preserve"> </w:t>
      </w:r>
      <w:r w:rsidRPr="009E6318">
        <w:rPr>
          <w:rFonts w:cs="David"/>
          <w:b w:val="0"/>
          <w:bCs w:val="0"/>
          <w:szCs w:val="24"/>
          <w:u w:val="none"/>
          <w:rtl/>
        </w:rPr>
        <w:t>במועד.</w:t>
      </w:r>
    </w:p>
    <w:p w:rsidR="007E575A" w:rsidRPr="009E6318" w:rsidRDefault="007E575A" w:rsidP="007E575A">
      <w:pPr>
        <w:tabs>
          <w:tab w:val="left" w:pos="3229"/>
        </w:tabs>
        <w:spacing w:line="360" w:lineRule="auto"/>
        <w:ind w:left="329" w:right="-400" w:firstLine="141"/>
        <w:jc w:val="both"/>
        <w:rPr>
          <w:rFonts w:cs="David" w:hint="cs"/>
          <w:b w:val="0"/>
          <w:bCs w:val="0"/>
          <w:szCs w:val="24"/>
          <w:u w:val="none"/>
          <w:rtl/>
        </w:rPr>
      </w:pPr>
      <w:r w:rsidRPr="009E6318">
        <w:rPr>
          <w:rFonts w:cs="David"/>
          <w:b w:val="0"/>
          <w:bCs w:val="0"/>
          <w:szCs w:val="24"/>
          <w:u w:val="none"/>
          <w:rtl/>
        </w:rPr>
        <w:tab/>
      </w:r>
    </w:p>
    <w:p w:rsidR="007E575A" w:rsidRDefault="007E575A" w:rsidP="005D70B9">
      <w:pPr>
        <w:numPr>
          <w:ilvl w:val="0"/>
          <w:numId w:val="4"/>
          <w:numberingChange w:id="6" w:author="e035757673" w:date="2012-04-18T14:46:00Z" w:original="%1:7:0:."/>
        </w:numPr>
        <w:tabs>
          <w:tab w:val="clear" w:pos="309"/>
          <w:tab w:val="num" w:pos="580"/>
        </w:tabs>
        <w:spacing w:line="360" w:lineRule="auto"/>
        <w:ind w:left="580" w:hanging="300"/>
        <w:jc w:val="both"/>
        <w:rPr>
          <w:rFonts w:cs="David" w:hint="cs"/>
          <w:b w:val="0"/>
          <w:bCs w:val="0"/>
          <w:szCs w:val="24"/>
          <w:u w:val="none"/>
          <w:rtl/>
        </w:rPr>
      </w:pPr>
      <w:r w:rsidRPr="009E6318">
        <w:rPr>
          <w:rFonts w:cs="David"/>
          <w:b w:val="0"/>
          <w:bCs w:val="0"/>
          <w:szCs w:val="24"/>
          <w:u w:val="none"/>
          <w:rtl/>
        </w:rPr>
        <w:t xml:space="preserve">לפרטים נוספים ניתן לפנות </w:t>
      </w:r>
      <w:r w:rsidRPr="009E6318">
        <w:rPr>
          <w:rFonts w:cs="David" w:hint="cs"/>
          <w:b w:val="0"/>
          <w:bCs w:val="0"/>
          <w:szCs w:val="24"/>
          <w:u w:val="none"/>
          <w:rtl/>
        </w:rPr>
        <w:t xml:space="preserve">אל עורך המכרז- </w:t>
      </w:r>
      <w:r>
        <w:rPr>
          <w:rFonts w:cs="David" w:hint="cs"/>
          <w:szCs w:val="24"/>
          <w:rtl/>
        </w:rPr>
        <w:t xml:space="preserve">פקד </w:t>
      </w:r>
      <w:smartTag w:uri="urn:schemas-microsoft-com:office:smarttags" w:element="PersonName">
        <w:r>
          <w:rPr>
            <w:rFonts w:cs="David" w:hint="cs"/>
            <w:szCs w:val="24"/>
            <w:rtl/>
          </w:rPr>
          <w:t>ליאור אלמון</w:t>
        </w:r>
      </w:smartTag>
      <w:r w:rsidRPr="009E6318">
        <w:rPr>
          <w:rFonts w:cs="David" w:hint="cs"/>
          <w:b w:val="0"/>
          <w:bCs w:val="0"/>
          <w:szCs w:val="24"/>
          <w:u w:val="none"/>
          <w:rtl/>
        </w:rPr>
        <w:t>,  בטלפון 08-</w:t>
      </w:r>
      <w:r w:rsidR="005D70B9" w:rsidRPr="009E6318">
        <w:rPr>
          <w:rFonts w:cs="David" w:hint="cs"/>
          <w:b w:val="0"/>
          <w:bCs w:val="0"/>
          <w:szCs w:val="24"/>
          <w:u w:val="none"/>
          <w:rtl/>
        </w:rPr>
        <w:t>9124</w:t>
      </w:r>
      <w:r w:rsidR="005D70B9">
        <w:rPr>
          <w:rFonts w:cs="David" w:hint="cs"/>
          <w:b w:val="0"/>
          <w:bCs w:val="0"/>
          <w:szCs w:val="24"/>
          <w:u w:val="none"/>
          <w:rtl/>
        </w:rPr>
        <w:t xml:space="preserve">442 </w:t>
      </w:r>
      <w:r w:rsidRPr="009E6318">
        <w:rPr>
          <w:rFonts w:cs="David" w:hint="cs"/>
          <w:b w:val="0"/>
          <w:bCs w:val="0"/>
          <w:szCs w:val="24"/>
          <w:u w:val="none"/>
          <w:rtl/>
        </w:rPr>
        <w:t xml:space="preserve">בימים א'-  ה', בין השעות 8:00- 16:00 ( למעט ימי שישי, ערבי חג, חגים וימי חול המועד ). </w:t>
      </w:r>
      <w:r w:rsidRPr="009E6318">
        <w:rPr>
          <w:rFonts w:cs="David" w:hint="cs"/>
          <w:b w:val="0"/>
          <w:bCs w:val="0"/>
          <w:szCs w:val="24"/>
          <w:u w:val="none"/>
          <w:rtl/>
        </w:rPr>
        <w:tab/>
      </w:r>
    </w:p>
    <w:p w:rsidR="007E575A" w:rsidRDefault="007E575A" w:rsidP="007E575A">
      <w:pPr>
        <w:ind w:left="-51"/>
        <w:jc w:val="both"/>
        <w:rPr>
          <w:rFonts w:cs="David" w:hint="cs"/>
          <w:b w:val="0"/>
          <w:bCs w:val="0"/>
          <w:szCs w:val="24"/>
          <w:u w:val="none"/>
          <w:rtl/>
        </w:rPr>
      </w:pPr>
    </w:p>
    <w:p w:rsidR="007E575A" w:rsidRPr="009E6318" w:rsidRDefault="007E575A" w:rsidP="007E575A">
      <w:pPr>
        <w:ind w:left="-51"/>
        <w:jc w:val="both"/>
        <w:rPr>
          <w:rFonts w:cs="David" w:hint="cs"/>
          <w:b w:val="0"/>
          <w:bCs w:val="0"/>
          <w:szCs w:val="24"/>
          <w:u w:val="none"/>
          <w:rtl/>
        </w:rPr>
      </w:pPr>
    </w:p>
    <w:p w:rsidR="007E575A" w:rsidRPr="009E6318" w:rsidRDefault="007E575A" w:rsidP="007E575A">
      <w:pPr>
        <w:tabs>
          <w:tab w:val="center" w:pos="6753"/>
        </w:tabs>
        <w:ind w:right="567"/>
        <w:jc w:val="both"/>
        <w:rPr>
          <w:rFonts w:cs="David"/>
          <w:szCs w:val="26"/>
          <w:u w:val="none"/>
          <w:rtl/>
        </w:rPr>
      </w:pPr>
      <w:r>
        <w:rPr>
          <w:rFonts w:cs="David" w:hint="cs"/>
          <w:szCs w:val="24"/>
          <w:u w:val="none"/>
          <w:rtl/>
        </w:rPr>
        <w:t xml:space="preserve">  </w:t>
      </w:r>
      <w:r w:rsidRPr="009E6318">
        <w:rPr>
          <w:rFonts w:cs="David" w:hint="cs"/>
          <w:szCs w:val="24"/>
          <w:u w:val="none"/>
          <w:rtl/>
        </w:rPr>
        <w:tab/>
      </w:r>
      <w:r>
        <w:rPr>
          <w:rFonts w:cs="David" w:hint="cs"/>
          <w:szCs w:val="26"/>
          <w:u w:val="none"/>
          <w:rtl/>
        </w:rPr>
        <w:t xml:space="preserve">            ב</w:t>
      </w:r>
      <w:r w:rsidRPr="009E6318">
        <w:rPr>
          <w:rFonts w:cs="David"/>
          <w:szCs w:val="26"/>
          <w:u w:val="none"/>
          <w:rtl/>
        </w:rPr>
        <w:t>ברכה,</w:t>
      </w:r>
    </w:p>
    <w:p w:rsidR="007E575A" w:rsidRDefault="007E575A" w:rsidP="007E575A">
      <w:pPr>
        <w:pStyle w:val="ad"/>
        <w:rPr>
          <w:rFonts w:hint="cs"/>
          <w:b/>
          <w:bCs/>
          <w:szCs w:val="26"/>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sidRPr="009E6318">
        <w:rPr>
          <w:rtl/>
        </w:rPr>
        <w:tab/>
      </w:r>
      <w:r w:rsidRPr="00631DA9">
        <w:rPr>
          <w:rFonts w:hint="cs"/>
          <w:b/>
          <w:bCs/>
          <w:szCs w:val="26"/>
          <w:rtl/>
        </w:rPr>
        <w:t>שאול כהן</w:t>
      </w:r>
      <w:r w:rsidRPr="00631DA9">
        <w:rPr>
          <w:b/>
          <w:bCs/>
          <w:szCs w:val="26"/>
          <w:rtl/>
        </w:rPr>
        <w:t xml:space="preserve">, </w:t>
      </w:r>
      <w:r w:rsidRPr="00631DA9">
        <w:rPr>
          <w:rFonts w:hint="cs"/>
          <w:b/>
          <w:bCs/>
          <w:szCs w:val="26"/>
          <w:rtl/>
        </w:rPr>
        <w:t>נצ"מ</w:t>
      </w:r>
      <w:r w:rsidRPr="00631DA9">
        <w:rPr>
          <w:b/>
          <w:bCs/>
          <w:szCs w:val="26"/>
          <w:rtl/>
        </w:rPr>
        <w:br/>
      </w:r>
      <w:r w:rsidRPr="00631DA9">
        <w:rPr>
          <w:rFonts w:hint="cs"/>
          <w:b/>
          <w:bCs/>
          <w:szCs w:val="26"/>
          <w:rtl/>
        </w:rPr>
        <w:tab/>
      </w:r>
      <w:r w:rsidRPr="00631DA9">
        <w:rPr>
          <w:rFonts w:hint="cs"/>
          <w:b/>
          <w:bCs/>
          <w:szCs w:val="26"/>
          <w:rtl/>
        </w:rPr>
        <w:tab/>
      </w:r>
      <w:r w:rsidRPr="00631DA9">
        <w:rPr>
          <w:rFonts w:hint="cs"/>
          <w:b/>
          <w:bCs/>
          <w:szCs w:val="26"/>
          <w:rtl/>
        </w:rPr>
        <w:tab/>
      </w:r>
      <w:r w:rsidRPr="00631DA9">
        <w:rPr>
          <w:rFonts w:hint="cs"/>
          <w:b/>
          <w:bCs/>
          <w:szCs w:val="26"/>
          <w:rtl/>
        </w:rPr>
        <w:tab/>
      </w:r>
      <w:r w:rsidRPr="00631DA9">
        <w:rPr>
          <w:rFonts w:hint="cs"/>
          <w:b/>
          <w:bCs/>
          <w:szCs w:val="26"/>
          <w:rtl/>
        </w:rPr>
        <w:tab/>
      </w:r>
      <w:r w:rsidRPr="00631DA9">
        <w:rPr>
          <w:rFonts w:hint="cs"/>
          <w:b/>
          <w:bCs/>
          <w:szCs w:val="26"/>
          <w:rtl/>
        </w:rPr>
        <w:tab/>
      </w:r>
      <w:r w:rsidRPr="00631DA9">
        <w:rPr>
          <w:rFonts w:hint="cs"/>
          <w:b/>
          <w:bCs/>
          <w:szCs w:val="26"/>
          <w:rtl/>
        </w:rPr>
        <w:tab/>
      </w:r>
      <w:r w:rsidRPr="00631DA9">
        <w:rPr>
          <w:rFonts w:hint="cs"/>
          <w:b/>
          <w:bCs/>
          <w:szCs w:val="26"/>
          <w:rtl/>
        </w:rPr>
        <w:tab/>
      </w:r>
      <w:r w:rsidRPr="00631DA9">
        <w:rPr>
          <w:rFonts w:hint="cs"/>
          <w:b/>
          <w:bCs/>
          <w:szCs w:val="26"/>
          <w:rtl/>
        </w:rPr>
        <w:tab/>
      </w:r>
      <w:r w:rsidRPr="00631DA9">
        <w:rPr>
          <w:b/>
          <w:bCs/>
          <w:szCs w:val="26"/>
          <w:rtl/>
        </w:rPr>
        <w:t>ר' מחלקת הרכישות והמכירות</w:t>
      </w:r>
      <w:r w:rsidRPr="00631DA9">
        <w:rPr>
          <w:rFonts w:hint="cs"/>
          <w:b/>
          <w:bCs/>
          <w:szCs w:val="26"/>
          <w:rtl/>
        </w:rPr>
        <w:br/>
      </w:r>
      <w:r w:rsidRPr="00631DA9">
        <w:rPr>
          <w:rFonts w:hint="cs"/>
          <w:b/>
          <w:bCs/>
          <w:szCs w:val="26"/>
          <w:rtl/>
        </w:rPr>
        <w:tab/>
      </w:r>
      <w:r w:rsidRPr="00631DA9">
        <w:rPr>
          <w:rFonts w:hint="cs"/>
          <w:b/>
          <w:bCs/>
          <w:szCs w:val="26"/>
          <w:rtl/>
        </w:rPr>
        <w:tab/>
      </w:r>
      <w:r w:rsidRPr="00631DA9">
        <w:rPr>
          <w:rFonts w:hint="cs"/>
          <w:b/>
          <w:bCs/>
          <w:szCs w:val="26"/>
          <w:rtl/>
        </w:rPr>
        <w:tab/>
      </w:r>
      <w:r w:rsidRPr="00631DA9">
        <w:rPr>
          <w:rFonts w:hint="cs"/>
          <w:b/>
          <w:bCs/>
          <w:szCs w:val="26"/>
          <w:rtl/>
        </w:rPr>
        <w:tab/>
      </w:r>
      <w:r w:rsidRPr="00631DA9">
        <w:rPr>
          <w:rFonts w:hint="cs"/>
          <w:b/>
          <w:bCs/>
          <w:szCs w:val="26"/>
          <w:rtl/>
        </w:rPr>
        <w:tab/>
      </w:r>
      <w:r w:rsidRPr="00631DA9">
        <w:rPr>
          <w:rFonts w:hint="cs"/>
          <w:b/>
          <w:bCs/>
          <w:szCs w:val="26"/>
          <w:rtl/>
        </w:rPr>
        <w:tab/>
      </w:r>
      <w:r w:rsidRPr="00631DA9">
        <w:rPr>
          <w:rFonts w:hint="cs"/>
          <w:b/>
          <w:bCs/>
          <w:szCs w:val="26"/>
          <w:rtl/>
        </w:rPr>
        <w:tab/>
      </w:r>
      <w:r w:rsidRPr="00631DA9">
        <w:rPr>
          <w:rFonts w:hint="cs"/>
          <w:b/>
          <w:bCs/>
          <w:szCs w:val="26"/>
          <w:rtl/>
        </w:rPr>
        <w:tab/>
      </w:r>
      <w:r w:rsidRPr="00631DA9">
        <w:rPr>
          <w:b/>
          <w:bCs/>
          <w:szCs w:val="26"/>
          <w:rtl/>
        </w:rPr>
        <w:tab/>
      </w:r>
      <w:r w:rsidRPr="00631DA9">
        <w:rPr>
          <w:rFonts w:hint="cs"/>
          <w:b/>
          <w:bCs/>
          <w:szCs w:val="26"/>
          <w:rtl/>
        </w:rPr>
        <w:t>י</w:t>
      </w:r>
      <w:r w:rsidRPr="00631DA9">
        <w:rPr>
          <w:b/>
          <w:bCs/>
          <w:szCs w:val="26"/>
          <w:rtl/>
        </w:rPr>
        <w:t xml:space="preserve">ו"ר </w:t>
      </w:r>
      <w:r>
        <w:rPr>
          <w:rFonts w:hint="cs"/>
          <w:b/>
          <w:bCs/>
          <w:szCs w:val="26"/>
          <w:rtl/>
        </w:rPr>
        <w:t xml:space="preserve">       </w:t>
      </w:r>
      <w:r w:rsidRPr="00631DA9">
        <w:rPr>
          <w:b/>
          <w:bCs/>
          <w:szCs w:val="26"/>
          <w:rtl/>
        </w:rPr>
        <w:t xml:space="preserve">וועדת </w:t>
      </w:r>
      <w:r>
        <w:rPr>
          <w:rFonts w:hint="cs"/>
          <w:b/>
          <w:bCs/>
          <w:szCs w:val="26"/>
          <w:rtl/>
        </w:rPr>
        <w:t xml:space="preserve">            </w:t>
      </w:r>
      <w:r w:rsidRPr="00631DA9">
        <w:rPr>
          <w:b/>
          <w:bCs/>
          <w:szCs w:val="26"/>
          <w:rtl/>
        </w:rPr>
        <w:t>מכרזים</w:t>
      </w: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ind w:right="930"/>
        <w:jc w:val="both"/>
        <w:rPr>
          <w:rFonts w:cs="David" w:hint="cs"/>
          <w:b w:val="0"/>
          <w:bCs w:val="0"/>
          <w:szCs w:val="24"/>
          <w:u w:val="none"/>
          <w:rtl/>
        </w:rPr>
      </w:pPr>
    </w:p>
    <w:p w:rsidR="007E575A" w:rsidRDefault="007E575A" w:rsidP="007E575A">
      <w:pPr>
        <w:pStyle w:val="a9"/>
        <w:ind w:left="908" w:right="100" w:hanging="454"/>
        <w:rPr>
          <w:szCs w:val="44"/>
          <w:u w:val="none"/>
          <w:rtl/>
          <w:lang w:eastAsia="en-US"/>
        </w:rPr>
      </w:pPr>
      <w:r w:rsidRPr="000F23E9">
        <w:rPr>
          <w:rFonts w:hint="cs"/>
          <w:szCs w:val="44"/>
          <w:u w:val="none"/>
          <w:lang w:eastAsia="en-US"/>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pt;height:110pt">
            <v:imagedata r:id="rId8" o:title=""/>
          </v:shape>
        </w:pict>
      </w:r>
    </w:p>
    <w:p w:rsidR="007E575A" w:rsidRDefault="007E575A" w:rsidP="007E575A">
      <w:pPr>
        <w:pStyle w:val="a9"/>
        <w:ind w:left="908" w:right="908" w:hanging="454"/>
        <w:rPr>
          <w:rFonts w:hint="cs"/>
          <w:szCs w:val="44"/>
          <w:u w:val="none"/>
          <w:rtl/>
          <w:lang w:eastAsia="en-US"/>
        </w:rPr>
      </w:pPr>
    </w:p>
    <w:p w:rsidR="007E575A" w:rsidRDefault="007E575A" w:rsidP="007E575A">
      <w:pPr>
        <w:pStyle w:val="a9"/>
        <w:ind w:left="-993" w:hanging="454"/>
        <w:jc w:val="both"/>
        <w:rPr>
          <w:rtl/>
          <w:lang w:eastAsia="en-US"/>
        </w:rPr>
      </w:pPr>
      <w:r>
        <w:rPr>
          <w:noProof/>
        </w:rPr>
        <w:pict>
          <v:shapetype id="_x0000_t202" coordsize="21600,21600" o:spt="202" path="m,l,21600r21600,l21600,xe">
            <v:stroke joinstyle="miter"/>
            <v:path gradientshapeok="t" o:connecttype="rect"/>
          </v:shapetype>
          <v:shape id="_x0000_s1028" type="#_x0000_t202" style="position:absolute;left:0;text-align:left;margin-left:70pt;margin-top:3.5pt;width:318.05pt;height:69pt;z-index:251658240" fillcolor="#969696" stroked="f">
            <v:fill opacity="19661f"/>
            <v:textbox>
              <w:txbxContent>
                <w:p w:rsidR="00CD79CC" w:rsidRPr="002B28C1" w:rsidRDefault="00CD79CC" w:rsidP="007E575A">
                  <w:pPr>
                    <w:pStyle w:val="a9"/>
                    <w:ind w:left="908" w:right="908" w:hanging="454"/>
                    <w:rPr>
                      <w:szCs w:val="44"/>
                      <w:u w:val="none"/>
                      <w:rtl/>
                      <w:lang w:eastAsia="en-US"/>
                    </w:rPr>
                  </w:pPr>
                  <w:r w:rsidRPr="002B28C1">
                    <w:rPr>
                      <w:rFonts w:hint="cs"/>
                      <w:szCs w:val="44"/>
                      <w:u w:val="none"/>
                      <w:rtl/>
                      <w:lang w:eastAsia="en-US"/>
                    </w:rPr>
                    <w:t>משטרת ישראל</w:t>
                  </w:r>
                </w:p>
                <w:p w:rsidR="00CD79CC" w:rsidRPr="002B28C1" w:rsidRDefault="00CD79CC" w:rsidP="007E575A">
                  <w:pPr>
                    <w:pStyle w:val="a9"/>
                    <w:ind w:left="-993" w:hanging="454"/>
                    <w:rPr>
                      <w:rtl/>
                      <w:lang w:eastAsia="en-US"/>
                    </w:rPr>
                  </w:pPr>
                </w:p>
                <w:p w:rsidR="00CD79CC" w:rsidRPr="003106A7" w:rsidRDefault="00CD79CC" w:rsidP="007E575A">
                  <w:pPr>
                    <w:pStyle w:val="a9"/>
                    <w:ind w:left="908" w:right="908" w:hanging="454"/>
                    <w:rPr>
                      <w:szCs w:val="44"/>
                    </w:rPr>
                  </w:pPr>
                  <w:r w:rsidRPr="002B28C1">
                    <w:rPr>
                      <w:rFonts w:hint="cs"/>
                      <w:szCs w:val="44"/>
                      <w:u w:val="none"/>
                      <w:rtl/>
                      <w:lang w:eastAsia="en-US"/>
                    </w:rPr>
                    <w:t>את"ל- מחלקת הרכישות והמכירות</w:t>
                  </w:r>
                </w:p>
              </w:txbxContent>
            </v:textbox>
            <w10:wrap type="square"/>
          </v:shape>
        </w:pict>
      </w:r>
    </w:p>
    <w:p w:rsidR="007E575A" w:rsidRDefault="007E575A" w:rsidP="007E575A">
      <w:pPr>
        <w:pStyle w:val="a9"/>
        <w:ind w:left="-993" w:hanging="454"/>
        <w:jc w:val="both"/>
        <w:rPr>
          <w:rFonts w:hint="cs"/>
          <w:rtl/>
          <w:lang w:eastAsia="en-US"/>
        </w:rPr>
      </w:pPr>
      <w:r>
        <w:rPr>
          <w:rFonts w:hint="cs"/>
          <w:rtl/>
          <w:lang w:eastAsia="en-US"/>
        </w:rPr>
        <w:t xml:space="preserve">          </w:t>
      </w:r>
    </w:p>
    <w:p w:rsidR="007E575A" w:rsidRDefault="007E575A" w:rsidP="007E575A">
      <w:pPr>
        <w:pStyle w:val="a9"/>
        <w:ind w:left="-993" w:hanging="454"/>
        <w:jc w:val="both"/>
        <w:rPr>
          <w:rtl/>
          <w:lang w:eastAsia="en-US"/>
        </w:rPr>
      </w:pPr>
    </w:p>
    <w:p w:rsidR="007E575A" w:rsidRDefault="007E575A" w:rsidP="007E575A">
      <w:pPr>
        <w:pStyle w:val="a9"/>
        <w:ind w:left="-993" w:hanging="454"/>
        <w:jc w:val="both"/>
        <w:rPr>
          <w:rtl/>
          <w:lang w:eastAsia="en-US"/>
        </w:rPr>
      </w:pPr>
    </w:p>
    <w:p w:rsidR="007E575A" w:rsidRDefault="007E575A" w:rsidP="007E575A">
      <w:pPr>
        <w:pStyle w:val="a9"/>
        <w:ind w:left="-993" w:hanging="454"/>
        <w:jc w:val="both"/>
        <w:rPr>
          <w:rtl/>
          <w:lang w:eastAsia="en-US"/>
        </w:rPr>
      </w:pPr>
    </w:p>
    <w:p w:rsidR="007E575A" w:rsidRDefault="007E575A" w:rsidP="007E575A">
      <w:pPr>
        <w:pStyle w:val="a9"/>
        <w:ind w:left="908" w:right="908" w:hanging="454"/>
        <w:rPr>
          <w:rFonts w:hint="cs"/>
          <w:sz w:val="52"/>
          <w:szCs w:val="52"/>
          <w:u w:val="none"/>
          <w:rtl/>
          <w:lang w:eastAsia="en-US"/>
        </w:rPr>
      </w:pPr>
    </w:p>
    <w:p w:rsidR="007E575A" w:rsidRDefault="007E575A" w:rsidP="007E575A">
      <w:pPr>
        <w:pStyle w:val="a9"/>
        <w:ind w:left="908" w:right="908" w:hanging="454"/>
        <w:rPr>
          <w:rFonts w:hint="cs"/>
          <w:sz w:val="52"/>
          <w:szCs w:val="52"/>
          <w:u w:val="none"/>
          <w:rtl/>
          <w:lang w:eastAsia="en-US"/>
        </w:rPr>
      </w:pPr>
      <w:r>
        <w:rPr>
          <w:noProof/>
          <w:rtl/>
          <w:lang w:eastAsia="en-US"/>
        </w:rPr>
        <w:pict>
          <v:shape id="_x0000_s1029" type="#_x0000_t202" style="position:absolute;left:0;text-align:left;margin-left:70pt;margin-top:3.5pt;width:318.05pt;height:108pt;z-index:251659264" fillcolor="#969696" stroked="f">
            <v:fill opacity="19661f"/>
            <v:textbox>
              <w:txbxContent>
                <w:p w:rsidR="00CD79CC" w:rsidRDefault="00CD79CC" w:rsidP="007E575A">
                  <w:pPr>
                    <w:pStyle w:val="a9"/>
                    <w:ind w:left="908" w:right="908" w:hanging="454"/>
                    <w:rPr>
                      <w:rFonts w:hint="cs"/>
                      <w:szCs w:val="44"/>
                      <w:u w:val="none"/>
                      <w:rtl/>
                      <w:lang w:eastAsia="en-US"/>
                    </w:rPr>
                  </w:pPr>
                  <w:r>
                    <w:rPr>
                      <w:rFonts w:hint="cs"/>
                      <w:szCs w:val="44"/>
                      <w:u w:val="none"/>
                      <w:rtl/>
                      <w:lang w:eastAsia="en-US"/>
                    </w:rPr>
                    <w:t>מכרז פומבי 125/2011</w:t>
                  </w:r>
                </w:p>
                <w:p w:rsidR="00CD79CC" w:rsidRPr="002B28C1" w:rsidRDefault="00CD79CC" w:rsidP="007E575A">
                  <w:pPr>
                    <w:jc w:val="center"/>
                    <w:rPr>
                      <w:rFonts w:hint="cs"/>
                      <w:rtl/>
                      <w:lang w:eastAsia="en-US"/>
                    </w:rPr>
                  </w:pPr>
                  <w:r>
                    <w:rPr>
                      <w:rFonts w:cs="David" w:hint="cs"/>
                      <w:szCs w:val="44"/>
                      <w:u w:val="none"/>
                      <w:rtl/>
                      <w:lang w:eastAsia="en-US"/>
                    </w:rPr>
                    <w:t>שירותי שדרוג ו</w:t>
                  </w:r>
                  <w:r w:rsidRPr="000C6EC0">
                    <w:rPr>
                      <w:rFonts w:cs="David" w:hint="cs"/>
                      <w:szCs w:val="44"/>
                      <w:u w:val="none"/>
                      <w:rtl/>
                      <w:lang w:eastAsia="en-US"/>
                    </w:rPr>
                    <w:t>אחזקה למתקני טיהור שפכים</w:t>
                  </w:r>
                  <w:r>
                    <w:rPr>
                      <w:rFonts w:cs="David" w:hint="cs"/>
                      <w:szCs w:val="44"/>
                      <w:u w:val="none"/>
                      <w:rtl/>
                      <w:lang w:eastAsia="en-US"/>
                    </w:rPr>
                    <w:t xml:space="preserve"> ואחזקת מתקני שאיבת</w:t>
                  </w:r>
                  <w:r w:rsidRPr="000C6EC0">
                    <w:rPr>
                      <w:rFonts w:cs="David" w:hint="cs"/>
                      <w:szCs w:val="44"/>
                      <w:u w:val="none"/>
                      <w:rtl/>
                      <w:lang w:eastAsia="en-US"/>
                    </w:rPr>
                    <w:t xml:space="preserve"> ביוב</w:t>
                  </w:r>
                  <w:r>
                    <w:rPr>
                      <w:rFonts w:cs="David" w:hint="cs"/>
                      <w:szCs w:val="44"/>
                      <w:u w:val="none"/>
                      <w:rtl/>
                      <w:lang w:eastAsia="en-US"/>
                    </w:rPr>
                    <w:t xml:space="preserve"> </w:t>
                  </w:r>
                  <w:r>
                    <w:rPr>
                      <w:rFonts w:cs="David" w:hint="cs"/>
                      <w:sz w:val="44"/>
                      <w:szCs w:val="44"/>
                      <w:u w:val="none"/>
                      <w:rtl/>
                    </w:rPr>
                    <w:t>ביחידות משטרת ישראל</w:t>
                  </w:r>
                </w:p>
              </w:txbxContent>
            </v:textbox>
            <w10:wrap type="square"/>
          </v:shape>
        </w:pict>
      </w:r>
    </w:p>
    <w:p w:rsidR="007E575A" w:rsidRDefault="007E575A" w:rsidP="007E575A">
      <w:pPr>
        <w:pStyle w:val="a9"/>
        <w:ind w:left="908" w:right="908" w:hanging="454"/>
        <w:rPr>
          <w:rFonts w:hint="cs"/>
          <w:sz w:val="52"/>
          <w:szCs w:val="52"/>
          <w:u w:val="none"/>
          <w:rtl/>
          <w:lang w:eastAsia="en-US"/>
        </w:rPr>
      </w:pPr>
    </w:p>
    <w:p w:rsidR="007E575A" w:rsidRDefault="007E575A" w:rsidP="007E575A">
      <w:pPr>
        <w:pStyle w:val="a9"/>
        <w:ind w:left="908" w:right="908" w:hanging="454"/>
        <w:rPr>
          <w:rFonts w:hint="cs"/>
          <w:szCs w:val="44"/>
          <w:u w:val="none"/>
          <w:rtl/>
          <w:lang w:eastAsia="en-US"/>
        </w:rPr>
      </w:pPr>
    </w:p>
    <w:p w:rsidR="007E575A" w:rsidRDefault="007E575A" w:rsidP="007E575A">
      <w:pPr>
        <w:pStyle w:val="a9"/>
        <w:ind w:left="908" w:right="908" w:hanging="454"/>
        <w:rPr>
          <w:rFonts w:hint="cs"/>
          <w:szCs w:val="44"/>
          <w:u w:val="none"/>
          <w:rtl/>
          <w:lang w:eastAsia="en-US"/>
        </w:rPr>
      </w:pPr>
    </w:p>
    <w:p w:rsidR="007E575A" w:rsidRPr="000F23E9" w:rsidRDefault="007E575A" w:rsidP="007E575A">
      <w:pPr>
        <w:pStyle w:val="a9"/>
        <w:ind w:left="908" w:right="908" w:hanging="454"/>
        <w:rPr>
          <w:rFonts w:hint="cs"/>
          <w:szCs w:val="44"/>
          <w:rtl/>
          <w:lang w:eastAsia="en-US"/>
        </w:rPr>
      </w:pPr>
      <w:r>
        <w:rPr>
          <w:rFonts w:hint="cs"/>
          <w:szCs w:val="44"/>
          <w:rtl/>
          <w:lang w:eastAsia="en-US"/>
        </w:rPr>
        <w:t xml:space="preserve">   </w:t>
      </w:r>
    </w:p>
    <w:p w:rsidR="007E575A" w:rsidRDefault="007E575A" w:rsidP="007E575A">
      <w:pPr>
        <w:pStyle w:val="a9"/>
        <w:ind w:left="-993" w:hanging="454"/>
        <w:jc w:val="both"/>
        <w:rPr>
          <w:rtl/>
          <w:lang w:eastAsia="en-US"/>
        </w:rPr>
      </w:pPr>
    </w:p>
    <w:p w:rsidR="007E575A" w:rsidRDefault="007E575A" w:rsidP="007E575A">
      <w:pPr>
        <w:pStyle w:val="a9"/>
        <w:ind w:left="-993" w:hanging="454"/>
        <w:jc w:val="both"/>
        <w:rPr>
          <w:rFonts w:hint="cs"/>
          <w:rtl/>
          <w:lang w:eastAsia="en-US"/>
        </w:rPr>
      </w:pPr>
    </w:p>
    <w:p w:rsidR="007E575A" w:rsidRDefault="007E575A" w:rsidP="007E575A">
      <w:pPr>
        <w:pStyle w:val="a9"/>
        <w:ind w:left="-993" w:hanging="454"/>
        <w:jc w:val="both"/>
        <w:rPr>
          <w:rtl/>
          <w:lang w:eastAsia="en-US"/>
        </w:rPr>
      </w:pPr>
    </w:p>
    <w:p w:rsidR="007E575A" w:rsidRPr="00B96B0B" w:rsidRDefault="007E575A" w:rsidP="006D5657">
      <w:pPr>
        <w:pStyle w:val="a9"/>
        <w:ind w:left="454" w:right="454" w:hanging="454"/>
        <w:jc w:val="both"/>
        <w:rPr>
          <w:rFonts w:hint="cs"/>
          <w:sz w:val="52"/>
          <w:szCs w:val="52"/>
          <w:u w:val="none"/>
          <w:rtl/>
          <w:lang w:eastAsia="en-US"/>
        </w:rPr>
      </w:pPr>
      <w:r w:rsidRPr="00B96B0B">
        <w:rPr>
          <w:rFonts w:hint="cs"/>
          <w:sz w:val="52"/>
          <w:szCs w:val="52"/>
          <w:u w:val="none"/>
          <w:rtl/>
          <w:lang w:eastAsia="en-US"/>
        </w:rPr>
        <w:t xml:space="preserve">                    </w:t>
      </w:r>
      <w:r>
        <w:rPr>
          <w:rFonts w:hint="cs"/>
          <w:sz w:val="52"/>
          <w:szCs w:val="52"/>
          <w:u w:val="none"/>
          <w:rtl/>
          <w:lang w:eastAsia="en-US"/>
        </w:rPr>
        <w:t xml:space="preserve">             </w:t>
      </w:r>
      <w:r w:rsidR="006D5657">
        <w:rPr>
          <w:rFonts w:hint="cs"/>
          <w:sz w:val="52"/>
          <w:szCs w:val="52"/>
          <w:u w:val="none"/>
          <w:rtl/>
          <w:lang w:eastAsia="en-US"/>
        </w:rPr>
        <w:t>אפריל</w:t>
      </w:r>
      <w:r w:rsidR="006D5657" w:rsidRPr="00B96B0B">
        <w:rPr>
          <w:rFonts w:hint="cs"/>
          <w:sz w:val="52"/>
          <w:szCs w:val="52"/>
          <w:u w:val="none"/>
          <w:rtl/>
          <w:lang w:eastAsia="en-US"/>
        </w:rPr>
        <w:t xml:space="preserve"> </w:t>
      </w:r>
      <w:r>
        <w:rPr>
          <w:rFonts w:hint="cs"/>
          <w:sz w:val="52"/>
          <w:szCs w:val="52"/>
          <w:u w:val="none"/>
          <w:rtl/>
          <w:lang w:eastAsia="en-US"/>
        </w:rPr>
        <w:t>2012</w:t>
      </w: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r>
        <w:rPr>
          <w:noProof/>
        </w:rPr>
        <w:pict>
          <v:shape id="_x0000_s1027" type="#_x0000_t202" style="position:absolute;left:0;text-align:left;margin-left:115pt;margin-top:7.5pt;width:234pt;height:45pt;z-index:251657216">
            <v:textbox>
              <w:txbxContent>
                <w:p w:rsidR="00CD79CC" w:rsidRPr="002B28C1" w:rsidRDefault="00CD79CC" w:rsidP="007E575A">
                  <w:pPr>
                    <w:pStyle w:val="a9"/>
                    <w:ind w:left="454" w:right="454" w:hanging="454"/>
                    <w:rPr>
                      <w:rFonts w:hint="cs"/>
                      <w:u w:val="none"/>
                      <w:rtl/>
                      <w:lang w:eastAsia="en-US"/>
                    </w:rPr>
                  </w:pPr>
                  <w:r>
                    <w:rPr>
                      <w:rFonts w:hint="cs"/>
                      <w:u w:val="none"/>
                      <w:rtl/>
                      <w:lang w:eastAsia="en-US"/>
                    </w:rPr>
                    <w:t xml:space="preserve"> </w:t>
                  </w:r>
                  <w:r w:rsidRPr="002B28C1">
                    <w:rPr>
                      <w:rFonts w:hint="cs"/>
                      <w:u w:val="none"/>
                      <w:rtl/>
                      <w:lang w:eastAsia="en-US"/>
                    </w:rPr>
                    <w:t>מסמך זה הינו רכוש משטרת ישראל</w:t>
                  </w:r>
                </w:p>
                <w:p w:rsidR="00CD79CC" w:rsidRPr="002B28C1" w:rsidRDefault="00CD79CC" w:rsidP="007E575A">
                  <w:pPr>
                    <w:pStyle w:val="a9"/>
                    <w:ind w:left="454" w:right="454" w:hanging="454"/>
                    <w:rPr>
                      <w:rFonts w:hint="cs"/>
                      <w:u w:val="none"/>
                      <w:rtl/>
                      <w:lang w:eastAsia="en-US"/>
                    </w:rPr>
                  </w:pPr>
                  <w:r>
                    <w:rPr>
                      <w:rFonts w:hint="cs"/>
                      <w:u w:val="none"/>
                      <w:rtl/>
                      <w:lang w:eastAsia="en-US"/>
                    </w:rPr>
                    <w:t xml:space="preserve">  </w:t>
                  </w:r>
                  <w:r w:rsidRPr="002B28C1">
                    <w:rPr>
                      <w:rFonts w:hint="cs"/>
                      <w:u w:val="none"/>
                      <w:rtl/>
                      <w:lang w:eastAsia="en-US"/>
                    </w:rPr>
                    <w:t>כל הזכויות שמורות למשטרת ישראל</w:t>
                  </w:r>
                </w:p>
                <w:p w:rsidR="00CD79CC" w:rsidRPr="002B28C1" w:rsidRDefault="00CD79CC" w:rsidP="007E575A">
                  <w:pPr>
                    <w:pStyle w:val="a9"/>
                    <w:ind w:left="454" w:right="454" w:hanging="454"/>
                    <w:rPr>
                      <w:u w:val="none"/>
                    </w:rPr>
                  </w:pPr>
                </w:p>
              </w:txbxContent>
            </v:textbox>
            <w10:wrap type="square"/>
          </v:shape>
        </w:pict>
      </w: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both"/>
        <w:rPr>
          <w:rFonts w:hint="cs"/>
          <w:rtl/>
          <w:lang w:eastAsia="en-US"/>
        </w:rPr>
      </w:pPr>
    </w:p>
    <w:p w:rsidR="007E575A" w:rsidRDefault="007E575A" w:rsidP="007E575A">
      <w:pPr>
        <w:pStyle w:val="a9"/>
        <w:ind w:left="454" w:right="454" w:hanging="454"/>
        <w:jc w:val="left"/>
        <w:rPr>
          <w:rFonts w:hint="cs"/>
          <w:u w:val="none"/>
          <w:rtl/>
          <w:lang w:eastAsia="en-US"/>
        </w:rPr>
      </w:pPr>
      <w:r>
        <w:rPr>
          <w:rFonts w:hint="cs"/>
          <w:u w:val="none"/>
          <w:rtl/>
          <w:lang w:eastAsia="en-US"/>
        </w:rPr>
        <w:t xml:space="preserve">        המידע הכלול במסמך זה לא יפורסם, לא ישוכפל ולא יעשה בו שימוש מלא או חלקי לכל מטרה שהיא   מלבד מענה על מכרז זה</w:t>
      </w:r>
    </w:p>
    <w:p w:rsidR="007E575A" w:rsidRDefault="007E575A" w:rsidP="007E575A">
      <w:pPr>
        <w:pStyle w:val="a9"/>
        <w:ind w:left="454" w:right="454" w:hanging="454"/>
        <w:jc w:val="left"/>
        <w:rPr>
          <w:rFonts w:hint="cs"/>
          <w:u w:val="none"/>
          <w:rtl/>
          <w:lang w:eastAsia="en-US"/>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7E575A" w:rsidRDefault="007E575A" w:rsidP="007E575A">
      <w:pPr>
        <w:pStyle w:val="ad"/>
        <w:rPr>
          <w:rFonts w:hint="cs"/>
          <w:b/>
          <w:bCs/>
          <w:szCs w:val="26"/>
          <w:rtl/>
        </w:rPr>
      </w:pPr>
    </w:p>
    <w:p w:rsidR="00D927B7" w:rsidRPr="00884FEA" w:rsidRDefault="00884FEA" w:rsidP="00884FEA">
      <w:pPr>
        <w:spacing w:after="120"/>
        <w:jc w:val="center"/>
        <w:rPr>
          <w:rFonts w:cs="David"/>
          <w:sz w:val="28"/>
          <w:szCs w:val="28"/>
          <w:rtl/>
        </w:rPr>
      </w:pPr>
      <w:r w:rsidRPr="00884FEA">
        <w:rPr>
          <w:rFonts w:cs="David" w:hint="cs"/>
          <w:sz w:val="28"/>
          <w:szCs w:val="28"/>
          <w:rtl/>
        </w:rPr>
        <w:t>ר</w:t>
      </w:r>
      <w:r w:rsidR="00D927B7" w:rsidRPr="00884FEA">
        <w:rPr>
          <w:rFonts w:cs="David"/>
          <w:sz w:val="28"/>
          <w:szCs w:val="28"/>
          <w:rtl/>
        </w:rPr>
        <w:t>שימת המסמכים למכרז זה</w:t>
      </w: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29"/>
        <w:gridCol w:w="2587"/>
        <w:gridCol w:w="1158"/>
        <w:gridCol w:w="3665"/>
        <w:gridCol w:w="1257"/>
      </w:tblGrid>
      <w:tr w:rsidR="00D927B7" w:rsidRPr="00D23969">
        <w:trPr>
          <w:cantSplit/>
          <w:tblHeader/>
          <w:jc w:val="right"/>
        </w:trPr>
        <w:tc>
          <w:tcPr>
            <w:tcW w:w="2513" w:type="pct"/>
            <w:gridSpan w:val="3"/>
            <w:tcBorders>
              <w:top w:val="single" w:sz="4" w:space="0" w:color="auto"/>
              <w:left w:val="single" w:sz="4" w:space="0" w:color="auto"/>
              <w:bottom w:val="single" w:sz="4" w:space="0" w:color="auto"/>
              <w:right w:val="single" w:sz="4" w:space="0" w:color="auto"/>
            </w:tcBorders>
          </w:tcPr>
          <w:p w:rsidR="00D927B7" w:rsidRPr="00884FEA" w:rsidRDefault="00D927B7" w:rsidP="00F7237D">
            <w:pPr>
              <w:jc w:val="both"/>
              <w:rPr>
                <w:rFonts w:cs="David"/>
                <w:szCs w:val="24"/>
                <w:u w:val="none"/>
              </w:rPr>
            </w:pPr>
            <w:r w:rsidRPr="00884FEA">
              <w:rPr>
                <w:rFonts w:cs="David"/>
                <w:szCs w:val="24"/>
                <w:u w:val="none"/>
                <w:rtl/>
              </w:rPr>
              <w:t>מסמך שאינו מצורף</w:t>
            </w:r>
          </w:p>
        </w:tc>
        <w:tc>
          <w:tcPr>
            <w:tcW w:w="1852" w:type="pct"/>
            <w:tcBorders>
              <w:top w:val="single" w:sz="4" w:space="0" w:color="auto"/>
              <w:left w:val="single" w:sz="4" w:space="0" w:color="auto"/>
              <w:bottom w:val="single" w:sz="4" w:space="0" w:color="auto"/>
              <w:right w:val="single" w:sz="4" w:space="0" w:color="auto"/>
            </w:tcBorders>
          </w:tcPr>
          <w:p w:rsidR="00D927B7" w:rsidRPr="00884FEA" w:rsidRDefault="00D927B7" w:rsidP="00F7237D">
            <w:pPr>
              <w:rPr>
                <w:rFonts w:cs="David"/>
                <w:szCs w:val="24"/>
                <w:u w:val="none"/>
              </w:rPr>
            </w:pPr>
            <w:r w:rsidRPr="00884FEA">
              <w:rPr>
                <w:rFonts w:cs="David"/>
                <w:szCs w:val="24"/>
                <w:u w:val="none"/>
                <w:rtl/>
              </w:rPr>
              <w:t>מסמך מצורף</w:t>
            </w:r>
          </w:p>
        </w:tc>
        <w:tc>
          <w:tcPr>
            <w:tcW w:w="635" w:type="pct"/>
            <w:tcBorders>
              <w:top w:val="single" w:sz="4" w:space="0" w:color="auto"/>
              <w:left w:val="single" w:sz="4" w:space="0" w:color="auto"/>
              <w:bottom w:val="single" w:sz="4" w:space="0" w:color="auto"/>
              <w:right w:val="single" w:sz="4" w:space="0" w:color="auto"/>
            </w:tcBorders>
          </w:tcPr>
          <w:p w:rsidR="00D927B7" w:rsidRPr="00884FEA" w:rsidRDefault="00D927B7" w:rsidP="00F7237D">
            <w:pPr>
              <w:jc w:val="both"/>
              <w:rPr>
                <w:rFonts w:cs="David"/>
                <w:szCs w:val="24"/>
                <w:u w:val="none"/>
              </w:rPr>
            </w:pPr>
          </w:p>
        </w:tc>
      </w:tr>
      <w:tr w:rsidR="00D927B7" w:rsidRPr="00D23969">
        <w:trPr>
          <w:cantSplit/>
          <w:jc w:val="right"/>
        </w:trPr>
        <w:tc>
          <w:tcPr>
            <w:tcW w:w="2513" w:type="pct"/>
            <w:gridSpan w:val="3"/>
            <w:tcBorders>
              <w:top w:val="single" w:sz="4" w:space="0" w:color="auto"/>
              <w:left w:val="single" w:sz="4" w:space="0" w:color="auto"/>
              <w:bottom w:val="single" w:sz="4" w:space="0" w:color="auto"/>
              <w:right w:val="single" w:sz="4" w:space="0" w:color="auto"/>
            </w:tcBorders>
          </w:tcPr>
          <w:p w:rsidR="00D927B7" w:rsidRPr="00D23969" w:rsidRDefault="00D927B7" w:rsidP="00F7237D">
            <w:pPr>
              <w:jc w:val="both"/>
              <w:rPr>
                <w:rFonts w:cs="David"/>
                <w:b w:val="0"/>
                <w:bCs w:val="0"/>
                <w:szCs w:val="24"/>
                <w:u w:val="none"/>
              </w:rPr>
            </w:pPr>
          </w:p>
        </w:tc>
        <w:tc>
          <w:tcPr>
            <w:tcW w:w="1852" w:type="pct"/>
            <w:tcBorders>
              <w:top w:val="single" w:sz="4" w:space="0" w:color="auto"/>
              <w:left w:val="single" w:sz="4" w:space="0" w:color="auto"/>
              <w:bottom w:val="single" w:sz="4" w:space="0" w:color="auto"/>
              <w:right w:val="single" w:sz="4" w:space="0" w:color="auto"/>
            </w:tcBorders>
          </w:tcPr>
          <w:p w:rsidR="00D927B7" w:rsidRPr="00D23969" w:rsidRDefault="00D927B7" w:rsidP="00F7237D">
            <w:pPr>
              <w:rPr>
                <w:rFonts w:cs="David"/>
                <w:b w:val="0"/>
                <w:bCs w:val="0"/>
                <w:szCs w:val="24"/>
                <w:u w:val="none"/>
              </w:rPr>
            </w:pPr>
            <w:r>
              <w:rPr>
                <w:rFonts w:cs="David"/>
                <w:b w:val="0"/>
                <w:bCs w:val="0"/>
                <w:szCs w:val="24"/>
                <w:u w:val="none"/>
                <w:rtl/>
              </w:rPr>
              <w:t>תנאי מכרז כלליים</w:t>
            </w:r>
          </w:p>
        </w:tc>
        <w:tc>
          <w:tcPr>
            <w:tcW w:w="635" w:type="pct"/>
            <w:tcBorders>
              <w:top w:val="single" w:sz="4" w:space="0" w:color="auto"/>
              <w:left w:val="single" w:sz="4" w:space="0" w:color="auto"/>
              <w:bottom w:val="single" w:sz="4" w:space="0" w:color="auto"/>
              <w:right w:val="single" w:sz="4" w:space="0" w:color="auto"/>
            </w:tcBorders>
          </w:tcPr>
          <w:p w:rsidR="00D927B7" w:rsidRPr="00D23969" w:rsidRDefault="00D927B7" w:rsidP="00F7237D">
            <w:pPr>
              <w:jc w:val="both"/>
              <w:rPr>
                <w:rFonts w:cs="David"/>
                <w:b w:val="0"/>
                <w:bCs w:val="0"/>
                <w:szCs w:val="24"/>
                <w:u w:val="none"/>
              </w:rPr>
            </w:pPr>
            <w:r w:rsidRPr="00D23969">
              <w:rPr>
                <w:rFonts w:cs="David"/>
                <w:b w:val="0"/>
                <w:bCs w:val="0"/>
                <w:szCs w:val="24"/>
                <w:u w:val="none"/>
                <w:rtl/>
              </w:rPr>
              <w:t>מסמך א'</w:t>
            </w:r>
          </w:p>
        </w:tc>
      </w:tr>
      <w:tr w:rsidR="009565D1" w:rsidRPr="00D23969">
        <w:trPr>
          <w:cantSplit/>
          <w:jc w:val="right"/>
        </w:trPr>
        <w:tc>
          <w:tcPr>
            <w:tcW w:w="2513" w:type="pct"/>
            <w:gridSpan w:val="3"/>
            <w:tcBorders>
              <w:top w:val="single" w:sz="4" w:space="0" w:color="auto"/>
              <w:left w:val="single" w:sz="4" w:space="0" w:color="auto"/>
              <w:bottom w:val="nil"/>
              <w:right w:val="single" w:sz="4" w:space="0" w:color="auto"/>
            </w:tcBorders>
          </w:tcPr>
          <w:p w:rsidR="009565D1" w:rsidRPr="00D23969" w:rsidRDefault="009565D1" w:rsidP="00F7237D">
            <w:pPr>
              <w:jc w:val="both"/>
              <w:rPr>
                <w:rFonts w:cs="David" w:hint="cs"/>
                <w:b w:val="0"/>
                <w:bCs w:val="0"/>
                <w:szCs w:val="24"/>
                <w:u w:val="none"/>
              </w:rPr>
            </w:pPr>
          </w:p>
        </w:tc>
        <w:tc>
          <w:tcPr>
            <w:tcW w:w="1852" w:type="pct"/>
            <w:tcBorders>
              <w:top w:val="single" w:sz="4" w:space="0" w:color="auto"/>
              <w:left w:val="single" w:sz="4" w:space="0" w:color="auto"/>
              <w:bottom w:val="nil"/>
              <w:right w:val="single" w:sz="4" w:space="0" w:color="auto"/>
            </w:tcBorders>
          </w:tcPr>
          <w:p w:rsidR="009565D1" w:rsidRPr="00D23969" w:rsidRDefault="009565D1" w:rsidP="00F7237D">
            <w:pPr>
              <w:rPr>
                <w:rFonts w:cs="David" w:hint="cs"/>
                <w:b w:val="0"/>
                <w:bCs w:val="0"/>
                <w:szCs w:val="24"/>
                <w:u w:val="none"/>
              </w:rPr>
            </w:pPr>
            <w:r>
              <w:rPr>
                <w:rFonts w:cs="David" w:hint="cs"/>
                <w:b w:val="0"/>
                <w:bCs w:val="0"/>
                <w:szCs w:val="24"/>
                <w:u w:val="none"/>
                <w:rtl/>
              </w:rPr>
              <w:t>תנאים כלליים מיוחדים</w:t>
            </w:r>
          </w:p>
        </w:tc>
        <w:tc>
          <w:tcPr>
            <w:tcW w:w="635" w:type="pct"/>
            <w:tcBorders>
              <w:top w:val="single" w:sz="4" w:space="0" w:color="auto"/>
              <w:left w:val="single" w:sz="4" w:space="0" w:color="auto"/>
              <w:bottom w:val="nil"/>
              <w:right w:val="single" w:sz="4" w:space="0" w:color="auto"/>
            </w:tcBorders>
          </w:tcPr>
          <w:p w:rsidR="009565D1" w:rsidRPr="00D23969" w:rsidRDefault="009565D1" w:rsidP="00F7237D">
            <w:pPr>
              <w:jc w:val="both"/>
              <w:rPr>
                <w:rFonts w:cs="David"/>
                <w:b w:val="0"/>
                <w:bCs w:val="0"/>
                <w:szCs w:val="24"/>
                <w:u w:val="none"/>
              </w:rPr>
            </w:pPr>
            <w:r w:rsidRPr="00D23969">
              <w:rPr>
                <w:rFonts w:cs="David"/>
                <w:b w:val="0"/>
                <w:bCs w:val="0"/>
                <w:szCs w:val="24"/>
                <w:u w:val="none"/>
                <w:rtl/>
              </w:rPr>
              <w:t>מסמך ב'</w:t>
            </w:r>
          </w:p>
        </w:tc>
      </w:tr>
      <w:tr w:rsidR="009565D1" w:rsidRPr="00D23969">
        <w:trPr>
          <w:cantSplit/>
          <w:jc w:val="right"/>
        </w:trPr>
        <w:tc>
          <w:tcPr>
            <w:tcW w:w="2513" w:type="pct"/>
            <w:gridSpan w:val="3"/>
            <w:tcBorders>
              <w:top w:val="single" w:sz="4" w:space="0" w:color="auto"/>
              <w:left w:val="single" w:sz="4" w:space="0" w:color="auto"/>
              <w:bottom w:val="nil"/>
              <w:right w:val="single" w:sz="4" w:space="0" w:color="auto"/>
            </w:tcBorders>
          </w:tcPr>
          <w:p w:rsidR="009565D1" w:rsidRPr="00D23969" w:rsidRDefault="009565D1" w:rsidP="00F7237D">
            <w:pPr>
              <w:jc w:val="both"/>
              <w:rPr>
                <w:rFonts w:cs="David" w:hint="cs"/>
                <w:b w:val="0"/>
                <w:bCs w:val="0"/>
                <w:szCs w:val="24"/>
                <w:u w:val="none"/>
              </w:rPr>
            </w:pPr>
          </w:p>
        </w:tc>
        <w:tc>
          <w:tcPr>
            <w:tcW w:w="1852" w:type="pct"/>
            <w:tcBorders>
              <w:top w:val="single" w:sz="4" w:space="0" w:color="auto"/>
              <w:left w:val="single" w:sz="4" w:space="0" w:color="auto"/>
              <w:bottom w:val="nil"/>
              <w:right w:val="single" w:sz="4" w:space="0" w:color="auto"/>
            </w:tcBorders>
          </w:tcPr>
          <w:p w:rsidR="009565D1" w:rsidRDefault="009565D1" w:rsidP="00F7237D">
            <w:pPr>
              <w:rPr>
                <w:rFonts w:cs="David" w:hint="cs"/>
                <w:b w:val="0"/>
                <w:bCs w:val="0"/>
                <w:szCs w:val="24"/>
                <w:u w:val="none"/>
                <w:rtl/>
              </w:rPr>
            </w:pPr>
            <w:r>
              <w:rPr>
                <w:rFonts w:cs="David" w:hint="cs"/>
                <w:b w:val="0"/>
                <w:bCs w:val="0"/>
                <w:szCs w:val="24"/>
                <w:u w:val="none"/>
                <w:rtl/>
              </w:rPr>
              <w:t>מפרט טכני מיוחד ואופני מדידה מיוחדים</w:t>
            </w:r>
          </w:p>
        </w:tc>
        <w:tc>
          <w:tcPr>
            <w:tcW w:w="635" w:type="pct"/>
            <w:tcBorders>
              <w:top w:val="single" w:sz="4" w:space="0" w:color="auto"/>
              <w:left w:val="single" w:sz="4" w:space="0" w:color="auto"/>
              <w:bottom w:val="nil"/>
              <w:right w:val="single" w:sz="4" w:space="0" w:color="auto"/>
            </w:tcBorders>
          </w:tcPr>
          <w:p w:rsidR="009565D1" w:rsidRPr="00D23969" w:rsidRDefault="009565D1" w:rsidP="00F7237D">
            <w:pPr>
              <w:jc w:val="both"/>
              <w:rPr>
                <w:rFonts w:cs="David" w:hint="cs"/>
                <w:b w:val="0"/>
                <w:bCs w:val="0"/>
                <w:szCs w:val="24"/>
                <w:u w:val="none"/>
                <w:rtl/>
              </w:rPr>
            </w:pPr>
            <w:r>
              <w:rPr>
                <w:rFonts w:cs="David" w:hint="cs"/>
                <w:b w:val="0"/>
                <w:bCs w:val="0"/>
                <w:szCs w:val="24"/>
                <w:u w:val="none"/>
                <w:rtl/>
              </w:rPr>
              <w:t>מסמך ב'1</w:t>
            </w:r>
          </w:p>
        </w:tc>
      </w:tr>
      <w:tr w:rsidR="009565D1" w:rsidRPr="00D23969">
        <w:trPr>
          <w:cantSplit/>
          <w:jc w:val="right"/>
        </w:trPr>
        <w:tc>
          <w:tcPr>
            <w:tcW w:w="2513" w:type="pct"/>
            <w:gridSpan w:val="3"/>
            <w:tcBorders>
              <w:top w:val="single" w:sz="4" w:space="0" w:color="auto"/>
              <w:left w:val="single" w:sz="4" w:space="0" w:color="auto"/>
              <w:bottom w:val="nil"/>
              <w:right w:val="single" w:sz="4" w:space="0" w:color="auto"/>
            </w:tcBorders>
          </w:tcPr>
          <w:p w:rsidR="009565D1" w:rsidRPr="00D23969" w:rsidRDefault="009565D1" w:rsidP="00F7237D">
            <w:pPr>
              <w:jc w:val="both"/>
              <w:rPr>
                <w:rFonts w:cs="David" w:hint="cs"/>
                <w:b w:val="0"/>
                <w:bCs w:val="0"/>
                <w:szCs w:val="24"/>
                <w:u w:val="none"/>
              </w:rPr>
            </w:pPr>
            <w:r>
              <w:rPr>
                <w:rFonts w:cs="David" w:hint="cs"/>
                <w:b w:val="0"/>
                <w:bCs w:val="0"/>
                <w:szCs w:val="24"/>
                <w:u w:val="none"/>
                <w:rtl/>
              </w:rPr>
              <w:t>המפרט הכללי לעבודות בניין ומפרטים כלליים אחרים:</w:t>
            </w:r>
          </w:p>
        </w:tc>
        <w:tc>
          <w:tcPr>
            <w:tcW w:w="1852" w:type="pct"/>
            <w:tcBorders>
              <w:top w:val="single" w:sz="4" w:space="0" w:color="auto"/>
              <w:left w:val="single" w:sz="4" w:space="0" w:color="auto"/>
              <w:bottom w:val="nil"/>
              <w:right w:val="single" w:sz="4" w:space="0" w:color="auto"/>
            </w:tcBorders>
          </w:tcPr>
          <w:p w:rsidR="009565D1" w:rsidRPr="00D23969" w:rsidRDefault="009565D1" w:rsidP="00F7237D">
            <w:pPr>
              <w:rPr>
                <w:rFonts w:cs="David"/>
                <w:b w:val="0"/>
                <w:bCs w:val="0"/>
                <w:szCs w:val="24"/>
                <w:u w:val="none"/>
              </w:rPr>
            </w:pPr>
          </w:p>
        </w:tc>
        <w:tc>
          <w:tcPr>
            <w:tcW w:w="635" w:type="pct"/>
            <w:tcBorders>
              <w:top w:val="single" w:sz="4" w:space="0" w:color="auto"/>
              <w:left w:val="single" w:sz="4" w:space="0" w:color="auto"/>
              <w:bottom w:val="nil"/>
              <w:right w:val="single" w:sz="4" w:space="0" w:color="auto"/>
            </w:tcBorders>
          </w:tcPr>
          <w:p w:rsidR="009565D1" w:rsidRPr="00D23969" w:rsidRDefault="009565D1" w:rsidP="00F7237D">
            <w:pPr>
              <w:jc w:val="both"/>
              <w:rPr>
                <w:rFonts w:cs="David"/>
                <w:b w:val="0"/>
                <w:bCs w:val="0"/>
                <w:szCs w:val="24"/>
                <w:u w:val="none"/>
              </w:rPr>
            </w:pPr>
            <w:r w:rsidRPr="00D23969">
              <w:rPr>
                <w:rFonts w:cs="David"/>
                <w:b w:val="0"/>
                <w:bCs w:val="0"/>
                <w:szCs w:val="24"/>
                <w:u w:val="none"/>
                <w:rtl/>
              </w:rPr>
              <w:t>מסמך ג'</w:t>
            </w:r>
          </w:p>
        </w:tc>
      </w:tr>
      <w:tr w:rsidR="009565D1" w:rsidRPr="00D23969">
        <w:trPr>
          <w:jc w:val="right"/>
        </w:trPr>
        <w:tc>
          <w:tcPr>
            <w:tcW w:w="621" w:type="pct"/>
            <w:tcBorders>
              <w:top w:val="nil"/>
              <w:left w:val="single" w:sz="4" w:space="0" w:color="auto"/>
              <w:bottom w:val="nil"/>
              <w:right w:val="nil"/>
            </w:tcBorders>
          </w:tcPr>
          <w:p w:rsidR="009565D1" w:rsidRPr="00D23969" w:rsidRDefault="009565D1" w:rsidP="00F7237D">
            <w:pPr>
              <w:jc w:val="both"/>
              <w:rPr>
                <w:rFonts w:cs="David"/>
                <w:b w:val="0"/>
                <w:bCs w:val="0"/>
                <w:szCs w:val="24"/>
                <w:u w:val="none"/>
              </w:rPr>
            </w:pPr>
          </w:p>
        </w:tc>
        <w:tc>
          <w:tcPr>
            <w:tcW w:w="1307" w:type="pct"/>
            <w:tcBorders>
              <w:top w:val="nil"/>
              <w:left w:val="nil"/>
              <w:bottom w:val="nil"/>
              <w:right w:val="nil"/>
            </w:tcBorders>
          </w:tcPr>
          <w:p w:rsidR="009565D1" w:rsidRPr="00D23969" w:rsidRDefault="009565D1" w:rsidP="00F7237D">
            <w:pPr>
              <w:jc w:val="both"/>
              <w:rPr>
                <w:rFonts w:cs="David" w:hint="cs"/>
                <w:b w:val="0"/>
                <w:bCs w:val="0"/>
                <w:szCs w:val="24"/>
                <w:u w:val="none"/>
              </w:rPr>
            </w:pPr>
            <w:r>
              <w:rPr>
                <w:rFonts w:cs="David" w:hint="cs"/>
                <w:b w:val="0"/>
                <w:bCs w:val="0"/>
                <w:szCs w:val="24"/>
                <w:u w:val="none"/>
                <w:rtl/>
              </w:rPr>
              <w:t xml:space="preserve">תיאור                                                           </w:t>
            </w:r>
          </w:p>
        </w:tc>
        <w:tc>
          <w:tcPr>
            <w:tcW w:w="585" w:type="pct"/>
            <w:tcBorders>
              <w:top w:val="nil"/>
              <w:left w:val="nil"/>
              <w:bottom w:val="nil"/>
              <w:right w:val="single" w:sz="4" w:space="0" w:color="auto"/>
            </w:tcBorders>
          </w:tcPr>
          <w:p w:rsidR="009565D1" w:rsidRPr="00D23969" w:rsidRDefault="009565D1" w:rsidP="00F7237D">
            <w:pPr>
              <w:jc w:val="both"/>
              <w:rPr>
                <w:rFonts w:cs="David"/>
                <w:b w:val="0"/>
                <w:bCs w:val="0"/>
                <w:szCs w:val="24"/>
                <w:u w:val="none"/>
              </w:rPr>
            </w:pPr>
            <w:r w:rsidRPr="00D23969">
              <w:rPr>
                <w:rFonts w:cs="David"/>
                <w:b w:val="0"/>
                <w:bCs w:val="0"/>
                <w:szCs w:val="24"/>
                <w:u w:val="none"/>
                <w:rtl/>
              </w:rPr>
              <w:t xml:space="preserve">מס' </w:t>
            </w:r>
          </w:p>
        </w:tc>
        <w:tc>
          <w:tcPr>
            <w:tcW w:w="1852" w:type="pct"/>
            <w:tcBorders>
              <w:top w:val="nil"/>
              <w:left w:val="single" w:sz="4" w:space="0" w:color="auto"/>
              <w:bottom w:val="nil"/>
              <w:right w:val="single" w:sz="4" w:space="0" w:color="auto"/>
            </w:tcBorders>
          </w:tcPr>
          <w:p w:rsidR="009565D1" w:rsidRPr="00D23969" w:rsidRDefault="009565D1" w:rsidP="00F7237D">
            <w:pPr>
              <w:rPr>
                <w:rFonts w:cs="David"/>
                <w:b w:val="0"/>
                <w:bCs w:val="0"/>
                <w:szCs w:val="24"/>
                <w:u w:val="none"/>
              </w:rPr>
            </w:pPr>
          </w:p>
        </w:tc>
        <w:tc>
          <w:tcPr>
            <w:tcW w:w="635" w:type="pct"/>
            <w:tcBorders>
              <w:top w:val="nil"/>
              <w:left w:val="single" w:sz="4" w:space="0" w:color="auto"/>
              <w:bottom w:val="nil"/>
              <w:right w:val="single" w:sz="4" w:space="0" w:color="auto"/>
            </w:tcBorders>
          </w:tcPr>
          <w:p w:rsidR="009565D1" w:rsidRPr="00D23969" w:rsidRDefault="009565D1" w:rsidP="00F7237D">
            <w:pPr>
              <w:jc w:val="both"/>
              <w:rPr>
                <w:rFonts w:cs="David"/>
                <w:b w:val="0"/>
                <w:bCs w:val="0"/>
                <w:szCs w:val="24"/>
                <w:u w:val="none"/>
              </w:rPr>
            </w:pPr>
          </w:p>
        </w:tc>
      </w:tr>
      <w:tr w:rsidR="009565D1" w:rsidRPr="00D23969">
        <w:trPr>
          <w:jc w:val="right"/>
        </w:trPr>
        <w:tc>
          <w:tcPr>
            <w:tcW w:w="621" w:type="pct"/>
            <w:tcBorders>
              <w:top w:val="nil"/>
              <w:left w:val="single" w:sz="4" w:space="0" w:color="auto"/>
              <w:bottom w:val="nil"/>
              <w:right w:val="nil"/>
            </w:tcBorders>
          </w:tcPr>
          <w:p w:rsidR="009565D1" w:rsidRPr="00D23969" w:rsidRDefault="009565D1" w:rsidP="00F7237D">
            <w:pPr>
              <w:jc w:val="both"/>
              <w:rPr>
                <w:rFonts w:cs="David"/>
                <w:b w:val="0"/>
                <w:bCs w:val="0"/>
                <w:szCs w:val="24"/>
                <w:u w:val="none"/>
              </w:rPr>
            </w:pPr>
          </w:p>
        </w:tc>
        <w:tc>
          <w:tcPr>
            <w:tcW w:w="1307" w:type="pct"/>
            <w:tcBorders>
              <w:top w:val="nil"/>
              <w:left w:val="nil"/>
              <w:bottom w:val="nil"/>
              <w:right w:val="nil"/>
            </w:tcBorders>
          </w:tcPr>
          <w:p w:rsidR="009565D1" w:rsidRPr="00D23969" w:rsidRDefault="009565D1" w:rsidP="00F7237D">
            <w:pPr>
              <w:jc w:val="both"/>
              <w:rPr>
                <w:rFonts w:cs="David" w:hint="cs"/>
                <w:b w:val="0"/>
                <w:bCs w:val="0"/>
                <w:szCs w:val="24"/>
                <w:u w:val="none"/>
              </w:rPr>
            </w:pPr>
            <w:r w:rsidRPr="00D23969">
              <w:rPr>
                <w:rFonts w:cs="David"/>
                <w:b w:val="0"/>
                <w:bCs w:val="0"/>
                <w:szCs w:val="24"/>
                <w:u w:val="none"/>
                <w:rtl/>
              </w:rPr>
              <w:t>מוקדמות</w:t>
            </w:r>
            <w:r>
              <w:rPr>
                <w:rFonts w:cs="David" w:hint="cs"/>
                <w:b w:val="0"/>
                <w:bCs w:val="0"/>
                <w:szCs w:val="24"/>
                <w:u w:val="none"/>
                <w:rtl/>
              </w:rPr>
              <w:t xml:space="preserve">  משנת 1996</w:t>
            </w:r>
          </w:p>
        </w:tc>
        <w:tc>
          <w:tcPr>
            <w:tcW w:w="585" w:type="pct"/>
            <w:tcBorders>
              <w:top w:val="nil"/>
              <w:left w:val="nil"/>
              <w:bottom w:val="nil"/>
              <w:right w:val="single" w:sz="4" w:space="0" w:color="auto"/>
            </w:tcBorders>
          </w:tcPr>
          <w:p w:rsidR="009565D1" w:rsidRPr="00D23969" w:rsidRDefault="009565D1" w:rsidP="00F7237D">
            <w:pPr>
              <w:jc w:val="both"/>
              <w:rPr>
                <w:rFonts w:cs="David"/>
                <w:b w:val="0"/>
                <w:bCs w:val="0"/>
                <w:szCs w:val="24"/>
                <w:u w:val="none"/>
              </w:rPr>
            </w:pPr>
            <w:r w:rsidRPr="00D23969">
              <w:rPr>
                <w:rFonts w:cs="David"/>
                <w:b w:val="0"/>
                <w:bCs w:val="0"/>
                <w:szCs w:val="24"/>
                <w:u w:val="none"/>
                <w:rtl/>
              </w:rPr>
              <w:t>00</w:t>
            </w:r>
          </w:p>
        </w:tc>
        <w:tc>
          <w:tcPr>
            <w:tcW w:w="1852" w:type="pct"/>
            <w:tcBorders>
              <w:top w:val="nil"/>
              <w:left w:val="single" w:sz="4" w:space="0" w:color="auto"/>
              <w:bottom w:val="nil"/>
              <w:right w:val="single" w:sz="4" w:space="0" w:color="auto"/>
            </w:tcBorders>
          </w:tcPr>
          <w:p w:rsidR="009565D1" w:rsidRPr="00D23969" w:rsidRDefault="009565D1" w:rsidP="00F7237D">
            <w:pPr>
              <w:rPr>
                <w:rFonts w:cs="David"/>
                <w:b w:val="0"/>
                <w:bCs w:val="0"/>
                <w:szCs w:val="24"/>
                <w:u w:val="none"/>
              </w:rPr>
            </w:pPr>
          </w:p>
        </w:tc>
        <w:tc>
          <w:tcPr>
            <w:tcW w:w="635" w:type="pct"/>
            <w:tcBorders>
              <w:top w:val="nil"/>
              <w:left w:val="single" w:sz="4" w:space="0" w:color="auto"/>
              <w:bottom w:val="nil"/>
              <w:right w:val="single" w:sz="4" w:space="0" w:color="auto"/>
            </w:tcBorders>
          </w:tcPr>
          <w:p w:rsidR="009565D1" w:rsidRPr="00D23969" w:rsidRDefault="009565D1" w:rsidP="00F7237D">
            <w:pPr>
              <w:jc w:val="both"/>
              <w:rPr>
                <w:rFonts w:cs="David"/>
                <w:b w:val="0"/>
                <w:bCs w:val="0"/>
                <w:szCs w:val="24"/>
                <w:u w:val="none"/>
              </w:rPr>
            </w:pPr>
          </w:p>
        </w:tc>
      </w:tr>
      <w:tr w:rsidR="009565D1" w:rsidRPr="00D23969">
        <w:trPr>
          <w:trHeight w:val="359"/>
          <w:jc w:val="right"/>
        </w:trPr>
        <w:tc>
          <w:tcPr>
            <w:tcW w:w="621" w:type="pct"/>
            <w:tcBorders>
              <w:top w:val="nil"/>
              <w:left w:val="single" w:sz="4" w:space="0" w:color="auto"/>
              <w:bottom w:val="nil"/>
              <w:right w:val="nil"/>
            </w:tcBorders>
          </w:tcPr>
          <w:p w:rsidR="009565D1" w:rsidRPr="00D23969" w:rsidRDefault="009565D1" w:rsidP="00F7237D">
            <w:pPr>
              <w:jc w:val="both"/>
              <w:rPr>
                <w:rFonts w:cs="David"/>
                <w:b w:val="0"/>
                <w:bCs w:val="0"/>
                <w:szCs w:val="24"/>
                <w:u w:val="none"/>
              </w:rPr>
            </w:pPr>
          </w:p>
        </w:tc>
        <w:tc>
          <w:tcPr>
            <w:tcW w:w="1307" w:type="pct"/>
            <w:tcBorders>
              <w:top w:val="nil"/>
              <w:left w:val="nil"/>
              <w:bottom w:val="nil"/>
              <w:right w:val="nil"/>
            </w:tcBorders>
          </w:tcPr>
          <w:p w:rsidR="009565D1" w:rsidRPr="00D23969" w:rsidRDefault="009565D1" w:rsidP="00F7237D">
            <w:pPr>
              <w:jc w:val="both"/>
              <w:rPr>
                <w:rFonts w:cs="David" w:hint="cs"/>
                <w:b w:val="0"/>
                <w:bCs w:val="0"/>
                <w:szCs w:val="24"/>
                <w:u w:val="none"/>
              </w:rPr>
            </w:pPr>
            <w:r w:rsidRPr="00D23969">
              <w:rPr>
                <w:rFonts w:cs="David"/>
                <w:b w:val="0"/>
                <w:bCs w:val="0"/>
                <w:szCs w:val="24"/>
                <w:u w:val="none"/>
                <w:rtl/>
              </w:rPr>
              <w:t>עבודות איטום</w:t>
            </w:r>
            <w:r>
              <w:rPr>
                <w:rFonts w:cs="David" w:hint="cs"/>
                <w:b w:val="0"/>
                <w:bCs w:val="0"/>
                <w:szCs w:val="24"/>
                <w:u w:val="none"/>
                <w:rtl/>
              </w:rPr>
              <w:t xml:space="preserve"> משנת 1992</w:t>
            </w:r>
          </w:p>
        </w:tc>
        <w:tc>
          <w:tcPr>
            <w:tcW w:w="585" w:type="pct"/>
            <w:tcBorders>
              <w:top w:val="nil"/>
              <w:left w:val="nil"/>
              <w:bottom w:val="nil"/>
              <w:right w:val="single" w:sz="4" w:space="0" w:color="auto"/>
            </w:tcBorders>
          </w:tcPr>
          <w:p w:rsidR="009565D1" w:rsidRPr="00D23969" w:rsidRDefault="009565D1" w:rsidP="00F7237D">
            <w:pPr>
              <w:jc w:val="both"/>
              <w:rPr>
                <w:rFonts w:cs="David"/>
                <w:b w:val="0"/>
                <w:bCs w:val="0"/>
                <w:szCs w:val="24"/>
                <w:u w:val="none"/>
              </w:rPr>
            </w:pPr>
            <w:r w:rsidRPr="00D23969">
              <w:rPr>
                <w:rFonts w:cs="David"/>
                <w:b w:val="0"/>
                <w:bCs w:val="0"/>
                <w:szCs w:val="24"/>
                <w:u w:val="none"/>
                <w:rtl/>
              </w:rPr>
              <w:t>05</w:t>
            </w:r>
          </w:p>
        </w:tc>
        <w:tc>
          <w:tcPr>
            <w:tcW w:w="1852" w:type="pct"/>
            <w:tcBorders>
              <w:top w:val="nil"/>
              <w:left w:val="single" w:sz="4" w:space="0" w:color="auto"/>
              <w:bottom w:val="nil"/>
              <w:right w:val="single" w:sz="4" w:space="0" w:color="auto"/>
            </w:tcBorders>
          </w:tcPr>
          <w:p w:rsidR="009565D1" w:rsidRPr="00D23969" w:rsidRDefault="009565D1" w:rsidP="00F7237D">
            <w:pPr>
              <w:rPr>
                <w:rFonts w:cs="David"/>
                <w:b w:val="0"/>
                <w:bCs w:val="0"/>
                <w:szCs w:val="24"/>
                <w:u w:val="none"/>
              </w:rPr>
            </w:pPr>
          </w:p>
        </w:tc>
        <w:tc>
          <w:tcPr>
            <w:tcW w:w="635" w:type="pct"/>
            <w:tcBorders>
              <w:top w:val="nil"/>
              <w:left w:val="single" w:sz="4" w:space="0" w:color="auto"/>
              <w:bottom w:val="nil"/>
              <w:right w:val="single" w:sz="4" w:space="0" w:color="auto"/>
            </w:tcBorders>
          </w:tcPr>
          <w:p w:rsidR="009565D1" w:rsidRPr="00D23969" w:rsidRDefault="009565D1" w:rsidP="00F7237D">
            <w:pPr>
              <w:jc w:val="both"/>
              <w:rPr>
                <w:rFonts w:cs="David"/>
                <w:b w:val="0"/>
                <w:bCs w:val="0"/>
                <w:szCs w:val="24"/>
                <w:u w:val="none"/>
              </w:rPr>
            </w:pPr>
          </w:p>
        </w:tc>
      </w:tr>
      <w:tr w:rsidR="009565D1" w:rsidRPr="00D23969">
        <w:trPr>
          <w:jc w:val="right"/>
        </w:trPr>
        <w:tc>
          <w:tcPr>
            <w:tcW w:w="621" w:type="pct"/>
            <w:tcBorders>
              <w:top w:val="nil"/>
              <w:left w:val="single" w:sz="4" w:space="0" w:color="auto"/>
              <w:bottom w:val="nil"/>
              <w:right w:val="nil"/>
            </w:tcBorders>
          </w:tcPr>
          <w:p w:rsidR="009565D1" w:rsidRPr="00D23969" w:rsidRDefault="009565D1" w:rsidP="00F7237D">
            <w:pPr>
              <w:jc w:val="both"/>
              <w:rPr>
                <w:rFonts w:cs="David"/>
                <w:b w:val="0"/>
                <w:bCs w:val="0"/>
                <w:szCs w:val="24"/>
                <w:u w:val="none"/>
              </w:rPr>
            </w:pPr>
          </w:p>
        </w:tc>
        <w:tc>
          <w:tcPr>
            <w:tcW w:w="1307" w:type="pct"/>
            <w:tcBorders>
              <w:top w:val="nil"/>
              <w:left w:val="nil"/>
              <w:bottom w:val="nil"/>
              <w:right w:val="nil"/>
            </w:tcBorders>
          </w:tcPr>
          <w:p w:rsidR="009565D1" w:rsidRPr="00D23969" w:rsidRDefault="009565D1" w:rsidP="00F7237D">
            <w:pPr>
              <w:jc w:val="both"/>
              <w:rPr>
                <w:rFonts w:cs="David" w:hint="cs"/>
                <w:b w:val="0"/>
                <w:bCs w:val="0"/>
                <w:szCs w:val="24"/>
                <w:u w:val="none"/>
              </w:rPr>
            </w:pPr>
            <w:r w:rsidRPr="00D23969">
              <w:rPr>
                <w:rFonts w:cs="David"/>
                <w:b w:val="0"/>
                <w:bCs w:val="0"/>
                <w:szCs w:val="24"/>
                <w:u w:val="none"/>
                <w:rtl/>
              </w:rPr>
              <w:t>מתקני תברואה</w:t>
            </w:r>
            <w:r>
              <w:rPr>
                <w:rFonts w:cs="David" w:hint="cs"/>
                <w:b w:val="0"/>
                <w:bCs w:val="0"/>
                <w:szCs w:val="24"/>
                <w:u w:val="none"/>
                <w:rtl/>
              </w:rPr>
              <w:t xml:space="preserve"> משנת 1990</w:t>
            </w:r>
          </w:p>
        </w:tc>
        <w:tc>
          <w:tcPr>
            <w:tcW w:w="585" w:type="pct"/>
            <w:tcBorders>
              <w:top w:val="nil"/>
              <w:left w:val="nil"/>
              <w:bottom w:val="nil"/>
              <w:right w:val="single" w:sz="4" w:space="0" w:color="auto"/>
            </w:tcBorders>
          </w:tcPr>
          <w:p w:rsidR="009565D1" w:rsidRPr="00D23969" w:rsidRDefault="009565D1" w:rsidP="00F7237D">
            <w:pPr>
              <w:jc w:val="both"/>
              <w:rPr>
                <w:rFonts w:cs="David"/>
                <w:b w:val="0"/>
                <w:bCs w:val="0"/>
                <w:szCs w:val="24"/>
                <w:u w:val="none"/>
              </w:rPr>
            </w:pPr>
            <w:r w:rsidRPr="00D23969">
              <w:rPr>
                <w:rFonts w:cs="David"/>
                <w:b w:val="0"/>
                <w:bCs w:val="0"/>
                <w:szCs w:val="24"/>
                <w:u w:val="none"/>
                <w:rtl/>
              </w:rPr>
              <w:t>07</w:t>
            </w:r>
          </w:p>
        </w:tc>
        <w:tc>
          <w:tcPr>
            <w:tcW w:w="1852" w:type="pct"/>
            <w:tcBorders>
              <w:top w:val="nil"/>
              <w:left w:val="single" w:sz="4" w:space="0" w:color="auto"/>
              <w:bottom w:val="nil"/>
              <w:right w:val="single" w:sz="4" w:space="0" w:color="auto"/>
            </w:tcBorders>
          </w:tcPr>
          <w:p w:rsidR="009565D1" w:rsidRPr="00D23969" w:rsidRDefault="009565D1" w:rsidP="00F7237D">
            <w:pPr>
              <w:rPr>
                <w:rFonts w:cs="David"/>
                <w:b w:val="0"/>
                <w:bCs w:val="0"/>
                <w:szCs w:val="24"/>
                <w:u w:val="none"/>
              </w:rPr>
            </w:pPr>
          </w:p>
        </w:tc>
        <w:tc>
          <w:tcPr>
            <w:tcW w:w="635" w:type="pct"/>
            <w:tcBorders>
              <w:top w:val="nil"/>
              <w:left w:val="single" w:sz="4" w:space="0" w:color="auto"/>
              <w:bottom w:val="nil"/>
              <w:right w:val="single" w:sz="4" w:space="0" w:color="auto"/>
            </w:tcBorders>
          </w:tcPr>
          <w:p w:rsidR="009565D1" w:rsidRPr="00D23969" w:rsidRDefault="009565D1" w:rsidP="00F7237D">
            <w:pPr>
              <w:jc w:val="both"/>
              <w:rPr>
                <w:rFonts w:cs="David"/>
                <w:b w:val="0"/>
                <w:bCs w:val="0"/>
                <w:szCs w:val="24"/>
                <w:u w:val="none"/>
              </w:rPr>
            </w:pPr>
          </w:p>
        </w:tc>
      </w:tr>
      <w:tr w:rsidR="009565D1" w:rsidRPr="00D23969">
        <w:trPr>
          <w:jc w:val="right"/>
        </w:trPr>
        <w:tc>
          <w:tcPr>
            <w:tcW w:w="621" w:type="pct"/>
            <w:tcBorders>
              <w:top w:val="nil"/>
              <w:left w:val="single" w:sz="4" w:space="0" w:color="auto"/>
              <w:bottom w:val="nil"/>
              <w:right w:val="nil"/>
            </w:tcBorders>
          </w:tcPr>
          <w:p w:rsidR="009565D1" w:rsidRPr="00D23969" w:rsidRDefault="009565D1" w:rsidP="00F7237D">
            <w:pPr>
              <w:jc w:val="both"/>
              <w:rPr>
                <w:rFonts w:cs="David"/>
                <w:b w:val="0"/>
                <w:bCs w:val="0"/>
                <w:szCs w:val="24"/>
                <w:u w:val="none"/>
              </w:rPr>
            </w:pPr>
          </w:p>
        </w:tc>
        <w:tc>
          <w:tcPr>
            <w:tcW w:w="1307" w:type="pct"/>
            <w:tcBorders>
              <w:top w:val="nil"/>
              <w:left w:val="nil"/>
              <w:bottom w:val="nil"/>
              <w:right w:val="nil"/>
            </w:tcBorders>
          </w:tcPr>
          <w:p w:rsidR="009565D1" w:rsidRPr="00D23969" w:rsidRDefault="009565D1" w:rsidP="00F7237D">
            <w:pPr>
              <w:jc w:val="both"/>
              <w:rPr>
                <w:rFonts w:cs="David" w:hint="cs"/>
                <w:b w:val="0"/>
                <w:bCs w:val="0"/>
                <w:szCs w:val="24"/>
                <w:u w:val="none"/>
              </w:rPr>
            </w:pPr>
            <w:r w:rsidRPr="00D23969">
              <w:rPr>
                <w:rFonts w:cs="David"/>
                <w:b w:val="0"/>
                <w:bCs w:val="0"/>
                <w:szCs w:val="24"/>
                <w:u w:val="none"/>
                <w:rtl/>
              </w:rPr>
              <w:t>מתקני חשמל</w:t>
            </w:r>
            <w:r>
              <w:rPr>
                <w:rFonts w:cs="David" w:hint="cs"/>
                <w:b w:val="0"/>
                <w:bCs w:val="0"/>
                <w:szCs w:val="24"/>
                <w:u w:val="none"/>
                <w:rtl/>
              </w:rPr>
              <w:t xml:space="preserve"> משנת 1997</w:t>
            </w:r>
          </w:p>
        </w:tc>
        <w:tc>
          <w:tcPr>
            <w:tcW w:w="585" w:type="pct"/>
            <w:tcBorders>
              <w:top w:val="nil"/>
              <w:left w:val="nil"/>
              <w:bottom w:val="nil"/>
              <w:right w:val="single" w:sz="4" w:space="0" w:color="auto"/>
            </w:tcBorders>
          </w:tcPr>
          <w:p w:rsidR="009565D1" w:rsidRPr="00D23969" w:rsidRDefault="009565D1" w:rsidP="00F7237D">
            <w:pPr>
              <w:jc w:val="both"/>
              <w:rPr>
                <w:rFonts w:cs="David"/>
                <w:b w:val="0"/>
                <w:bCs w:val="0"/>
                <w:szCs w:val="24"/>
                <w:u w:val="none"/>
              </w:rPr>
            </w:pPr>
            <w:r w:rsidRPr="00D23969">
              <w:rPr>
                <w:rFonts w:cs="David"/>
                <w:b w:val="0"/>
                <w:bCs w:val="0"/>
                <w:szCs w:val="24"/>
                <w:u w:val="none"/>
                <w:rtl/>
              </w:rPr>
              <w:t>08</w:t>
            </w:r>
          </w:p>
        </w:tc>
        <w:tc>
          <w:tcPr>
            <w:tcW w:w="1852" w:type="pct"/>
            <w:tcBorders>
              <w:top w:val="nil"/>
              <w:left w:val="single" w:sz="4" w:space="0" w:color="auto"/>
              <w:bottom w:val="nil"/>
              <w:right w:val="single" w:sz="4" w:space="0" w:color="auto"/>
            </w:tcBorders>
          </w:tcPr>
          <w:p w:rsidR="009565D1" w:rsidRPr="00D23969" w:rsidRDefault="009565D1" w:rsidP="00F7237D">
            <w:pPr>
              <w:rPr>
                <w:rFonts w:cs="David"/>
                <w:b w:val="0"/>
                <w:bCs w:val="0"/>
                <w:szCs w:val="24"/>
                <w:u w:val="none"/>
              </w:rPr>
            </w:pPr>
          </w:p>
        </w:tc>
        <w:tc>
          <w:tcPr>
            <w:tcW w:w="635" w:type="pct"/>
            <w:tcBorders>
              <w:top w:val="nil"/>
              <w:left w:val="single" w:sz="4" w:space="0" w:color="auto"/>
              <w:bottom w:val="nil"/>
              <w:right w:val="single" w:sz="4" w:space="0" w:color="auto"/>
            </w:tcBorders>
          </w:tcPr>
          <w:p w:rsidR="009565D1" w:rsidRPr="00D23969" w:rsidRDefault="009565D1" w:rsidP="00F7237D">
            <w:pPr>
              <w:jc w:val="both"/>
              <w:rPr>
                <w:rFonts w:cs="David"/>
                <w:b w:val="0"/>
                <w:bCs w:val="0"/>
                <w:szCs w:val="24"/>
                <w:u w:val="none"/>
              </w:rPr>
            </w:pPr>
          </w:p>
        </w:tc>
      </w:tr>
      <w:tr w:rsidR="009565D1" w:rsidRPr="00D23969">
        <w:trPr>
          <w:jc w:val="right"/>
        </w:trPr>
        <w:tc>
          <w:tcPr>
            <w:tcW w:w="621" w:type="pct"/>
            <w:tcBorders>
              <w:top w:val="nil"/>
              <w:left w:val="single" w:sz="4" w:space="0" w:color="auto"/>
              <w:bottom w:val="nil"/>
              <w:right w:val="nil"/>
            </w:tcBorders>
          </w:tcPr>
          <w:p w:rsidR="009565D1" w:rsidRPr="00D23969" w:rsidRDefault="009565D1" w:rsidP="00F7237D">
            <w:pPr>
              <w:jc w:val="both"/>
              <w:rPr>
                <w:rFonts w:cs="David"/>
                <w:b w:val="0"/>
                <w:bCs w:val="0"/>
                <w:szCs w:val="24"/>
                <w:u w:val="none"/>
              </w:rPr>
            </w:pPr>
          </w:p>
        </w:tc>
        <w:tc>
          <w:tcPr>
            <w:tcW w:w="1307" w:type="pct"/>
            <w:tcBorders>
              <w:top w:val="nil"/>
              <w:left w:val="nil"/>
              <w:bottom w:val="nil"/>
              <w:right w:val="nil"/>
            </w:tcBorders>
          </w:tcPr>
          <w:p w:rsidR="009565D1" w:rsidRPr="00D23969" w:rsidRDefault="009565D1" w:rsidP="00F7237D">
            <w:pPr>
              <w:jc w:val="both"/>
              <w:rPr>
                <w:rFonts w:cs="David" w:hint="cs"/>
                <w:b w:val="0"/>
                <w:bCs w:val="0"/>
                <w:szCs w:val="24"/>
                <w:u w:val="none"/>
              </w:rPr>
            </w:pPr>
            <w:r w:rsidRPr="00D23969">
              <w:rPr>
                <w:rFonts w:cs="David"/>
                <w:b w:val="0"/>
                <w:bCs w:val="0"/>
                <w:szCs w:val="24"/>
                <w:u w:val="none"/>
                <w:rtl/>
              </w:rPr>
              <w:t>עבודות צביעה</w:t>
            </w:r>
            <w:r>
              <w:rPr>
                <w:rFonts w:cs="David" w:hint="cs"/>
                <w:b w:val="0"/>
                <w:bCs w:val="0"/>
                <w:szCs w:val="24"/>
                <w:u w:val="none"/>
                <w:rtl/>
              </w:rPr>
              <w:t xml:space="preserve"> משנת 1991</w:t>
            </w:r>
          </w:p>
        </w:tc>
        <w:tc>
          <w:tcPr>
            <w:tcW w:w="585" w:type="pct"/>
            <w:tcBorders>
              <w:top w:val="nil"/>
              <w:left w:val="nil"/>
              <w:bottom w:val="nil"/>
              <w:right w:val="single" w:sz="4" w:space="0" w:color="auto"/>
            </w:tcBorders>
          </w:tcPr>
          <w:p w:rsidR="009565D1" w:rsidRPr="00D23969" w:rsidRDefault="009565D1" w:rsidP="00F7237D">
            <w:pPr>
              <w:jc w:val="both"/>
              <w:rPr>
                <w:rFonts w:cs="David"/>
                <w:b w:val="0"/>
                <w:bCs w:val="0"/>
                <w:szCs w:val="24"/>
                <w:u w:val="none"/>
              </w:rPr>
            </w:pPr>
            <w:r w:rsidRPr="00D23969">
              <w:rPr>
                <w:rFonts w:cs="David"/>
                <w:b w:val="0"/>
                <w:bCs w:val="0"/>
                <w:szCs w:val="24"/>
                <w:u w:val="none"/>
                <w:rtl/>
              </w:rPr>
              <w:t>11</w:t>
            </w:r>
          </w:p>
        </w:tc>
        <w:tc>
          <w:tcPr>
            <w:tcW w:w="1852" w:type="pct"/>
            <w:tcBorders>
              <w:top w:val="nil"/>
              <w:left w:val="single" w:sz="4" w:space="0" w:color="auto"/>
              <w:bottom w:val="nil"/>
              <w:right w:val="single" w:sz="4" w:space="0" w:color="auto"/>
            </w:tcBorders>
          </w:tcPr>
          <w:p w:rsidR="009565D1" w:rsidRPr="00D23969" w:rsidRDefault="009565D1" w:rsidP="00F7237D">
            <w:pPr>
              <w:rPr>
                <w:rFonts w:cs="David"/>
                <w:b w:val="0"/>
                <w:bCs w:val="0"/>
                <w:szCs w:val="24"/>
                <w:u w:val="none"/>
              </w:rPr>
            </w:pPr>
          </w:p>
        </w:tc>
        <w:tc>
          <w:tcPr>
            <w:tcW w:w="635" w:type="pct"/>
            <w:tcBorders>
              <w:top w:val="nil"/>
              <w:left w:val="single" w:sz="4" w:space="0" w:color="auto"/>
              <w:bottom w:val="nil"/>
              <w:right w:val="single" w:sz="4" w:space="0" w:color="auto"/>
            </w:tcBorders>
          </w:tcPr>
          <w:p w:rsidR="009565D1" w:rsidRPr="00D23969" w:rsidRDefault="009565D1" w:rsidP="00F7237D">
            <w:pPr>
              <w:jc w:val="both"/>
              <w:rPr>
                <w:rFonts w:cs="David"/>
                <w:b w:val="0"/>
                <w:bCs w:val="0"/>
                <w:szCs w:val="24"/>
                <w:u w:val="none"/>
              </w:rPr>
            </w:pPr>
          </w:p>
        </w:tc>
      </w:tr>
      <w:tr w:rsidR="009565D1" w:rsidRPr="00D23969">
        <w:trPr>
          <w:jc w:val="right"/>
        </w:trPr>
        <w:tc>
          <w:tcPr>
            <w:tcW w:w="621" w:type="pct"/>
            <w:tcBorders>
              <w:top w:val="nil"/>
              <w:left w:val="single" w:sz="4" w:space="0" w:color="auto"/>
              <w:bottom w:val="nil"/>
              <w:right w:val="nil"/>
            </w:tcBorders>
          </w:tcPr>
          <w:p w:rsidR="009565D1" w:rsidRPr="00D23969" w:rsidRDefault="009565D1" w:rsidP="00F7237D">
            <w:pPr>
              <w:jc w:val="both"/>
              <w:rPr>
                <w:rFonts w:cs="David"/>
                <w:b w:val="0"/>
                <w:bCs w:val="0"/>
                <w:szCs w:val="24"/>
                <w:u w:val="none"/>
              </w:rPr>
            </w:pPr>
          </w:p>
        </w:tc>
        <w:tc>
          <w:tcPr>
            <w:tcW w:w="1307" w:type="pct"/>
            <w:tcBorders>
              <w:top w:val="nil"/>
              <w:left w:val="nil"/>
              <w:bottom w:val="nil"/>
              <w:right w:val="nil"/>
            </w:tcBorders>
          </w:tcPr>
          <w:p w:rsidR="009565D1" w:rsidRPr="00D23969" w:rsidRDefault="009565D1" w:rsidP="00F7237D">
            <w:pPr>
              <w:jc w:val="both"/>
              <w:rPr>
                <w:rFonts w:cs="David" w:hint="cs"/>
                <w:b w:val="0"/>
                <w:bCs w:val="0"/>
                <w:szCs w:val="24"/>
                <w:u w:val="none"/>
              </w:rPr>
            </w:pPr>
            <w:r>
              <w:rPr>
                <w:rFonts w:cs="David" w:hint="cs"/>
                <w:b w:val="0"/>
                <w:bCs w:val="0"/>
                <w:szCs w:val="24"/>
                <w:u w:val="none"/>
                <w:rtl/>
              </w:rPr>
              <w:t xml:space="preserve">עבודות </w:t>
            </w:r>
            <w:r w:rsidRPr="00D23969">
              <w:rPr>
                <w:rFonts w:cs="David"/>
                <w:b w:val="0"/>
                <w:bCs w:val="0"/>
                <w:szCs w:val="24"/>
                <w:u w:val="none"/>
                <w:rtl/>
              </w:rPr>
              <w:t xml:space="preserve"> מים, ביוב ותיעול</w:t>
            </w:r>
            <w:r>
              <w:rPr>
                <w:rFonts w:cs="David" w:hint="cs"/>
                <w:b w:val="0"/>
                <w:bCs w:val="0"/>
                <w:szCs w:val="24"/>
                <w:u w:val="none"/>
                <w:rtl/>
              </w:rPr>
              <w:t xml:space="preserve"> משנת 1990</w:t>
            </w:r>
          </w:p>
        </w:tc>
        <w:tc>
          <w:tcPr>
            <w:tcW w:w="585" w:type="pct"/>
            <w:tcBorders>
              <w:top w:val="nil"/>
              <w:left w:val="nil"/>
              <w:bottom w:val="nil"/>
              <w:right w:val="single" w:sz="4" w:space="0" w:color="auto"/>
            </w:tcBorders>
          </w:tcPr>
          <w:p w:rsidR="009565D1" w:rsidRPr="00D23969" w:rsidRDefault="009565D1" w:rsidP="00F7237D">
            <w:pPr>
              <w:jc w:val="both"/>
              <w:rPr>
                <w:rFonts w:cs="David"/>
                <w:b w:val="0"/>
                <w:bCs w:val="0"/>
                <w:szCs w:val="24"/>
                <w:u w:val="none"/>
              </w:rPr>
            </w:pPr>
            <w:r w:rsidRPr="00D23969">
              <w:rPr>
                <w:rFonts w:cs="David"/>
                <w:b w:val="0"/>
                <w:bCs w:val="0"/>
                <w:szCs w:val="24"/>
                <w:u w:val="none"/>
                <w:rtl/>
              </w:rPr>
              <w:t>57</w:t>
            </w:r>
          </w:p>
        </w:tc>
        <w:tc>
          <w:tcPr>
            <w:tcW w:w="1852" w:type="pct"/>
            <w:tcBorders>
              <w:top w:val="nil"/>
              <w:left w:val="single" w:sz="4" w:space="0" w:color="auto"/>
              <w:bottom w:val="nil"/>
              <w:right w:val="single" w:sz="4" w:space="0" w:color="auto"/>
            </w:tcBorders>
          </w:tcPr>
          <w:p w:rsidR="009565D1" w:rsidRPr="00D23969" w:rsidRDefault="009565D1" w:rsidP="00F7237D">
            <w:pPr>
              <w:rPr>
                <w:rFonts w:cs="David"/>
                <w:b w:val="0"/>
                <w:bCs w:val="0"/>
                <w:szCs w:val="24"/>
                <w:u w:val="none"/>
              </w:rPr>
            </w:pPr>
          </w:p>
        </w:tc>
        <w:tc>
          <w:tcPr>
            <w:tcW w:w="635" w:type="pct"/>
            <w:tcBorders>
              <w:top w:val="nil"/>
              <w:left w:val="single" w:sz="4" w:space="0" w:color="auto"/>
              <w:bottom w:val="nil"/>
              <w:right w:val="single" w:sz="4" w:space="0" w:color="auto"/>
            </w:tcBorders>
          </w:tcPr>
          <w:p w:rsidR="009565D1" w:rsidRPr="00D23969" w:rsidRDefault="009565D1" w:rsidP="00F7237D">
            <w:pPr>
              <w:jc w:val="both"/>
              <w:rPr>
                <w:rFonts w:cs="David"/>
                <w:b w:val="0"/>
                <w:bCs w:val="0"/>
                <w:szCs w:val="24"/>
                <w:u w:val="none"/>
              </w:rPr>
            </w:pPr>
          </w:p>
        </w:tc>
      </w:tr>
      <w:tr w:rsidR="009565D1" w:rsidRPr="00D23969">
        <w:trPr>
          <w:jc w:val="right"/>
        </w:trPr>
        <w:tc>
          <w:tcPr>
            <w:tcW w:w="621" w:type="pct"/>
            <w:tcBorders>
              <w:top w:val="nil"/>
              <w:left w:val="single" w:sz="4" w:space="0" w:color="auto"/>
              <w:bottom w:val="nil"/>
              <w:right w:val="nil"/>
            </w:tcBorders>
          </w:tcPr>
          <w:p w:rsidR="009565D1" w:rsidRPr="00D23969" w:rsidRDefault="009565D1" w:rsidP="00F7237D">
            <w:pPr>
              <w:jc w:val="both"/>
              <w:rPr>
                <w:rFonts w:cs="David"/>
                <w:b w:val="0"/>
                <w:bCs w:val="0"/>
                <w:szCs w:val="24"/>
                <w:u w:val="none"/>
              </w:rPr>
            </w:pPr>
          </w:p>
        </w:tc>
        <w:tc>
          <w:tcPr>
            <w:tcW w:w="1307" w:type="pct"/>
            <w:tcBorders>
              <w:top w:val="nil"/>
              <w:left w:val="nil"/>
              <w:bottom w:val="nil"/>
              <w:right w:val="nil"/>
            </w:tcBorders>
          </w:tcPr>
          <w:p w:rsidR="009565D1" w:rsidRPr="00D23969" w:rsidRDefault="009565D1" w:rsidP="00F7237D">
            <w:pPr>
              <w:jc w:val="both"/>
              <w:rPr>
                <w:rFonts w:cs="David"/>
                <w:b w:val="0"/>
                <w:bCs w:val="0"/>
                <w:szCs w:val="24"/>
                <w:u w:val="none"/>
              </w:rPr>
            </w:pPr>
          </w:p>
        </w:tc>
        <w:tc>
          <w:tcPr>
            <w:tcW w:w="585" w:type="pct"/>
            <w:tcBorders>
              <w:top w:val="nil"/>
              <w:left w:val="nil"/>
              <w:bottom w:val="nil"/>
              <w:right w:val="single" w:sz="4" w:space="0" w:color="auto"/>
            </w:tcBorders>
          </w:tcPr>
          <w:p w:rsidR="009565D1" w:rsidRPr="00D23969" w:rsidRDefault="009565D1" w:rsidP="00F7237D">
            <w:pPr>
              <w:jc w:val="both"/>
              <w:rPr>
                <w:rFonts w:cs="David"/>
                <w:b w:val="0"/>
                <w:bCs w:val="0"/>
                <w:szCs w:val="24"/>
                <w:u w:val="none"/>
              </w:rPr>
            </w:pPr>
          </w:p>
        </w:tc>
        <w:tc>
          <w:tcPr>
            <w:tcW w:w="1852" w:type="pct"/>
            <w:tcBorders>
              <w:top w:val="nil"/>
              <w:left w:val="single" w:sz="4" w:space="0" w:color="auto"/>
              <w:bottom w:val="single" w:sz="4" w:space="0" w:color="auto"/>
              <w:right w:val="single" w:sz="4" w:space="0" w:color="auto"/>
            </w:tcBorders>
          </w:tcPr>
          <w:p w:rsidR="009565D1" w:rsidRPr="00D23969" w:rsidRDefault="009565D1" w:rsidP="00F7237D">
            <w:pPr>
              <w:rPr>
                <w:rFonts w:cs="David"/>
                <w:b w:val="0"/>
                <w:bCs w:val="0"/>
                <w:szCs w:val="24"/>
                <w:u w:val="none"/>
              </w:rPr>
            </w:pPr>
          </w:p>
        </w:tc>
        <w:tc>
          <w:tcPr>
            <w:tcW w:w="635" w:type="pct"/>
            <w:tcBorders>
              <w:top w:val="nil"/>
              <w:left w:val="single" w:sz="4" w:space="0" w:color="auto"/>
              <w:bottom w:val="single" w:sz="4" w:space="0" w:color="auto"/>
              <w:right w:val="single" w:sz="4" w:space="0" w:color="auto"/>
            </w:tcBorders>
          </w:tcPr>
          <w:p w:rsidR="009565D1" w:rsidRPr="00D23969" w:rsidRDefault="009565D1" w:rsidP="00F7237D">
            <w:pPr>
              <w:jc w:val="both"/>
              <w:rPr>
                <w:rFonts w:cs="David"/>
                <w:b w:val="0"/>
                <w:bCs w:val="0"/>
                <w:szCs w:val="24"/>
                <w:u w:val="none"/>
              </w:rPr>
            </w:pPr>
          </w:p>
        </w:tc>
      </w:tr>
      <w:tr w:rsidR="009565D1" w:rsidRPr="00D23969">
        <w:trPr>
          <w:jc w:val="right"/>
        </w:trPr>
        <w:tc>
          <w:tcPr>
            <w:tcW w:w="621" w:type="pct"/>
            <w:tcBorders>
              <w:top w:val="single" w:sz="4" w:space="0" w:color="auto"/>
              <w:left w:val="single" w:sz="4" w:space="0" w:color="auto"/>
              <w:bottom w:val="single" w:sz="4" w:space="0" w:color="auto"/>
              <w:right w:val="nil"/>
            </w:tcBorders>
          </w:tcPr>
          <w:p w:rsidR="009565D1" w:rsidRPr="00D23969" w:rsidRDefault="009565D1" w:rsidP="00F7237D">
            <w:pPr>
              <w:jc w:val="both"/>
              <w:rPr>
                <w:rFonts w:cs="David"/>
                <w:b w:val="0"/>
                <w:bCs w:val="0"/>
                <w:szCs w:val="24"/>
                <w:u w:val="none"/>
              </w:rPr>
            </w:pPr>
          </w:p>
        </w:tc>
        <w:tc>
          <w:tcPr>
            <w:tcW w:w="1307" w:type="pct"/>
            <w:tcBorders>
              <w:top w:val="single" w:sz="4" w:space="0" w:color="auto"/>
              <w:left w:val="nil"/>
              <w:bottom w:val="single" w:sz="4" w:space="0" w:color="auto"/>
              <w:right w:val="nil"/>
            </w:tcBorders>
          </w:tcPr>
          <w:p w:rsidR="009565D1" w:rsidRPr="00D23969" w:rsidRDefault="009565D1" w:rsidP="00F7237D">
            <w:pPr>
              <w:jc w:val="both"/>
              <w:rPr>
                <w:rFonts w:cs="David"/>
                <w:b w:val="0"/>
                <w:bCs w:val="0"/>
                <w:szCs w:val="24"/>
                <w:u w:val="none"/>
              </w:rPr>
            </w:pPr>
          </w:p>
        </w:tc>
        <w:tc>
          <w:tcPr>
            <w:tcW w:w="585" w:type="pct"/>
            <w:tcBorders>
              <w:top w:val="single" w:sz="4" w:space="0" w:color="auto"/>
              <w:left w:val="nil"/>
              <w:bottom w:val="single" w:sz="4" w:space="0" w:color="auto"/>
              <w:right w:val="single" w:sz="4" w:space="0" w:color="auto"/>
            </w:tcBorders>
          </w:tcPr>
          <w:p w:rsidR="009565D1" w:rsidRPr="00D23969" w:rsidRDefault="009565D1" w:rsidP="00884FEA">
            <w:pPr>
              <w:ind w:right="71"/>
              <w:jc w:val="both"/>
              <w:rPr>
                <w:rFonts w:cs="David" w:hint="cs"/>
                <w:b w:val="0"/>
                <w:bCs w:val="0"/>
                <w:szCs w:val="24"/>
                <w:u w:val="none"/>
              </w:rPr>
            </w:pPr>
            <w:r>
              <w:rPr>
                <w:rFonts w:cs="David" w:hint="cs"/>
                <w:b w:val="0"/>
                <w:bCs w:val="0"/>
                <w:szCs w:val="24"/>
                <w:u w:val="none"/>
                <w:rtl/>
              </w:rPr>
              <w:t>פרסומים רלוונטיים של המוסד לבטיחות וגיהות</w:t>
            </w:r>
          </w:p>
        </w:tc>
        <w:tc>
          <w:tcPr>
            <w:tcW w:w="1852" w:type="pct"/>
            <w:tcBorders>
              <w:top w:val="single" w:sz="4" w:space="0" w:color="auto"/>
              <w:left w:val="single" w:sz="4" w:space="0" w:color="auto"/>
              <w:bottom w:val="single" w:sz="4" w:space="0" w:color="auto"/>
              <w:right w:val="single" w:sz="4" w:space="0" w:color="auto"/>
            </w:tcBorders>
          </w:tcPr>
          <w:p w:rsidR="009565D1" w:rsidRPr="00D23969" w:rsidRDefault="009565D1" w:rsidP="00F7237D">
            <w:pPr>
              <w:rPr>
                <w:rFonts w:cs="David"/>
                <w:b w:val="0"/>
                <w:bCs w:val="0"/>
                <w:szCs w:val="24"/>
                <w:u w:val="none"/>
              </w:rPr>
            </w:pPr>
          </w:p>
        </w:tc>
        <w:tc>
          <w:tcPr>
            <w:tcW w:w="635" w:type="pct"/>
            <w:tcBorders>
              <w:top w:val="single" w:sz="4" w:space="0" w:color="auto"/>
              <w:left w:val="single" w:sz="4" w:space="0" w:color="auto"/>
              <w:bottom w:val="single" w:sz="4" w:space="0" w:color="auto"/>
              <w:right w:val="single" w:sz="4" w:space="0" w:color="auto"/>
            </w:tcBorders>
          </w:tcPr>
          <w:p w:rsidR="009565D1" w:rsidRPr="00D23969" w:rsidRDefault="009565D1" w:rsidP="00F7237D">
            <w:pPr>
              <w:jc w:val="both"/>
              <w:rPr>
                <w:rFonts w:cs="David"/>
                <w:b w:val="0"/>
                <w:bCs w:val="0"/>
                <w:szCs w:val="24"/>
                <w:u w:val="none"/>
              </w:rPr>
            </w:pPr>
          </w:p>
        </w:tc>
      </w:tr>
    </w:tbl>
    <w:p w:rsidR="00D927B7" w:rsidRPr="00D23969"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Pr="00FE39F9" w:rsidRDefault="00D927B7" w:rsidP="00D927B7">
      <w:pPr>
        <w:pStyle w:val="ac"/>
        <w:tabs>
          <w:tab w:val="left" w:pos="720"/>
          <w:tab w:val="left" w:pos="1440"/>
          <w:tab w:val="left" w:pos="2160"/>
          <w:tab w:val="left" w:pos="2880"/>
          <w:tab w:val="left" w:pos="3600"/>
          <w:tab w:val="left" w:pos="4320"/>
        </w:tabs>
        <w:spacing w:line="360" w:lineRule="auto"/>
        <w:rPr>
          <w:rtl/>
        </w:rPr>
      </w:pPr>
      <w:r w:rsidRPr="00FE39F9">
        <w:rPr>
          <w:rtl/>
        </w:rPr>
        <w:t>כל המפרטים הכלליים הם אלה שבהוצאת הועדה הבינמשרדית המיוחדת בהשתתפות משרד הב</w:t>
      </w:r>
      <w:r>
        <w:rPr>
          <w:rtl/>
        </w:rPr>
        <w:t>י</w:t>
      </w:r>
      <w:r w:rsidRPr="00FE39F9">
        <w:rPr>
          <w:rtl/>
        </w:rPr>
        <w:t>טחון ומשרד הבינוי והשיכון או בהוצאת ועדות משותפות למשרד הב</w:t>
      </w:r>
      <w:r>
        <w:rPr>
          <w:rtl/>
        </w:rPr>
        <w:t>י</w:t>
      </w:r>
      <w:r w:rsidRPr="00FE39F9">
        <w:rPr>
          <w:rtl/>
        </w:rPr>
        <w:t>טחון וצה"ל.</w:t>
      </w:r>
    </w:p>
    <w:p w:rsidR="00D927B7" w:rsidRPr="00D23969" w:rsidRDefault="00D927B7" w:rsidP="00884FEA">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r w:rsidRPr="00D23969">
        <w:rPr>
          <w:rFonts w:cs="David"/>
          <w:b w:val="0"/>
          <w:bCs w:val="0"/>
          <w:szCs w:val="24"/>
          <w:u w:val="none"/>
          <w:rtl/>
        </w:rPr>
        <w:t xml:space="preserve">כל המסמכים דלעיל מהווים יחד את מסמכי </w:t>
      </w:r>
      <w:r w:rsidR="00884FEA">
        <w:rPr>
          <w:rFonts w:cs="David" w:hint="cs"/>
          <w:b w:val="0"/>
          <w:bCs w:val="0"/>
          <w:szCs w:val="24"/>
          <w:u w:val="none"/>
          <w:rtl/>
        </w:rPr>
        <w:t>המכרז</w:t>
      </w:r>
      <w:r w:rsidRPr="00D23969">
        <w:rPr>
          <w:rFonts w:cs="David"/>
          <w:b w:val="0"/>
          <w:bCs w:val="0"/>
          <w:szCs w:val="24"/>
          <w:u w:val="none"/>
          <w:rtl/>
        </w:rPr>
        <w:t>, בין שהם מצורפים ובין שאינם מצורפים.</w:t>
      </w:r>
    </w:p>
    <w:p w:rsidR="00D927B7" w:rsidRPr="00D23969"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Pr="00D23969" w:rsidRDefault="00D927B7" w:rsidP="00D927B7">
      <w:pPr>
        <w:pStyle w:val="21"/>
        <w:tabs>
          <w:tab w:val="left" w:pos="720"/>
          <w:tab w:val="left" w:pos="1440"/>
          <w:tab w:val="left" w:pos="2160"/>
          <w:tab w:val="left" w:pos="2880"/>
          <w:tab w:val="left" w:pos="3600"/>
          <w:tab w:val="left" w:pos="4320"/>
        </w:tabs>
        <w:rPr>
          <w:rtl/>
        </w:rPr>
      </w:pPr>
    </w:p>
    <w:p w:rsidR="00D927B7" w:rsidRPr="00C25EBF" w:rsidRDefault="00D927B7" w:rsidP="00D927B7">
      <w:pPr>
        <w:tabs>
          <w:tab w:val="left" w:pos="720"/>
          <w:tab w:val="left" w:pos="1440"/>
          <w:tab w:val="left" w:pos="2160"/>
          <w:tab w:val="left" w:pos="2880"/>
          <w:tab w:val="left" w:pos="3600"/>
          <w:tab w:val="left" w:pos="4320"/>
        </w:tabs>
        <w:spacing w:line="360" w:lineRule="auto"/>
        <w:jc w:val="both"/>
        <w:rPr>
          <w:rFonts w:cs="David"/>
          <w:szCs w:val="24"/>
          <w:rtl/>
        </w:rPr>
      </w:pPr>
      <w:r w:rsidRPr="00C25EBF">
        <w:rPr>
          <w:rFonts w:cs="David"/>
          <w:szCs w:val="24"/>
          <w:rtl/>
        </w:rPr>
        <w:t>הערה</w:t>
      </w:r>
    </w:p>
    <w:p w:rsidR="00D927B7" w:rsidRPr="00D23969" w:rsidRDefault="00D927B7" w:rsidP="00D927B7">
      <w:pPr>
        <w:pStyle w:val="0"/>
        <w:tabs>
          <w:tab w:val="left" w:pos="720"/>
          <w:tab w:val="left" w:pos="1440"/>
          <w:tab w:val="left" w:pos="2160"/>
          <w:tab w:val="left" w:pos="2880"/>
          <w:tab w:val="left" w:pos="3600"/>
          <w:tab w:val="left" w:pos="4320"/>
        </w:tabs>
        <w:rPr>
          <w:rFonts w:ascii="Times New Roman" w:hAnsi="Times New Roman"/>
          <w:noProof w:val="0"/>
          <w:color w:val="auto"/>
          <w:szCs w:val="24"/>
          <w:rtl/>
        </w:rPr>
      </w:pPr>
      <w:r w:rsidRPr="00D23969">
        <w:rPr>
          <w:rFonts w:ascii="Times New Roman" w:hAnsi="Times New Roman"/>
          <w:noProof w:val="0"/>
          <w:color w:val="auto"/>
          <w:szCs w:val="24"/>
          <w:rtl/>
        </w:rPr>
        <w:t xml:space="preserve">המפרטים הכלליים </w:t>
      </w:r>
      <w:r w:rsidR="005904B5" w:rsidRPr="00D23969">
        <w:rPr>
          <w:rFonts w:ascii="Times New Roman" w:hAnsi="Times New Roman" w:hint="cs"/>
          <w:noProof w:val="0"/>
          <w:color w:val="auto"/>
          <w:szCs w:val="24"/>
          <w:rtl/>
        </w:rPr>
        <w:t>המצוינים</w:t>
      </w:r>
      <w:r w:rsidRPr="00D23969">
        <w:rPr>
          <w:rFonts w:ascii="Times New Roman" w:hAnsi="Times New Roman"/>
          <w:noProof w:val="0"/>
          <w:color w:val="auto"/>
          <w:szCs w:val="24"/>
          <w:rtl/>
        </w:rPr>
        <w:t xml:space="preserve"> לעיל שלא צורפו למכרז, ואינם ברשותו של הקבלן, ניתנים לאיתור באתר האינטרנט: </w:t>
      </w:r>
      <w:hyperlink r:id="rId9" w:history="1">
        <w:r w:rsidRPr="00D23969">
          <w:rPr>
            <w:noProof w:val="0"/>
          </w:rPr>
          <w:t>www.online.mod.gov.il</w:t>
        </w:r>
      </w:hyperlink>
      <w:r w:rsidRPr="00D23969">
        <w:rPr>
          <w:rFonts w:ascii="Times New Roman" w:hAnsi="Times New Roman"/>
          <w:noProof w:val="0"/>
          <w:color w:val="auto"/>
          <w:szCs w:val="24"/>
        </w:rPr>
        <w:t xml:space="preserve"> </w:t>
      </w:r>
      <w:r w:rsidRPr="00D23969">
        <w:rPr>
          <w:rFonts w:ascii="Times New Roman" w:hAnsi="Times New Roman"/>
          <w:noProof w:val="0"/>
          <w:color w:val="auto"/>
          <w:szCs w:val="24"/>
          <w:rtl/>
        </w:rPr>
        <w:t xml:space="preserve"> / מידע לספק / מפרטי בינוי.</w:t>
      </w:r>
    </w:p>
    <w:p w:rsidR="00D927B7" w:rsidRPr="00D23969" w:rsidRDefault="00D927B7" w:rsidP="00D927B7">
      <w:pPr>
        <w:pStyle w:val="0"/>
        <w:tabs>
          <w:tab w:val="left" w:pos="720"/>
          <w:tab w:val="left" w:pos="1440"/>
          <w:tab w:val="left" w:pos="2160"/>
          <w:tab w:val="left" w:pos="2880"/>
          <w:tab w:val="left" w:pos="3600"/>
          <w:tab w:val="left" w:pos="4320"/>
        </w:tabs>
        <w:rPr>
          <w:rFonts w:ascii="Times New Roman" w:hAnsi="Times New Roman"/>
          <w:noProof w:val="0"/>
          <w:color w:val="auto"/>
          <w:szCs w:val="24"/>
          <w:rtl/>
        </w:rPr>
      </w:pPr>
      <w:r w:rsidRPr="00D23969">
        <w:rPr>
          <w:rFonts w:ascii="Times New Roman" w:hAnsi="Times New Roman"/>
          <w:noProof w:val="0"/>
          <w:color w:val="auto"/>
          <w:szCs w:val="24"/>
          <w:rtl/>
        </w:rPr>
        <w:t>הכניסה לאתר חופשית לכולם.</w:t>
      </w:r>
    </w:p>
    <w:p w:rsidR="00D927B7" w:rsidRPr="00D23969"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Pr="00D23969" w:rsidRDefault="00D927B7" w:rsidP="00D927B7">
      <w:pPr>
        <w:tabs>
          <w:tab w:val="left" w:pos="720"/>
          <w:tab w:val="left" w:pos="1440"/>
          <w:tab w:val="left" w:pos="2160"/>
          <w:tab w:val="left" w:pos="2880"/>
          <w:tab w:val="left" w:pos="3600"/>
          <w:tab w:val="left" w:pos="4320"/>
        </w:tabs>
        <w:spacing w:line="360" w:lineRule="auto"/>
        <w:jc w:val="both"/>
        <w:rPr>
          <w:rFonts w:cs="David"/>
          <w:b w:val="0"/>
          <w:bCs w:val="0"/>
          <w:szCs w:val="24"/>
          <w:u w:val="none"/>
          <w:rtl/>
        </w:rPr>
      </w:pPr>
    </w:p>
    <w:p w:rsidR="00D927B7" w:rsidRPr="002B28C1" w:rsidRDefault="00D927B7" w:rsidP="00D927B7">
      <w:pPr>
        <w:pStyle w:val="a9"/>
        <w:ind w:left="908" w:hanging="949"/>
        <w:rPr>
          <w:szCs w:val="44"/>
          <w:u w:val="none"/>
          <w:rtl/>
          <w:lang w:eastAsia="en-US"/>
        </w:rPr>
      </w:pPr>
      <w:r w:rsidRPr="002B28C1">
        <w:rPr>
          <w:szCs w:val="44"/>
          <w:u w:val="none"/>
          <w:rtl/>
          <w:lang w:eastAsia="en-US"/>
        </w:rPr>
        <w:t>משטרת ישראל</w:t>
      </w:r>
    </w:p>
    <w:p w:rsidR="00D927B7" w:rsidRPr="002B28C1" w:rsidRDefault="00D927B7" w:rsidP="00D927B7">
      <w:pPr>
        <w:pStyle w:val="a9"/>
        <w:ind w:left="-993" w:hanging="454"/>
        <w:rPr>
          <w:rtl/>
          <w:lang w:eastAsia="en-US"/>
        </w:rPr>
      </w:pPr>
    </w:p>
    <w:p w:rsidR="00D927B7" w:rsidRDefault="00D927B7" w:rsidP="00D927B7">
      <w:pPr>
        <w:pStyle w:val="a9"/>
        <w:ind w:left="-41"/>
        <w:rPr>
          <w:szCs w:val="44"/>
          <w:rtl/>
        </w:rPr>
      </w:pPr>
      <w:r w:rsidRPr="002B28C1">
        <w:rPr>
          <w:szCs w:val="44"/>
          <w:u w:val="none"/>
          <w:rtl/>
          <w:lang w:eastAsia="en-US"/>
        </w:rPr>
        <w:t>את"ל- מחלקת הרכישות והמכירות</w:t>
      </w:r>
    </w:p>
    <w:p w:rsidR="00D927B7" w:rsidRDefault="00D927B7" w:rsidP="00D927B7">
      <w:pPr>
        <w:pStyle w:val="a9"/>
        <w:ind w:left="-41"/>
        <w:rPr>
          <w:szCs w:val="44"/>
          <w:rtl/>
        </w:rPr>
      </w:pPr>
    </w:p>
    <w:p w:rsidR="00D927B7" w:rsidRDefault="00D927B7" w:rsidP="00D927B7">
      <w:pPr>
        <w:pStyle w:val="a9"/>
        <w:ind w:left="-41"/>
        <w:rPr>
          <w:szCs w:val="44"/>
          <w:rtl/>
        </w:rPr>
      </w:pPr>
    </w:p>
    <w:p w:rsidR="00D927B7" w:rsidRPr="003106A7" w:rsidRDefault="00D927B7" w:rsidP="00D927B7">
      <w:pPr>
        <w:pStyle w:val="a9"/>
        <w:ind w:left="-41"/>
        <w:rPr>
          <w:szCs w:val="44"/>
        </w:rPr>
      </w:pPr>
    </w:p>
    <w:p w:rsidR="00884FEA" w:rsidRPr="00884FEA" w:rsidRDefault="00884FEA" w:rsidP="00884FEA">
      <w:pPr>
        <w:jc w:val="center"/>
        <w:rPr>
          <w:rFonts w:hint="cs"/>
          <w:rtl/>
          <w:lang w:eastAsia="en-US"/>
        </w:rPr>
      </w:pPr>
      <w:r w:rsidRPr="00884FEA">
        <w:rPr>
          <w:rFonts w:cs="David" w:hint="cs"/>
          <w:szCs w:val="44"/>
          <w:rtl/>
          <w:lang w:eastAsia="en-US"/>
        </w:rPr>
        <w:t xml:space="preserve">שירותי שדרוג ואחזקה למתקני טיהור שפכים ואחזקת מתקני שאיבת ביוב </w:t>
      </w:r>
      <w:r w:rsidRPr="00884FEA">
        <w:rPr>
          <w:rFonts w:cs="David" w:hint="cs"/>
          <w:sz w:val="44"/>
          <w:szCs w:val="44"/>
          <w:rtl/>
        </w:rPr>
        <w:t>ביחידות משטרת ישראל</w:t>
      </w:r>
    </w:p>
    <w:p w:rsidR="00D927B7" w:rsidRDefault="00D927B7" w:rsidP="00D927B7">
      <w:pPr>
        <w:pStyle w:val="a9"/>
        <w:ind w:left="-41"/>
        <w:rPr>
          <w:sz w:val="56"/>
          <w:szCs w:val="56"/>
          <w:rtl/>
        </w:rPr>
      </w:pPr>
    </w:p>
    <w:p w:rsidR="00D927B7" w:rsidRDefault="00D927B7" w:rsidP="00D927B7">
      <w:pPr>
        <w:pStyle w:val="a9"/>
        <w:ind w:left="-41"/>
        <w:rPr>
          <w:sz w:val="56"/>
          <w:szCs w:val="56"/>
          <w:rtl/>
        </w:rPr>
      </w:pPr>
    </w:p>
    <w:p w:rsidR="00D927B7" w:rsidRDefault="00D927B7" w:rsidP="00D927B7">
      <w:pPr>
        <w:pStyle w:val="a9"/>
        <w:ind w:left="-41"/>
        <w:rPr>
          <w:sz w:val="56"/>
          <w:szCs w:val="56"/>
          <w:rtl/>
        </w:rPr>
      </w:pPr>
    </w:p>
    <w:p w:rsidR="00D927B7" w:rsidRDefault="00D927B7" w:rsidP="00D927B7">
      <w:pPr>
        <w:pStyle w:val="a9"/>
        <w:ind w:left="-41"/>
        <w:rPr>
          <w:sz w:val="56"/>
          <w:szCs w:val="56"/>
          <w:rtl/>
        </w:rPr>
      </w:pPr>
    </w:p>
    <w:p w:rsidR="00D927B7" w:rsidRPr="00884E7F" w:rsidRDefault="00D927B7" w:rsidP="00D927B7">
      <w:pPr>
        <w:pStyle w:val="a9"/>
        <w:ind w:left="-41"/>
        <w:rPr>
          <w:sz w:val="56"/>
          <w:szCs w:val="56"/>
        </w:rPr>
      </w:pPr>
    </w:p>
    <w:p w:rsidR="00D927B7" w:rsidRDefault="00D927B7" w:rsidP="00D927B7">
      <w:pPr>
        <w:pStyle w:val="a9"/>
        <w:ind w:left="-41"/>
        <w:rPr>
          <w:sz w:val="56"/>
          <w:szCs w:val="56"/>
          <w:u w:val="none"/>
          <w:rtl/>
        </w:rPr>
      </w:pPr>
      <w:r w:rsidRPr="00884E7F">
        <w:rPr>
          <w:sz w:val="56"/>
          <w:szCs w:val="56"/>
          <w:u w:val="none"/>
          <w:rtl/>
          <w:lang w:eastAsia="en-US"/>
        </w:rPr>
        <w:t>מסמך א'</w:t>
      </w:r>
    </w:p>
    <w:p w:rsidR="00D927B7" w:rsidRDefault="00D927B7" w:rsidP="00D927B7">
      <w:pPr>
        <w:pStyle w:val="a9"/>
        <w:ind w:left="-41"/>
        <w:rPr>
          <w:sz w:val="56"/>
          <w:szCs w:val="56"/>
          <w:u w:val="none"/>
          <w:rtl/>
        </w:rPr>
      </w:pPr>
    </w:p>
    <w:p w:rsidR="00D927B7" w:rsidRDefault="00D927B7" w:rsidP="00D927B7">
      <w:pPr>
        <w:pStyle w:val="a9"/>
        <w:ind w:left="-41"/>
        <w:rPr>
          <w:sz w:val="56"/>
          <w:szCs w:val="56"/>
          <w:u w:val="none"/>
          <w:rtl/>
        </w:rPr>
      </w:pPr>
    </w:p>
    <w:p w:rsidR="00D927B7" w:rsidRPr="00884E7F" w:rsidRDefault="00D927B7" w:rsidP="00D927B7">
      <w:pPr>
        <w:pStyle w:val="a9"/>
        <w:ind w:left="-41"/>
        <w:rPr>
          <w:sz w:val="56"/>
          <w:szCs w:val="56"/>
          <w:u w:val="none"/>
        </w:rPr>
      </w:pPr>
    </w:p>
    <w:p w:rsidR="00D927B7" w:rsidRPr="00884E7F" w:rsidRDefault="00D927B7" w:rsidP="00D927B7">
      <w:pPr>
        <w:pStyle w:val="a9"/>
        <w:ind w:left="-41"/>
        <w:rPr>
          <w:sz w:val="56"/>
          <w:szCs w:val="56"/>
        </w:rPr>
      </w:pPr>
      <w:r>
        <w:rPr>
          <w:sz w:val="56"/>
          <w:szCs w:val="56"/>
          <w:rtl/>
          <w:lang w:eastAsia="en-US"/>
        </w:rPr>
        <w:t>תנאי מכרז כלליים</w:t>
      </w:r>
    </w:p>
    <w:p w:rsidR="000D12E6" w:rsidRDefault="000D12E6"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884FEA" w:rsidRDefault="00884FEA" w:rsidP="00B360C5">
      <w:pPr>
        <w:pStyle w:val="a9"/>
        <w:rPr>
          <w:rFonts w:hint="cs"/>
          <w:rtl/>
        </w:rPr>
      </w:pPr>
    </w:p>
    <w:p w:rsidR="00ED62FD" w:rsidRDefault="00ED62FD" w:rsidP="00EE498F">
      <w:pPr>
        <w:ind w:firstLine="567"/>
        <w:jc w:val="both"/>
        <w:rPr>
          <w:rFonts w:cs="David" w:hint="cs"/>
          <w:b w:val="0"/>
          <w:bCs w:val="0"/>
          <w:szCs w:val="28"/>
          <w:u w:val="none"/>
          <w:rtl/>
        </w:rPr>
      </w:pPr>
    </w:p>
    <w:p w:rsidR="003B0A2E" w:rsidRDefault="003B0A2E" w:rsidP="00C55C72">
      <w:pPr>
        <w:pStyle w:val="a9"/>
        <w:ind w:left="454" w:right="454" w:hanging="454"/>
        <w:jc w:val="left"/>
        <w:rPr>
          <w:rFonts w:hint="cs"/>
          <w:u w:val="none"/>
          <w:rtl/>
          <w:lang w:eastAsia="en-US"/>
        </w:rPr>
      </w:pPr>
    </w:p>
    <w:p w:rsidR="00A219DA" w:rsidRDefault="00A219DA" w:rsidP="00A219DA">
      <w:pPr>
        <w:jc w:val="right"/>
        <w:rPr>
          <w:rFonts w:cs="David"/>
          <w:b w:val="0"/>
          <w:bCs w:val="0"/>
          <w:szCs w:val="28"/>
          <w:u w:val="none"/>
          <w:rtl/>
        </w:rPr>
      </w:pPr>
      <w:r>
        <w:rPr>
          <w:rFonts w:cs="David"/>
          <w:b w:val="0"/>
          <w:bCs w:val="0"/>
          <w:szCs w:val="28"/>
          <w:u w:val="none"/>
          <w:rtl/>
        </w:rPr>
        <w:t>מטא"ר/אגף תמיכה לוגיסטית</w:t>
      </w:r>
    </w:p>
    <w:p w:rsidR="00A219DA" w:rsidRDefault="00A219DA" w:rsidP="00A219DA">
      <w:pPr>
        <w:jc w:val="right"/>
        <w:rPr>
          <w:rFonts w:cs="David"/>
          <w:b w:val="0"/>
          <w:bCs w:val="0"/>
          <w:szCs w:val="28"/>
          <w:u w:val="none"/>
          <w:rtl/>
        </w:rPr>
      </w:pPr>
      <w:r>
        <w:rPr>
          <w:rFonts w:cs="David"/>
          <w:b w:val="0"/>
          <w:bCs w:val="0"/>
          <w:szCs w:val="28"/>
          <w:u w:val="none"/>
          <w:rtl/>
        </w:rPr>
        <w:t>מחלקת  הרכישות   והמכירות</w:t>
      </w:r>
    </w:p>
    <w:p w:rsidR="00A219DA" w:rsidRDefault="00A219DA" w:rsidP="00A219DA">
      <w:pPr>
        <w:jc w:val="right"/>
        <w:rPr>
          <w:rFonts w:cs="David"/>
          <w:b w:val="0"/>
          <w:bCs w:val="0"/>
          <w:szCs w:val="28"/>
          <w:u w:val="none"/>
          <w:rtl/>
        </w:rPr>
      </w:pPr>
      <w:r>
        <w:rPr>
          <w:rFonts w:cs="David"/>
          <w:b w:val="0"/>
          <w:bCs w:val="0"/>
          <w:szCs w:val="28"/>
          <w:u w:val="none"/>
          <w:rtl/>
        </w:rPr>
        <w:t xml:space="preserve">    בעלי המלאכה 41,         72558</w:t>
      </w:r>
    </w:p>
    <w:p w:rsidR="00A219DA" w:rsidRDefault="00A219DA" w:rsidP="00A219DA">
      <w:pPr>
        <w:jc w:val="right"/>
        <w:rPr>
          <w:rFonts w:cs="David" w:hint="cs"/>
          <w:b w:val="0"/>
          <w:bCs w:val="0"/>
          <w:szCs w:val="28"/>
          <w:u w:val="none"/>
          <w:rtl/>
        </w:rPr>
      </w:pPr>
      <w:r>
        <w:rPr>
          <w:rFonts w:cs="David"/>
          <w:b w:val="0"/>
          <w:bCs w:val="0"/>
          <w:szCs w:val="28"/>
          <w:u w:val="none"/>
          <w:rtl/>
        </w:rPr>
        <w:t xml:space="preserve">רמלה, טלפון:-     </w:t>
      </w:r>
      <w:r>
        <w:rPr>
          <w:rFonts w:cs="David" w:hint="cs"/>
          <w:b w:val="0"/>
          <w:bCs w:val="0"/>
          <w:szCs w:val="28"/>
          <w:u w:val="none"/>
          <w:rtl/>
        </w:rPr>
        <w:t>08-9124326</w:t>
      </w:r>
    </w:p>
    <w:p w:rsidR="00A219DA" w:rsidRDefault="00A219DA" w:rsidP="00A219DA">
      <w:pPr>
        <w:jc w:val="right"/>
        <w:rPr>
          <w:rFonts w:cs="David"/>
          <w:b w:val="0"/>
          <w:bCs w:val="0"/>
          <w:szCs w:val="28"/>
          <w:u w:val="none"/>
          <w:rtl/>
        </w:rPr>
      </w:pPr>
      <w:r>
        <w:rPr>
          <w:rFonts w:cs="David"/>
          <w:b w:val="0"/>
          <w:bCs w:val="0"/>
          <w:szCs w:val="28"/>
          <w:u w:val="none"/>
          <w:rtl/>
        </w:rPr>
        <w:t>פקסימיליה</w:t>
      </w:r>
      <w:r>
        <w:rPr>
          <w:rFonts w:cs="David" w:hint="cs"/>
          <w:b w:val="0"/>
          <w:bCs w:val="0"/>
          <w:szCs w:val="28"/>
          <w:u w:val="none"/>
          <w:rtl/>
        </w:rPr>
        <w:t xml:space="preserve"> </w:t>
      </w:r>
      <w:r>
        <w:rPr>
          <w:rFonts w:cs="David"/>
          <w:b w:val="0"/>
          <w:bCs w:val="0"/>
          <w:szCs w:val="28"/>
          <w:u w:val="none"/>
          <w:rtl/>
        </w:rPr>
        <w:t xml:space="preserve">         </w:t>
      </w:r>
      <w:r>
        <w:rPr>
          <w:rFonts w:cs="David" w:hint="cs"/>
          <w:b w:val="0"/>
          <w:bCs w:val="0"/>
          <w:szCs w:val="28"/>
          <w:u w:val="none"/>
          <w:rtl/>
        </w:rPr>
        <w:t>08-9124727</w:t>
      </w:r>
    </w:p>
    <w:p w:rsidR="004A2BEE" w:rsidRDefault="00A219DA" w:rsidP="00A219DA">
      <w:pPr>
        <w:jc w:val="right"/>
        <w:rPr>
          <w:rFonts w:cs="David"/>
          <w:b w:val="0"/>
          <w:bCs w:val="0"/>
          <w:szCs w:val="28"/>
          <w:u w:val="none"/>
          <w:rtl/>
        </w:rPr>
      </w:pPr>
      <w:r>
        <w:rPr>
          <w:rFonts w:cs="David"/>
          <w:b w:val="0"/>
          <w:bCs w:val="0"/>
          <w:sz w:val="24"/>
          <w:szCs w:val="28"/>
          <w:u w:val="none"/>
          <w:rtl/>
        </w:rPr>
        <w:t xml:space="preserve">כתובתינו    </w:t>
      </w:r>
      <w:hyperlink r:id="rId10" w:history="1">
        <w:r>
          <w:rPr>
            <w:rStyle w:val="Hyperlink"/>
            <w:sz w:val="24"/>
          </w:rPr>
          <w:t>www.police.gov.il</w:t>
        </w:r>
      </w:hyperlink>
    </w:p>
    <w:p w:rsidR="004A2BEE" w:rsidRDefault="004A2BEE" w:rsidP="00E36AB7">
      <w:pPr>
        <w:jc w:val="right"/>
        <w:rPr>
          <w:rFonts w:cs="David" w:hint="cs"/>
          <w:b w:val="0"/>
          <w:bCs w:val="0"/>
          <w:szCs w:val="28"/>
          <w:u w:val="none"/>
          <w:rtl/>
        </w:rPr>
      </w:pPr>
    </w:p>
    <w:p w:rsidR="004A2BEE" w:rsidRDefault="004A2BEE" w:rsidP="00F66F7B">
      <w:pPr>
        <w:jc w:val="both"/>
        <w:rPr>
          <w:rFonts w:cs="David"/>
          <w:b w:val="0"/>
          <w:bCs w:val="0"/>
          <w:szCs w:val="28"/>
          <w:u w:val="none"/>
          <w:rtl/>
        </w:rPr>
      </w:pPr>
    </w:p>
    <w:p w:rsidR="00E67876" w:rsidRDefault="00E67876" w:rsidP="000C6EC0">
      <w:pPr>
        <w:jc w:val="center"/>
        <w:rPr>
          <w:rFonts w:cs="David"/>
          <w:szCs w:val="28"/>
          <w:rtl/>
        </w:rPr>
      </w:pPr>
      <w:r>
        <w:rPr>
          <w:rFonts w:cs="David"/>
          <w:b w:val="0"/>
          <w:bCs w:val="0"/>
          <w:szCs w:val="28"/>
          <w:u w:val="none"/>
          <w:rtl/>
        </w:rPr>
        <w:t xml:space="preserve">הנדון: </w:t>
      </w:r>
      <w:r w:rsidR="00D562A6">
        <w:rPr>
          <w:rFonts w:cs="David" w:hint="cs"/>
          <w:szCs w:val="28"/>
          <w:rtl/>
        </w:rPr>
        <w:t>מכ</w:t>
      </w:r>
      <w:r>
        <w:rPr>
          <w:rFonts w:cs="David" w:hint="cs"/>
          <w:szCs w:val="28"/>
          <w:rtl/>
        </w:rPr>
        <w:t>רז פומבי</w:t>
      </w:r>
      <w:r w:rsidR="00155061">
        <w:rPr>
          <w:rFonts w:cs="David" w:hint="cs"/>
          <w:szCs w:val="28"/>
          <w:rtl/>
        </w:rPr>
        <w:t xml:space="preserve"> </w:t>
      </w:r>
      <w:r w:rsidR="009B71CF">
        <w:rPr>
          <w:rFonts w:cs="David" w:hint="cs"/>
          <w:szCs w:val="28"/>
          <w:rtl/>
        </w:rPr>
        <w:t>55/2012</w:t>
      </w:r>
    </w:p>
    <w:p w:rsidR="003A4AD1" w:rsidRDefault="00C65F48" w:rsidP="003A4AD1">
      <w:pPr>
        <w:pStyle w:val="5"/>
        <w:jc w:val="center"/>
        <w:rPr>
          <w:rFonts w:hint="cs"/>
          <w:sz w:val="28"/>
          <w:szCs w:val="28"/>
          <w:rtl/>
        </w:rPr>
      </w:pPr>
      <w:r w:rsidRPr="008F4A0C">
        <w:rPr>
          <w:b w:val="0"/>
          <w:bCs w:val="0"/>
          <w:sz w:val="28"/>
          <w:szCs w:val="28"/>
          <w:u w:val="none"/>
          <w:rtl/>
        </w:rPr>
        <w:t>נושא</w:t>
      </w:r>
      <w:r w:rsidRPr="008F4A0C">
        <w:rPr>
          <w:sz w:val="28"/>
          <w:szCs w:val="28"/>
          <w:u w:val="none"/>
          <w:rtl/>
        </w:rPr>
        <w:t>:</w:t>
      </w:r>
      <w:r w:rsidR="008F4A0C" w:rsidRPr="008F4A0C">
        <w:rPr>
          <w:sz w:val="28"/>
          <w:szCs w:val="28"/>
          <w:rtl/>
        </w:rPr>
        <w:t xml:space="preserve"> </w:t>
      </w:r>
      <w:r w:rsidR="003A4AD1">
        <w:rPr>
          <w:rFonts w:hint="cs"/>
          <w:sz w:val="28"/>
          <w:szCs w:val="28"/>
          <w:rtl/>
        </w:rPr>
        <w:t>שירותי שדרוג ואחזקה למתקני טיהור שפכים</w:t>
      </w:r>
    </w:p>
    <w:p w:rsidR="003A4AD1" w:rsidRPr="00E67876" w:rsidRDefault="003A4AD1" w:rsidP="00F55547">
      <w:pPr>
        <w:pStyle w:val="5"/>
        <w:jc w:val="center"/>
        <w:rPr>
          <w:sz w:val="28"/>
          <w:szCs w:val="28"/>
          <w:rtl/>
        </w:rPr>
      </w:pPr>
      <w:r>
        <w:rPr>
          <w:rFonts w:hint="cs"/>
          <w:sz w:val="28"/>
          <w:szCs w:val="28"/>
          <w:rtl/>
        </w:rPr>
        <w:t>ואחזקת מתקני שאיבת ביוב ביחידות משטרת ישראל</w:t>
      </w:r>
    </w:p>
    <w:p w:rsidR="00B96B0B" w:rsidRDefault="00B96B0B" w:rsidP="00B96B0B">
      <w:pPr>
        <w:rPr>
          <w:rFonts w:hint="cs"/>
          <w:rtl/>
        </w:rPr>
      </w:pPr>
    </w:p>
    <w:p w:rsidR="00B96B0B" w:rsidRDefault="00B96B0B" w:rsidP="009565D1">
      <w:pPr>
        <w:ind w:left="380" w:hanging="200"/>
        <w:jc w:val="both"/>
        <w:rPr>
          <w:rFonts w:cs="David" w:hint="cs"/>
          <w:szCs w:val="24"/>
          <w:u w:val="none"/>
          <w:rtl/>
        </w:rPr>
      </w:pPr>
      <w:r w:rsidRPr="006F4F7F">
        <w:rPr>
          <w:rFonts w:cs="David" w:hint="cs"/>
          <w:szCs w:val="24"/>
          <w:u w:val="none"/>
          <w:rtl/>
        </w:rPr>
        <w:t>1</w:t>
      </w:r>
      <w:r>
        <w:rPr>
          <w:rFonts w:cs="David" w:hint="cs"/>
          <w:b w:val="0"/>
          <w:bCs w:val="0"/>
          <w:szCs w:val="24"/>
          <w:u w:val="none"/>
          <w:rtl/>
        </w:rPr>
        <w:t xml:space="preserve">.  </w:t>
      </w:r>
      <w:r>
        <w:rPr>
          <w:rFonts w:cs="David" w:hint="cs"/>
          <w:szCs w:val="24"/>
          <w:rtl/>
        </w:rPr>
        <w:t>כללי</w:t>
      </w:r>
      <w:r>
        <w:rPr>
          <w:rFonts w:cs="David"/>
          <w:szCs w:val="24"/>
          <w:u w:val="none"/>
          <w:rtl/>
        </w:rPr>
        <w:t>:</w:t>
      </w:r>
    </w:p>
    <w:p w:rsidR="00BD483B" w:rsidRDefault="00BD483B" w:rsidP="005E7026">
      <w:pPr>
        <w:ind w:left="429" w:hanging="49"/>
        <w:jc w:val="both"/>
        <w:rPr>
          <w:rFonts w:cs="David" w:hint="cs"/>
          <w:b w:val="0"/>
          <w:bCs w:val="0"/>
          <w:szCs w:val="24"/>
          <w:u w:val="none"/>
          <w:rtl/>
        </w:rPr>
      </w:pPr>
      <w:r>
        <w:rPr>
          <w:rFonts w:cs="David" w:hint="cs"/>
          <w:b w:val="0"/>
          <w:bCs w:val="0"/>
          <w:szCs w:val="24"/>
          <w:u w:val="none"/>
          <w:rtl/>
        </w:rPr>
        <w:t xml:space="preserve">  </w:t>
      </w:r>
      <w:r w:rsidR="00EA66D7">
        <w:rPr>
          <w:rFonts w:cs="David" w:hint="cs"/>
          <w:b w:val="0"/>
          <w:bCs w:val="0"/>
          <w:szCs w:val="24"/>
          <w:u w:val="none"/>
          <w:rtl/>
        </w:rPr>
        <w:t xml:space="preserve">משטרת ישראל מבקשת הצעות מחיר </w:t>
      </w:r>
      <w:r w:rsidR="005E7026">
        <w:rPr>
          <w:rFonts w:cs="David" w:hint="cs"/>
          <w:b w:val="0"/>
          <w:bCs w:val="0"/>
          <w:szCs w:val="24"/>
          <w:u w:val="none"/>
          <w:rtl/>
        </w:rPr>
        <w:t xml:space="preserve">לקבלת שרותי שדרוג ואחזקה </w:t>
      </w:r>
      <w:r w:rsidR="005E7026" w:rsidRPr="00794F98">
        <w:rPr>
          <w:rFonts w:cs="David" w:hint="cs"/>
          <w:b w:val="0"/>
          <w:bCs w:val="0"/>
          <w:szCs w:val="24"/>
          <w:u w:val="none"/>
          <w:rtl/>
        </w:rPr>
        <w:t xml:space="preserve">למתקני טיהור שפכים, </w:t>
      </w:r>
      <w:r w:rsidR="005E7026">
        <w:rPr>
          <w:rFonts w:cs="David" w:hint="cs"/>
          <w:b w:val="0"/>
          <w:bCs w:val="0"/>
          <w:szCs w:val="24"/>
          <w:u w:val="none"/>
          <w:rtl/>
        </w:rPr>
        <w:t>וכן שירותי אחזקה למתקני שאיבת ביוב שברשותה</w:t>
      </w:r>
      <w:r w:rsidR="00EA66D7">
        <w:rPr>
          <w:rFonts w:cs="David" w:hint="cs"/>
          <w:b w:val="0"/>
          <w:bCs w:val="0"/>
          <w:szCs w:val="24"/>
          <w:u w:val="none"/>
          <w:rtl/>
        </w:rPr>
        <w:t>, כמפורט במסמכי המכרז על כל נספחיו. לאור זאת הנכם</w:t>
      </w:r>
      <w:r w:rsidR="003A4AD1">
        <w:rPr>
          <w:rFonts w:cs="David"/>
          <w:b w:val="0"/>
          <w:bCs w:val="0"/>
          <w:szCs w:val="24"/>
          <w:u w:val="none"/>
          <w:rtl/>
        </w:rPr>
        <w:br/>
      </w:r>
      <w:r w:rsidR="003A4AD1">
        <w:rPr>
          <w:rFonts w:cs="David" w:hint="cs"/>
          <w:b w:val="0"/>
          <w:bCs w:val="0"/>
          <w:szCs w:val="24"/>
          <w:u w:val="none"/>
          <w:rtl/>
        </w:rPr>
        <w:t xml:space="preserve"> </w:t>
      </w:r>
      <w:r w:rsidR="00EA66D7">
        <w:rPr>
          <w:rFonts w:cs="David" w:hint="cs"/>
          <w:b w:val="0"/>
          <w:bCs w:val="0"/>
          <w:szCs w:val="24"/>
          <w:u w:val="none"/>
          <w:rtl/>
        </w:rPr>
        <w:t>מוזמנים להשתתף במכרז</w:t>
      </w:r>
      <w:r w:rsidR="003A4AD1">
        <w:rPr>
          <w:rFonts w:cs="David" w:hint="cs"/>
          <w:b w:val="0"/>
          <w:bCs w:val="0"/>
          <w:szCs w:val="24"/>
          <w:u w:val="none"/>
          <w:rtl/>
        </w:rPr>
        <w:t xml:space="preserve"> </w:t>
      </w:r>
      <w:r w:rsidR="00EA66D7">
        <w:rPr>
          <w:rFonts w:cs="David" w:hint="cs"/>
          <w:b w:val="0"/>
          <w:bCs w:val="0"/>
          <w:szCs w:val="24"/>
          <w:u w:val="none"/>
          <w:rtl/>
        </w:rPr>
        <w:t>שבנדון</w:t>
      </w:r>
      <w:r>
        <w:rPr>
          <w:rFonts w:cs="David" w:hint="cs"/>
          <w:b w:val="0"/>
          <w:bCs w:val="0"/>
          <w:szCs w:val="24"/>
          <w:u w:val="none"/>
          <w:rtl/>
        </w:rPr>
        <w:t>.</w:t>
      </w:r>
    </w:p>
    <w:p w:rsidR="00BD483B" w:rsidRDefault="00BD483B" w:rsidP="000C6EC0">
      <w:pPr>
        <w:ind w:left="429" w:hanging="49"/>
        <w:jc w:val="both"/>
        <w:rPr>
          <w:rFonts w:cs="David" w:hint="cs"/>
          <w:b w:val="0"/>
          <w:bCs w:val="0"/>
          <w:szCs w:val="24"/>
          <w:u w:val="none"/>
          <w:rtl/>
        </w:rPr>
      </w:pPr>
    </w:p>
    <w:p w:rsidR="00BD483B" w:rsidRDefault="00691C60" w:rsidP="00691C60">
      <w:pPr>
        <w:spacing w:line="360" w:lineRule="auto"/>
        <w:ind w:left="480" w:hanging="100"/>
        <w:jc w:val="both"/>
        <w:rPr>
          <w:rFonts w:cs="David" w:hint="cs"/>
          <w:sz w:val="24"/>
          <w:szCs w:val="24"/>
          <w:rtl/>
        </w:rPr>
      </w:pPr>
      <w:r>
        <w:rPr>
          <w:rFonts w:cs="David" w:hint="cs"/>
          <w:sz w:val="24"/>
          <w:szCs w:val="24"/>
          <w:u w:val="none"/>
          <w:rtl/>
        </w:rPr>
        <w:t>1.1.</w:t>
      </w:r>
      <w:r w:rsidR="00BD483B" w:rsidRPr="00E85FB5">
        <w:rPr>
          <w:rFonts w:cs="David" w:hint="cs"/>
          <w:sz w:val="24"/>
          <w:szCs w:val="24"/>
          <w:u w:val="none"/>
          <w:rtl/>
        </w:rPr>
        <w:t xml:space="preserve"> </w:t>
      </w:r>
      <w:r>
        <w:rPr>
          <w:rFonts w:cs="David" w:hint="cs"/>
          <w:sz w:val="24"/>
          <w:szCs w:val="24"/>
          <w:rtl/>
        </w:rPr>
        <w:t>ת</w:t>
      </w:r>
      <w:r w:rsidR="00BD483B" w:rsidRPr="00E85FB5">
        <w:rPr>
          <w:rFonts w:cs="David" w:hint="cs"/>
          <w:sz w:val="24"/>
          <w:szCs w:val="24"/>
          <w:rtl/>
        </w:rPr>
        <w:t>יאור תמציתי של השירות המבוקש</w:t>
      </w:r>
    </w:p>
    <w:p w:rsidR="00804E54" w:rsidRDefault="00804E54" w:rsidP="009565D1">
      <w:pPr>
        <w:spacing w:line="360" w:lineRule="auto"/>
        <w:ind w:left="754"/>
        <w:jc w:val="both"/>
        <w:rPr>
          <w:rFonts w:cs="David" w:hint="cs"/>
          <w:b w:val="0"/>
          <w:bCs w:val="0"/>
          <w:szCs w:val="24"/>
          <w:u w:val="none"/>
          <w:rtl/>
        </w:rPr>
      </w:pPr>
      <w:r>
        <w:rPr>
          <w:rFonts w:cs="David" w:hint="cs"/>
          <w:b w:val="0"/>
          <w:bCs w:val="0"/>
          <w:sz w:val="24"/>
          <w:szCs w:val="24"/>
          <w:u w:val="none"/>
          <w:rtl/>
        </w:rPr>
        <w:t xml:space="preserve">1.1.1. </w:t>
      </w:r>
      <w:r>
        <w:rPr>
          <w:rFonts w:cs="David" w:hint="cs"/>
          <w:b w:val="0"/>
          <w:bCs w:val="0"/>
          <w:szCs w:val="24"/>
          <w:u w:val="none"/>
          <w:rtl/>
        </w:rPr>
        <w:t>אחזקה מונעת ואחזקת שבר לרבות כל העבודות הדרושות לפעולת</w:t>
      </w:r>
      <w:r w:rsidR="00EE6046">
        <w:rPr>
          <w:rFonts w:cs="David" w:hint="cs"/>
          <w:b w:val="0"/>
          <w:bCs w:val="0"/>
          <w:szCs w:val="24"/>
          <w:u w:val="none"/>
          <w:rtl/>
        </w:rPr>
        <w:t>ם</w:t>
      </w:r>
      <w:r>
        <w:rPr>
          <w:rFonts w:cs="David" w:hint="cs"/>
          <w:b w:val="0"/>
          <w:bCs w:val="0"/>
          <w:szCs w:val="24"/>
          <w:u w:val="none"/>
          <w:rtl/>
        </w:rPr>
        <w:t xml:space="preserve"> התקינה של</w:t>
      </w:r>
      <w:r w:rsidRPr="008370C9">
        <w:rPr>
          <w:rFonts w:cs="David" w:hint="cs"/>
          <w:b w:val="0"/>
          <w:bCs w:val="0"/>
          <w:szCs w:val="24"/>
          <w:u w:val="none"/>
          <w:rtl/>
        </w:rPr>
        <w:t xml:space="preserve"> </w:t>
      </w:r>
      <w:r>
        <w:rPr>
          <w:rFonts w:cs="David" w:hint="cs"/>
          <w:b w:val="0"/>
          <w:bCs w:val="0"/>
          <w:szCs w:val="24"/>
          <w:u w:val="none"/>
          <w:rtl/>
        </w:rPr>
        <w:t xml:space="preserve">מתקני </w:t>
      </w:r>
      <w:r w:rsidRPr="00794F98">
        <w:rPr>
          <w:rFonts w:cs="David" w:hint="cs"/>
          <w:b w:val="0"/>
          <w:bCs w:val="0"/>
          <w:szCs w:val="24"/>
          <w:u w:val="none"/>
          <w:rtl/>
        </w:rPr>
        <w:t>טיהור</w:t>
      </w:r>
      <w:r>
        <w:rPr>
          <w:rFonts w:cs="David"/>
          <w:b w:val="0"/>
          <w:bCs w:val="0"/>
          <w:szCs w:val="24"/>
          <w:u w:val="none"/>
          <w:rtl/>
        </w:rPr>
        <w:br/>
      </w:r>
      <w:r>
        <w:rPr>
          <w:rFonts w:cs="David" w:hint="cs"/>
          <w:b w:val="0"/>
          <w:bCs w:val="0"/>
          <w:szCs w:val="24"/>
          <w:u w:val="none"/>
          <w:rtl/>
        </w:rPr>
        <w:t xml:space="preserve">           השפכים, </w:t>
      </w:r>
      <w:r w:rsidR="00F55547">
        <w:rPr>
          <w:rFonts w:cs="David" w:hint="cs"/>
          <w:b w:val="0"/>
          <w:bCs w:val="0"/>
          <w:szCs w:val="24"/>
          <w:u w:val="none"/>
          <w:rtl/>
        </w:rPr>
        <w:t xml:space="preserve">ומתקני </w:t>
      </w:r>
      <w:r>
        <w:rPr>
          <w:rFonts w:cs="David" w:hint="cs"/>
          <w:b w:val="0"/>
          <w:bCs w:val="0"/>
          <w:szCs w:val="24"/>
          <w:u w:val="none"/>
          <w:rtl/>
        </w:rPr>
        <w:t>שא</w:t>
      </w:r>
      <w:r w:rsidR="00F55547">
        <w:rPr>
          <w:rFonts w:cs="David" w:hint="cs"/>
          <w:b w:val="0"/>
          <w:bCs w:val="0"/>
          <w:szCs w:val="24"/>
          <w:u w:val="none"/>
          <w:rtl/>
        </w:rPr>
        <w:t>י</w:t>
      </w:r>
      <w:r>
        <w:rPr>
          <w:rFonts w:cs="David" w:hint="cs"/>
          <w:b w:val="0"/>
          <w:bCs w:val="0"/>
          <w:szCs w:val="24"/>
          <w:u w:val="none"/>
          <w:rtl/>
        </w:rPr>
        <w:t xml:space="preserve">בת ביוב שברשות משטרת ישראל עפ"י </w:t>
      </w:r>
      <w:r w:rsidRPr="008370C9">
        <w:rPr>
          <w:rFonts w:cs="David" w:hint="cs"/>
          <w:szCs w:val="24"/>
          <w:u w:val="none"/>
          <w:rtl/>
        </w:rPr>
        <w:t>שיטת הביטוח</w:t>
      </w:r>
      <w:r>
        <w:rPr>
          <w:rFonts w:cs="David" w:hint="cs"/>
          <w:b w:val="0"/>
          <w:bCs w:val="0"/>
          <w:szCs w:val="24"/>
          <w:u w:val="none"/>
          <w:rtl/>
        </w:rPr>
        <w:t>.</w:t>
      </w:r>
    </w:p>
    <w:p w:rsidR="00804E54" w:rsidRDefault="00804E54" w:rsidP="00773AEF">
      <w:pPr>
        <w:spacing w:line="360" w:lineRule="auto"/>
        <w:ind w:left="1280" w:hanging="526"/>
        <w:jc w:val="both"/>
        <w:rPr>
          <w:rFonts w:cs="David" w:hint="cs"/>
          <w:b w:val="0"/>
          <w:bCs w:val="0"/>
          <w:sz w:val="24"/>
          <w:szCs w:val="24"/>
          <w:u w:val="none"/>
          <w:rtl/>
        </w:rPr>
      </w:pPr>
      <w:r>
        <w:rPr>
          <w:rFonts w:cs="David" w:hint="cs"/>
          <w:b w:val="0"/>
          <w:bCs w:val="0"/>
          <w:sz w:val="24"/>
          <w:szCs w:val="24"/>
          <w:u w:val="none"/>
          <w:rtl/>
        </w:rPr>
        <w:t xml:space="preserve">1.1.2. שדרוג </w:t>
      </w:r>
      <w:r w:rsidR="009565D1">
        <w:rPr>
          <w:rFonts w:cs="David" w:hint="cs"/>
          <w:b w:val="0"/>
          <w:bCs w:val="0"/>
          <w:sz w:val="24"/>
          <w:szCs w:val="24"/>
          <w:u w:val="none"/>
          <w:rtl/>
        </w:rPr>
        <w:t xml:space="preserve">4 </w:t>
      </w:r>
      <w:r>
        <w:rPr>
          <w:rFonts w:cs="David" w:hint="cs"/>
          <w:b w:val="0"/>
          <w:bCs w:val="0"/>
          <w:sz w:val="24"/>
          <w:szCs w:val="24"/>
          <w:u w:val="none"/>
          <w:rtl/>
        </w:rPr>
        <w:t>מתקני טיהור שפכים</w:t>
      </w:r>
      <w:r w:rsidR="009565D1">
        <w:rPr>
          <w:rFonts w:cs="David" w:hint="cs"/>
          <w:b w:val="0"/>
          <w:bCs w:val="0"/>
          <w:sz w:val="24"/>
          <w:szCs w:val="24"/>
          <w:u w:val="none"/>
          <w:rtl/>
        </w:rPr>
        <w:t xml:space="preserve"> ( מג"ב עיירות, מג"ב בית גוברין, מג"ב בית חורון ומג"ב           מכבים )אשר הי</w:t>
      </w:r>
      <w:r>
        <w:rPr>
          <w:rFonts w:cs="David" w:hint="cs"/>
          <w:b w:val="0"/>
          <w:bCs w:val="0"/>
          <w:sz w:val="24"/>
          <w:szCs w:val="24"/>
          <w:u w:val="none"/>
          <w:rtl/>
        </w:rPr>
        <w:t>נם בני למעלה מ-10 שנים, ואינם עומדים כיום בסטנדרטים  של איכות הטיהור הנדרשת עפ"י תקנות בריאות העם (תקני איכות מי קולחין וכללים לטיהור</w:t>
      </w:r>
      <w:r w:rsidR="00BB1734">
        <w:rPr>
          <w:rFonts w:cs="David" w:hint="cs"/>
          <w:b w:val="0"/>
          <w:bCs w:val="0"/>
          <w:sz w:val="24"/>
          <w:szCs w:val="24"/>
          <w:u w:val="none"/>
          <w:rtl/>
        </w:rPr>
        <w:t xml:space="preserve"> </w:t>
      </w:r>
      <w:r>
        <w:rPr>
          <w:rFonts w:cs="David" w:hint="cs"/>
          <w:b w:val="0"/>
          <w:bCs w:val="0"/>
          <w:sz w:val="24"/>
          <w:szCs w:val="24"/>
          <w:u w:val="none"/>
          <w:rtl/>
        </w:rPr>
        <w:t xml:space="preserve"> שפכים) התש"ע - 2010 ("תקנות ענבר"), </w:t>
      </w:r>
      <w:r w:rsidRPr="00BB1734">
        <w:rPr>
          <w:rFonts w:cs="David" w:hint="cs"/>
          <w:sz w:val="24"/>
          <w:szCs w:val="24"/>
          <w:u w:val="none"/>
          <w:rtl/>
        </w:rPr>
        <w:t>בפריסה ל-</w:t>
      </w:r>
      <w:r w:rsidR="00773AEF">
        <w:rPr>
          <w:rFonts w:cs="David" w:hint="cs"/>
          <w:sz w:val="24"/>
          <w:szCs w:val="24"/>
          <w:u w:val="none"/>
          <w:rtl/>
        </w:rPr>
        <w:t>48</w:t>
      </w:r>
      <w:r w:rsidR="00773AEF" w:rsidRPr="00BB1734">
        <w:rPr>
          <w:rFonts w:cs="David" w:hint="cs"/>
          <w:sz w:val="24"/>
          <w:szCs w:val="24"/>
          <w:u w:val="none"/>
          <w:rtl/>
        </w:rPr>
        <w:t xml:space="preserve"> </w:t>
      </w:r>
      <w:r w:rsidRPr="00BB1734">
        <w:rPr>
          <w:rFonts w:cs="David" w:hint="cs"/>
          <w:sz w:val="24"/>
          <w:szCs w:val="24"/>
          <w:u w:val="none"/>
          <w:rtl/>
        </w:rPr>
        <w:t>תשלומים חודשיים בלבד</w:t>
      </w:r>
      <w:r>
        <w:rPr>
          <w:rFonts w:cs="David" w:hint="cs"/>
          <w:b w:val="0"/>
          <w:bCs w:val="0"/>
          <w:sz w:val="24"/>
          <w:szCs w:val="24"/>
          <w:u w:val="none"/>
          <w:rtl/>
        </w:rPr>
        <w:t xml:space="preserve"> (מס"ד 1</w:t>
      </w:r>
      <w:r>
        <w:rPr>
          <w:rFonts w:cs="David"/>
          <w:b w:val="0"/>
          <w:bCs w:val="0"/>
          <w:sz w:val="24"/>
          <w:szCs w:val="24"/>
          <w:u w:val="none"/>
          <w:rtl/>
        </w:rPr>
        <w:t>–</w:t>
      </w:r>
      <w:r w:rsidR="00BB1734">
        <w:rPr>
          <w:rFonts w:cs="David" w:hint="cs"/>
          <w:b w:val="0"/>
          <w:bCs w:val="0"/>
          <w:sz w:val="24"/>
          <w:szCs w:val="24"/>
          <w:u w:val="none"/>
          <w:rtl/>
        </w:rPr>
        <w:t xml:space="preserve"> </w:t>
      </w:r>
      <w:r w:rsidR="00773AEF">
        <w:rPr>
          <w:rFonts w:cs="David" w:hint="cs"/>
          <w:b w:val="0"/>
          <w:bCs w:val="0"/>
          <w:sz w:val="24"/>
          <w:szCs w:val="24"/>
          <w:u w:val="none"/>
          <w:rtl/>
        </w:rPr>
        <w:t xml:space="preserve">6 </w:t>
      </w:r>
      <w:r w:rsidR="009565D1">
        <w:rPr>
          <w:rFonts w:cs="David" w:hint="cs"/>
          <w:b w:val="0"/>
          <w:bCs w:val="0"/>
          <w:sz w:val="24"/>
          <w:szCs w:val="24"/>
          <w:u w:val="none"/>
          <w:rtl/>
        </w:rPr>
        <w:t>ב</w:t>
      </w:r>
      <w:r>
        <w:rPr>
          <w:rFonts w:cs="David" w:hint="cs"/>
          <w:b w:val="0"/>
          <w:bCs w:val="0"/>
          <w:sz w:val="24"/>
          <w:szCs w:val="24"/>
          <w:u w:val="none"/>
          <w:rtl/>
        </w:rPr>
        <w:t>טבלת הצעת המחיר בנספח ב' המצ"ב).</w:t>
      </w:r>
      <w:r w:rsidR="007C1F7D">
        <w:rPr>
          <w:rFonts w:cs="David" w:hint="cs"/>
          <w:b w:val="0"/>
          <w:bCs w:val="0"/>
          <w:sz w:val="24"/>
          <w:szCs w:val="24"/>
          <w:u w:val="none"/>
          <w:rtl/>
        </w:rPr>
        <w:t xml:space="preserve"> </w:t>
      </w:r>
    </w:p>
    <w:p w:rsidR="009565D1" w:rsidRDefault="009565D1" w:rsidP="00376981">
      <w:pPr>
        <w:spacing w:line="360" w:lineRule="auto"/>
        <w:ind w:left="1280" w:hanging="526"/>
        <w:jc w:val="both"/>
        <w:rPr>
          <w:rFonts w:cs="David" w:hint="cs"/>
          <w:b w:val="0"/>
          <w:bCs w:val="0"/>
          <w:sz w:val="24"/>
          <w:szCs w:val="24"/>
          <w:u w:val="none"/>
          <w:rtl/>
        </w:rPr>
      </w:pPr>
      <w:r>
        <w:rPr>
          <w:rFonts w:cs="David" w:hint="cs"/>
          <w:b w:val="0"/>
          <w:bCs w:val="0"/>
          <w:sz w:val="24"/>
          <w:szCs w:val="24"/>
          <w:u w:val="none"/>
          <w:rtl/>
        </w:rPr>
        <w:t xml:space="preserve">          בנספח ו1 למסמך ב'1 מפורטות תוצאות בדיקות מעבדה במתקני טיהור השפכים האמורים לעיל, מחודש פברואר </w:t>
      </w:r>
      <w:r w:rsidR="00376981">
        <w:rPr>
          <w:rFonts w:cs="David" w:hint="cs"/>
          <w:b w:val="0"/>
          <w:bCs w:val="0"/>
          <w:sz w:val="24"/>
          <w:szCs w:val="24"/>
          <w:u w:val="none"/>
          <w:rtl/>
        </w:rPr>
        <w:t>2011</w:t>
      </w:r>
      <w:r>
        <w:rPr>
          <w:rFonts w:cs="David" w:hint="cs"/>
          <w:b w:val="0"/>
          <w:bCs w:val="0"/>
          <w:sz w:val="24"/>
          <w:szCs w:val="24"/>
          <w:u w:val="none"/>
          <w:rtl/>
        </w:rPr>
        <w:t>.</w:t>
      </w:r>
    </w:p>
    <w:p w:rsidR="00B96B0B" w:rsidRPr="000C29C0" w:rsidRDefault="00B96B0B" w:rsidP="00691C60">
      <w:pPr>
        <w:spacing w:line="360" w:lineRule="auto"/>
        <w:jc w:val="both"/>
        <w:rPr>
          <w:rFonts w:cs="David" w:hint="cs"/>
          <w:b w:val="0"/>
          <w:bCs w:val="0"/>
          <w:szCs w:val="24"/>
          <w:u w:val="none"/>
          <w:rtl/>
        </w:rPr>
      </w:pPr>
    </w:p>
    <w:p w:rsidR="00B96B0B" w:rsidRPr="00BD483B" w:rsidRDefault="00691C60" w:rsidP="006D5657">
      <w:pPr>
        <w:tabs>
          <w:tab w:val="left" w:pos="380"/>
        </w:tabs>
        <w:jc w:val="both"/>
        <w:rPr>
          <w:rFonts w:cs="David" w:hint="cs"/>
          <w:sz w:val="28"/>
          <w:szCs w:val="28"/>
          <w:u w:val="none"/>
          <w:rtl/>
        </w:rPr>
      </w:pPr>
      <w:r>
        <w:rPr>
          <w:rFonts w:cs="David" w:hint="cs"/>
          <w:sz w:val="28"/>
          <w:szCs w:val="28"/>
          <w:u w:val="none"/>
          <w:rtl/>
        </w:rPr>
        <w:tab/>
        <w:t xml:space="preserve">1.2. </w:t>
      </w:r>
      <w:r w:rsidR="00BD483B" w:rsidRPr="00BD483B">
        <w:rPr>
          <w:rFonts w:cs="David" w:hint="cs"/>
          <w:sz w:val="28"/>
          <w:szCs w:val="28"/>
          <w:highlight w:val="yellow"/>
          <w:u w:val="none"/>
          <w:rtl/>
        </w:rPr>
        <w:t>ה</w:t>
      </w:r>
      <w:r w:rsidR="00B96B0B" w:rsidRPr="00BD483B">
        <w:rPr>
          <w:rFonts w:cs="David"/>
          <w:sz w:val="28"/>
          <w:szCs w:val="28"/>
          <w:highlight w:val="yellow"/>
          <w:u w:val="none"/>
          <w:rtl/>
        </w:rPr>
        <w:t xml:space="preserve">מועד </w:t>
      </w:r>
      <w:r w:rsidR="00BD483B" w:rsidRPr="00BD483B">
        <w:rPr>
          <w:rFonts w:cs="David" w:hint="cs"/>
          <w:sz w:val="28"/>
          <w:szCs w:val="28"/>
          <w:highlight w:val="yellow"/>
          <w:u w:val="none"/>
          <w:rtl/>
        </w:rPr>
        <w:t>ה</w:t>
      </w:r>
      <w:r w:rsidR="00B96B0B" w:rsidRPr="00BD483B">
        <w:rPr>
          <w:rFonts w:cs="David"/>
          <w:sz w:val="28"/>
          <w:szCs w:val="28"/>
          <w:highlight w:val="yellow"/>
          <w:u w:val="none"/>
          <w:rtl/>
        </w:rPr>
        <w:t>אחרון להגשת הצעות</w:t>
      </w:r>
      <w:r w:rsidR="00B96B0B" w:rsidRPr="00BD483B">
        <w:rPr>
          <w:rFonts w:cs="David" w:hint="cs"/>
          <w:sz w:val="28"/>
          <w:szCs w:val="28"/>
          <w:highlight w:val="yellow"/>
          <w:u w:val="none"/>
          <w:rtl/>
        </w:rPr>
        <w:t xml:space="preserve">, יום ג', </w:t>
      </w:r>
      <w:r w:rsidR="006D5657">
        <w:rPr>
          <w:rFonts w:cs="David" w:hint="cs"/>
          <w:sz w:val="28"/>
          <w:szCs w:val="28"/>
          <w:highlight w:val="yellow"/>
          <w:rtl/>
        </w:rPr>
        <w:t>05</w:t>
      </w:r>
      <w:r w:rsidR="00ED62FD" w:rsidRPr="00BD483B">
        <w:rPr>
          <w:rFonts w:cs="David" w:hint="cs"/>
          <w:sz w:val="28"/>
          <w:szCs w:val="28"/>
          <w:highlight w:val="yellow"/>
          <w:rtl/>
        </w:rPr>
        <w:t>.</w:t>
      </w:r>
      <w:r w:rsidR="006D5657">
        <w:rPr>
          <w:rFonts w:cs="David" w:hint="cs"/>
          <w:sz w:val="28"/>
          <w:szCs w:val="28"/>
          <w:highlight w:val="yellow"/>
          <w:rtl/>
        </w:rPr>
        <w:t>06</w:t>
      </w:r>
      <w:r w:rsidR="00ED62FD" w:rsidRPr="00BD483B">
        <w:rPr>
          <w:rFonts w:cs="David" w:hint="cs"/>
          <w:sz w:val="28"/>
          <w:szCs w:val="28"/>
          <w:highlight w:val="yellow"/>
          <w:rtl/>
        </w:rPr>
        <w:t>.</w:t>
      </w:r>
      <w:r w:rsidR="000C6EC0">
        <w:rPr>
          <w:rFonts w:cs="David" w:hint="cs"/>
          <w:sz w:val="28"/>
          <w:szCs w:val="28"/>
          <w:highlight w:val="yellow"/>
          <w:rtl/>
        </w:rPr>
        <w:t>12</w:t>
      </w:r>
      <w:r w:rsidR="000C6EC0" w:rsidRPr="00BD483B">
        <w:rPr>
          <w:rFonts w:cs="David" w:hint="cs"/>
          <w:sz w:val="28"/>
          <w:szCs w:val="28"/>
          <w:highlight w:val="yellow"/>
          <w:u w:val="none"/>
          <w:rtl/>
        </w:rPr>
        <w:t xml:space="preserve"> </w:t>
      </w:r>
      <w:r w:rsidR="00B96B0B" w:rsidRPr="00BD483B">
        <w:rPr>
          <w:rFonts w:cs="David" w:hint="cs"/>
          <w:sz w:val="28"/>
          <w:szCs w:val="28"/>
          <w:highlight w:val="yellow"/>
          <w:u w:val="none"/>
          <w:rtl/>
        </w:rPr>
        <w:t>ש</w:t>
      </w:r>
      <w:r w:rsidR="00B96B0B" w:rsidRPr="00BD483B">
        <w:rPr>
          <w:rFonts w:cs="David"/>
          <w:sz w:val="28"/>
          <w:szCs w:val="28"/>
          <w:highlight w:val="yellow"/>
          <w:u w:val="none"/>
          <w:rtl/>
        </w:rPr>
        <w:t>עה 14:00.</w:t>
      </w:r>
      <w:r w:rsidR="00B96B0B" w:rsidRPr="00BD483B">
        <w:rPr>
          <w:rFonts w:cs="David"/>
          <w:sz w:val="28"/>
          <w:szCs w:val="28"/>
          <w:u w:val="none"/>
          <w:rtl/>
        </w:rPr>
        <w:t xml:space="preserve">  </w:t>
      </w:r>
    </w:p>
    <w:p w:rsidR="00F77DB5" w:rsidRDefault="00F77DB5" w:rsidP="00224084">
      <w:pPr>
        <w:ind w:left="754" w:hanging="754"/>
        <w:jc w:val="both"/>
        <w:rPr>
          <w:rFonts w:cs="David" w:hint="cs"/>
          <w:sz w:val="24"/>
          <w:szCs w:val="24"/>
          <w:u w:val="none"/>
          <w:rtl/>
        </w:rPr>
      </w:pPr>
    </w:p>
    <w:p w:rsidR="00B96B0B" w:rsidRDefault="00691C60" w:rsidP="00691C60">
      <w:pPr>
        <w:tabs>
          <w:tab w:val="left" w:pos="380"/>
        </w:tabs>
        <w:spacing w:line="360" w:lineRule="auto"/>
        <w:ind w:left="793" w:hanging="793"/>
        <w:jc w:val="both"/>
        <w:rPr>
          <w:rFonts w:cs="David" w:hint="cs"/>
          <w:b w:val="0"/>
          <w:bCs w:val="0"/>
          <w:szCs w:val="24"/>
          <w:u w:val="none"/>
          <w:rtl/>
        </w:rPr>
      </w:pPr>
      <w:r>
        <w:rPr>
          <w:rFonts w:cs="David" w:hint="cs"/>
          <w:b w:val="0"/>
          <w:bCs w:val="0"/>
          <w:szCs w:val="24"/>
          <w:u w:val="none"/>
          <w:rtl/>
        </w:rPr>
        <w:tab/>
      </w:r>
      <w:r w:rsidR="00492E41">
        <w:rPr>
          <w:rFonts w:cs="David" w:hint="cs"/>
          <w:b w:val="0"/>
          <w:bCs w:val="0"/>
          <w:szCs w:val="24"/>
          <w:u w:val="none"/>
          <w:rtl/>
        </w:rPr>
        <w:t>1.</w:t>
      </w:r>
      <w:r>
        <w:rPr>
          <w:rFonts w:cs="David" w:hint="cs"/>
          <w:b w:val="0"/>
          <w:bCs w:val="0"/>
          <w:szCs w:val="24"/>
          <w:u w:val="none"/>
          <w:rtl/>
        </w:rPr>
        <w:t>3</w:t>
      </w:r>
      <w:r w:rsidR="00F25640">
        <w:rPr>
          <w:rFonts w:cs="David" w:hint="cs"/>
          <w:b w:val="0"/>
          <w:bCs w:val="0"/>
          <w:szCs w:val="24"/>
          <w:u w:val="none"/>
          <w:rtl/>
        </w:rPr>
        <w:t>.</w:t>
      </w:r>
      <w:r w:rsidR="00282269">
        <w:rPr>
          <w:rFonts w:cs="David" w:hint="cs"/>
          <w:b w:val="0"/>
          <w:bCs w:val="0"/>
          <w:szCs w:val="24"/>
          <w:u w:val="none"/>
          <w:rtl/>
        </w:rPr>
        <w:t xml:space="preserve"> </w:t>
      </w:r>
      <w:r w:rsidR="00B96B0B">
        <w:rPr>
          <w:rFonts w:cs="David"/>
          <w:b w:val="0"/>
          <w:bCs w:val="0"/>
          <w:szCs w:val="24"/>
          <w:u w:val="none"/>
          <w:rtl/>
        </w:rPr>
        <w:t xml:space="preserve">לפרטים נוספים ניתן לפנות </w:t>
      </w:r>
      <w:r w:rsidR="00B96B0B">
        <w:rPr>
          <w:rFonts w:cs="David" w:hint="cs"/>
          <w:b w:val="0"/>
          <w:bCs w:val="0"/>
          <w:szCs w:val="24"/>
          <w:u w:val="none"/>
          <w:rtl/>
        </w:rPr>
        <w:t>אל עורך המכרז</w:t>
      </w:r>
      <w:r w:rsidR="00B96B0B" w:rsidRPr="00B96B0B">
        <w:rPr>
          <w:rFonts w:cs="David" w:hint="cs"/>
          <w:b w:val="0"/>
          <w:bCs w:val="0"/>
          <w:szCs w:val="24"/>
          <w:u w:val="none"/>
          <w:rtl/>
        </w:rPr>
        <w:t xml:space="preserve">- </w:t>
      </w:r>
      <w:r w:rsidR="000C6EC0">
        <w:rPr>
          <w:rFonts w:cs="David" w:hint="cs"/>
          <w:szCs w:val="24"/>
          <w:rtl/>
        </w:rPr>
        <w:t>פקד</w:t>
      </w:r>
      <w:r w:rsidR="005C37D7" w:rsidRPr="00B660E4">
        <w:rPr>
          <w:rFonts w:cs="David" w:hint="cs"/>
          <w:szCs w:val="24"/>
          <w:rtl/>
        </w:rPr>
        <w:t xml:space="preserve"> </w:t>
      </w:r>
      <w:smartTag w:uri="urn:schemas-microsoft-com:office:smarttags" w:element="PersonName">
        <w:r w:rsidR="000C6EC0">
          <w:rPr>
            <w:rFonts w:cs="David" w:hint="cs"/>
            <w:szCs w:val="24"/>
            <w:rtl/>
          </w:rPr>
          <w:t>ליאור</w:t>
        </w:r>
        <w:r w:rsidR="000C6EC0" w:rsidRPr="00B660E4">
          <w:rPr>
            <w:rFonts w:cs="David" w:hint="cs"/>
            <w:szCs w:val="24"/>
            <w:rtl/>
          </w:rPr>
          <w:t xml:space="preserve"> </w:t>
        </w:r>
        <w:r w:rsidR="000C6EC0">
          <w:rPr>
            <w:rFonts w:cs="David" w:hint="cs"/>
            <w:szCs w:val="24"/>
            <w:rtl/>
          </w:rPr>
          <w:t>אלמון</w:t>
        </w:r>
      </w:smartTag>
      <w:r w:rsidR="00B96B0B" w:rsidRPr="00B96B0B">
        <w:rPr>
          <w:rFonts w:cs="David" w:hint="cs"/>
          <w:b w:val="0"/>
          <w:bCs w:val="0"/>
          <w:szCs w:val="24"/>
          <w:u w:val="none"/>
          <w:rtl/>
        </w:rPr>
        <w:t>,</w:t>
      </w:r>
      <w:r w:rsidR="00FA687C">
        <w:rPr>
          <w:rFonts w:cs="David" w:hint="cs"/>
          <w:b w:val="0"/>
          <w:bCs w:val="0"/>
          <w:szCs w:val="24"/>
          <w:u w:val="none"/>
          <w:rtl/>
        </w:rPr>
        <w:t xml:space="preserve"> </w:t>
      </w:r>
      <w:r w:rsidR="00B96B0B">
        <w:rPr>
          <w:rFonts w:cs="David" w:hint="cs"/>
          <w:b w:val="0"/>
          <w:bCs w:val="0"/>
          <w:szCs w:val="24"/>
          <w:u w:val="none"/>
          <w:rtl/>
        </w:rPr>
        <w:t>בטלפ</w:t>
      </w:r>
      <w:r w:rsidR="00FA687C">
        <w:rPr>
          <w:rFonts w:cs="David" w:hint="cs"/>
          <w:b w:val="0"/>
          <w:bCs w:val="0"/>
          <w:szCs w:val="24"/>
          <w:u w:val="none"/>
          <w:rtl/>
        </w:rPr>
        <w:t>ון 08-</w:t>
      </w:r>
      <w:r w:rsidR="000C6EC0">
        <w:rPr>
          <w:rFonts w:cs="David" w:hint="cs"/>
          <w:b w:val="0"/>
          <w:bCs w:val="0"/>
          <w:szCs w:val="24"/>
          <w:u w:val="none"/>
          <w:rtl/>
        </w:rPr>
        <w:t xml:space="preserve">9124442 </w:t>
      </w:r>
      <w:r w:rsidR="00FA687C">
        <w:rPr>
          <w:rFonts w:cs="David" w:hint="cs"/>
          <w:b w:val="0"/>
          <w:bCs w:val="0"/>
          <w:szCs w:val="24"/>
          <w:u w:val="none"/>
          <w:rtl/>
        </w:rPr>
        <w:t>בימים א'- ה', בין ה</w:t>
      </w:r>
      <w:r w:rsidR="00B96B0B">
        <w:rPr>
          <w:rFonts w:cs="David" w:hint="cs"/>
          <w:b w:val="0"/>
          <w:bCs w:val="0"/>
          <w:szCs w:val="24"/>
          <w:u w:val="none"/>
          <w:rtl/>
        </w:rPr>
        <w:t>שעות</w:t>
      </w:r>
      <w:r w:rsidR="00FA687C">
        <w:rPr>
          <w:rFonts w:cs="David" w:hint="cs"/>
          <w:b w:val="0"/>
          <w:bCs w:val="0"/>
          <w:szCs w:val="24"/>
          <w:u w:val="none"/>
          <w:rtl/>
        </w:rPr>
        <w:t xml:space="preserve"> </w:t>
      </w:r>
      <w:r w:rsidR="00B96B0B">
        <w:rPr>
          <w:rFonts w:cs="David" w:hint="cs"/>
          <w:b w:val="0"/>
          <w:bCs w:val="0"/>
          <w:szCs w:val="24"/>
          <w:u w:val="none"/>
          <w:rtl/>
        </w:rPr>
        <w:t xml:space="preserve">8:00- 16:00 ( למעט ימי שישי, ערבי חג, חגים וימי חול המועד ). </w:t>
      </w:r>
    </w:p>
    <w:p w:rsidR="00B96B0B" w:rsidRDefault="009565D1" w:rsidP="009565D1">
      <w:pPr>
        <w:spacing w:line="360" w:lineRule="auto"/>
        <w:ind w:left="-51" w:right="930"/>
        <w:jc w:val="both"/>
        <w:rPr>
          <w:rFonts w:cs="David" w:hint="cs"/>
          <w:szCs w:val="24"/>
          <w:u w:val="none"/>
          <w:rtl/>
        </w:rPr>
      </w:pPr>
      <w:r>
        <w:rPr>
          <w:rFonts w:cs="David" w:hint="cs"/>
          <w:szCs w:val="24"/>
          <w:u w:val="none"/>
          <w:rtl/>
        </w:rPr>
        <w:t xml:space="preserve">     </w:t>
      </w:r>
      <w:r w:rsidR="007C2208">
        <w:rPr>
          <w:rFonts w:cs="David" w:hint="cs"/>
          <w:szCs w:val="24"/>
          <w:u w:val="none"/>
          <w:rtl/>
        </w:rPr>
        <w:t>2</w:t>
      </w:r>
      <w:r w:rsidR="00B96B0B">
        <w:rPr>
          <w:rFonts w:cs="David" w:hint="cs"/>
          <w:b w:val="0"/>
          <w:bCs w:val="0"/>
          <w:szCs w:val="24"/>
          <w:u w:val="none"/>
          <w:rtl/>
        </w:rPr>
        <w:t xml:space="preserve">.   </w:t>
      </w:r>
      <w:r w:rsidR="00B96B0B" w:rsidRPr="0015499B">
        <w:rPr>
          <w:rFonts w:cs="David" w:hint="cs"/>
          <w:szCs w:val="24"/>
          <w:rtl/>
        </w:rPr>
        <w:t>ת</w:t>
      </w:r>
      <w:r w:rsidR="00B96B0B" w:rsidRPr="0015499B">
        <w:rPr>
          <w:rFonts w:cs="David"/>
          <w:szCs w:val="24"/>
          <w:rtl/>
        </w:rPr>
        <w:t>נאים</w:t>
      </w:r>
      <w:r w:rsidR="00B96B0B">
        <w:rPr>
          <w:rFonts w:cs="David"/>
          <w:szCs w:val="24"/>
          <w:rtl/>
        </w:rPr>
        <w:t xml:space="preserve"> מוקדמים להשתתפות במכרז</w:t>
      </w:r>
      <w:r w:rsidR="00B96B0B">
        <w:rPr>
          <w:rFonts w:cs="David"/>
          <w:szCs w:val="24"/>
          <w:u w:val="none"/>
          <w:rtl/>
        </w:rPr>
        <w:t>:</w:t>
      </w:r>
    </w:p>
    <w:p w:rsidR="000C6EC0" w:rsidRDefault="007C2208" w:rsidP="009565D1">
      <w:pPr>
        <w:spacing w:line="360" w:lineRule="auto"/>
        <w:ind w:left="879" w:hanging="364"/>
        <w:jc w:val="both"/>
        <w:rPr>
          <w:rFonts w:cs="David" w:hint="cs"/>
          <w:b w:val="0"/>
          <w:bCs w:val="0"/>
          <w:sz w:val="24"/>
          <w:szCs w:val="24"/>
          <w:u w:val="none"/>
          <w:rtl/>
        </w:rPr>
      </w:pPr>
      <w:r>
        <w:rPr>
          <w:rFonts w:ascii="David" w:hAnsi="David" w:cs="David" w:hint="cs"/>
          <w:b w:val="0"/>
          <w:bCs w:val="0"/>
          <w:sz w:val="24"/>
          <w:szCs w:val="24"/>
          <w:u w:val="none"/>
          <w:rtl/>
        </w:rPr>
        <w:t>2</w:t>
      </w:r>
      <w:r w:rsidR="000C6EC0" w:rsidRPr="00F728F1">
        <w:rPr>
          <w:rFonts w:ascii="David" w:hAnsi="David" w:cs="David" w:hint="cs"/>
          <w:b w:val="0"/>
          <w:bCs w:val="0"/>
          <w:sz w:val="24"/>
          <w:szCs w:val="24"/>
          <w:u w:val="none"/>
          <w:rtl/>
        </w:rPr>
        <w:t>.1 ל</w:t>
      </w:r>
      <w:r w:rsidR="000C6EC0" w:rsidRPr="00F728F1">
        <w:rPr>
          <w:rFonts w:cs="David"/>
          <w:b w:val="0"/>
          <w:bCs w:val="0"/>
          <w:sz w:val="24"/>
          <w:szCs w:val="24"/>
          <w:u w:val="none"/>
          <w:rtl/>
        </w:rPr>
        <w:t xml:space="preserve">מציע ניסיון </w:t>
      </w:r>
      <w:r w:rsidR="000C6EC0" w:rsidRPr="00F728F1">
        <w:rPr>
          <w:rFonts w:cs="David" w:hint="cs"/>
          <w:b w:val="0"/>
          <w:bCs w:val="0"/>
          <w:sz w:val="24"/>
          <w:szCs w:val="24"/>
          <w:u w:val="none"/>
          <w:rtl/>
        </w:rPr>
        <w:t xml:space="preserve">קודם במהלך </w:t>
      </w:r>
      <w:r w:rsidR="000C6EC0">
        <w:rPr>
          <w:rFonts w:cs="David" w:hint="cs"/>
          <w:b w:val="0"/>
          <w:bCs w:val="0"/>
          <w:sz w:val="24"/>
          <w:szCs w:val="24"/>
          <w:u w:val="none"/>
          <w:rtl/>
        </w:rPr>
        <w:t>השנים</w:t>
      </w:r>
      <w:r w:rsidR="000C6EC0" w:rsidRPr="00F728F1">
        <w:rPr>
          <w:rFonts w:cs="David" w:hint="cs"/>
          <w:b w:val="0"/>
          <w:bCs w:val="0"/>
          <w:sz w:val="24"/>
          <w:szCs w:val="24"/>
          <w:u w:val="none"/>
          <w:rtl/>
        </w:rPr>
        <w:t xml:space="preserve"> </w:t>
      </w:r>
      <w:r w:rsidR="000C6EC0">
        <w:rPr>
          <w:rFonts w:cs="David" w:hint="cs"/>
          <w:b w:val="0"/>
          <w:bCs w:val="0"/>
          <w:sz w:val="24"/>
          <w:szCs w:val="24"/>
          <w:u w:val="none"/>
          <w:rtl/>
        </w:rPr>
        <w:t>2010</w:t>
      </w:r>
      <w:r w:rsidR="009565D1">
        <w:rPr>
          <w:rFonts w:cs="David" w:hint="cs"/>
          <w:b w:val="0"/>
          <w:bCs w:val="0"/>
          <w:sz w:val="24"/>
          <w:szCs w:val="24"/>
          <w:u w:val="none"/>
          <w:rtl/>
        </w:rPr>
        <w:t xml:space="preserve"> ו- </w:t>
      </w:r>
      <w:r w:rsidR="000C6EC0">
        <w:rPr>
          <w:rFonts w:cs="David" w:hint="cs"/>
          <w:b w:val="0"/>
          <w:bCs w:val="0"/>
          <w:sz w:val="24"/>
          <w:szCs w:val="24"/>
          <w:u w:val="none"/>
          <w:rtl/>
        </w:rPr>
        <w:t xml:space="preserve">2011 </w:t>
      </w:r>
      <w:r w:rsidR="000C6EC0" w:rsidRPr="00F728F1">
        <w:rPr>
          <w:rFonts w:cs="David" w:hint="cs"/>
          <w:b w:val="0"/>
          <w:bCs w:val="0"/>
          <w:sz w:val="24"/>
          <w:szCs w:val="24"/>
          <w:u w:val="none"/>
          <w:rtl/>
        </w:rPr>
        <w:t xml:space="preserve">במתן שירותי אחזקה </w:t>
      </w:r>
      <w:r w:rsidR="000C6EC0">
        <w:rPr>
          <w:rFonts w:cs="David" w:hint="cs"/>
          <w:b w:val="0"/>
          <w:bCs w:val="0"/>
          <w:sz w:val="24"/>
          <w:szCs w:val="24"/>
          <w:u w:val="none"/>
          <w:rtl/>
        </w:rPr>
        <w:t>למתקני טיהור שפכים לגופים / מוסדות / חברות</w:t>
      </w:r>
      <w:r w:rsidR="000C6EC0" w:rsidRPr="00F728F1">
        <w:rPr>
          <w:rFonts w:cs="David" w:hint="cs"/>
          <w:b w:val="0"/>
          <w:bCs w:val="0"/>
          <w:sz w:val="24"/>
          <w:szCs w:val="24"/>
          <w:u w:val="none"/>
          <w:rtl/>
        </w:rPr>
        <w:t xml:space="preserve">. </w:t>
      </w:r>
    </w:p>
    <w:p w:rsidR="000C6EC0" w:rsidRDefault="000C6EC0" w:rsidP="009565D1">
      <w:pPr>
        <w:tabs>
          <w:tab w:val="num" w:pos="516"/>
        </w:tabs>
        <w:spacing w:line="360" w:lineRule="auto"/>
        <w:ind w:left="879" w:hanging="931"/>
        <w:jc w:val="both"/>
        <w:rPr>
          <w:rFonts w:cs="David" w:hint="cs"/>
          <w:b w:val="0"/>
          <w:bCs w:val="0"/>
          <w:sz w:val="24"/>
          <w:szCs w:val="24"/>
          <w:u w:val="none"/>
          <w:rtl/>
        </w:rPr>
      </w:pPr>
      <w:r>
        <w:rPr>
          <w:rFonts w:cs="David" w:hint="cs"/>
          <w:b w:val="0"/>
          <w:bCs w:val="0"/>
          <w:sz w:val="24"/>
          <w:szCs w:val="24"/>
          <w:u w:val="none"/>
          <w:rtl/>
        </w:rPr>
        <w:tab/>
      </w:r>
      <w:r w:rsidR="007C2208">
        <w:rPr>
          <w:rFonts w:cs="David" w:hint="cs"/>
          <w:b w:val="0"/>
          <w:bCs w:val="0"/>
          <w:sz w:val="24"/>
          <w:szCs w:val="24"/>
          <w:u w:val="none"/>
          <w:rtl/>
        </w:rPr>
        <w:t>2</w:t>
      </w:r>
      <w:r w:rsidRPr="00651DEC">
        <w:rPr>
          <w:rFonts w:cs="David" w:hint="cs"/>
          <w:b w:val="0"/>
          <w:bCs w:val="0"/>
          <w:sz w:val="24"/>
          <w:szCs w:val="24"/>
          <w:u w:val="none"/>
          <w:rtl/>
        </w:rPr>
        <w:t>.</w:t>
      </w:r>
      <w:r>
        <w:rPr>
          <w:rFonts w:cs="David" w:hint="cs"/>
          <w:b w:val="0"/>
          <w:bCs w:val="0"/>
          <w:sz w:val="24"/>
          <w:szCs w:val="24"/>
          <w:u w:val="none"/>
          <w:rtl/>
        </w:rPr>
        <w:t>2</w:t>
      </w:r>
      <w:r w:rsidRPr="00651DEC">
        <w:rPr>
          <w:rFonts w:cs="David" w:hint="cs"/>
          <w:b w:val="0"/>
          <w:bCs w:val="0"/>
          <w:sz w:val="24"/>
          <w:szCs w:val="24"/>
          <w:u w:val="none"/>
          <w:rtl/>
        </w:rPr>
        <w:t>.</w:t>
      </w:r>
      <w:r>
        <w:rPr>
          <w:rFonts w:cs="David" w:hint="cs"/>
          <w:b w:val="0"/>
          <w:bCs w:val="0"/>
          <w:sz w:val="24"/>
          <w:szCs w:val="24"/>
          <w:u w:val="none"/>
          <w:rtl/>
        </w:rPr>
        <w:t xml:space="preserve"> </w:t>
      </w:r>
      <w:r w:rsidRPr="00D848D7">
        <w:rPr>
          <w:rFonts w:cs="David" w:hint="cs"/>
          <w:b w:val="0"/>
          <w:bCs w:val="0"/>
          <w:color w:val="000000"/>
          <w:sz w:val="24"/>
          <w:szCs w:val="24"/>
          <w:u w:val="none"/>
          <w:rtl/>
        </w:rPr>
        <w:t>המציע הינו קבלן רשום ב</w:t>
      </w:r>
      <w:r>
        <w:rPr>
          <w:rFonts w:cs="David" w:hint="cs"/>
          <w:b w:val="0"/>
          <w:bCs w:val="0"/>
          <w:color w:val="000000"/>
          <w:sz w:val="24"/>
          <w:szCs w:val="24"/>
          <w:u w:val="none"/>
          <w:rtl/>
        </w:rPr>
        <w:t xml:space="preserve">פנקס הקבלנים ע"י </w:t>
      </w:r>
      <w:r w:rsidRPr="00D848D7">
        <w:rPr>
          <w:rFonts w:cs="David" w:hint="cs"/>
          <w:b w:val="0"/>
          <w:bCs w:val="0"/>
          <w:color w:val="000000"/>
          <w:sz w:val="24"/>
          <w:szCs w:val="24"/>
          <w:u w:val="none"/>
          <w:rtl/>
        </w:rPr>
        <w:t xml:space="preserve">רשם הקבלנים בתחום </w:t>
      </w:r>
      <w:r w:rsidRPr="00284C54">
        <w:rPr>
          <w:rFonts w:cs="David" w:hint="cs"/>
          <w:color w:val="000000"/>
          <w:sz w:val="24"/>
          <w:szCs w:val="24"/>
          <w:u w:val="none"/>
          <w:rtl/>
        </w:rPr>
        <w:t>ביוב ניקוז ומים</w:t>
      </w:r>
      <w:r>
        <w:rPr>
          <w:rFonts w:cs="David" w:hint="cs"/>
          <w:b w:val="0"/>
          <w:bCs w:val="0"/>
          <w:color w:val="000000"/>
          <w:sz w:val="24"/>
          <w:szCs w:val="24"/>
          <w:u w:val="none"/>
          <w:rtl/>
        </w:rPr>
        <w:t xml:space="preserve"> </w:t>
      </w:r>
      <w:r w:rsidRPr="00284C54">
        <w:rPr>
          <w:rFonts w:cs="David" w:hint="cs"/>
          <w:color w:val="000000"/>
          <w:sz w:val="24"/>
          <w:szCs w:val="24"/>
          <w:u w:val="none"/>
          <w:rtl/>
        </w:rPr>
        <w:t>(קוד 400 ב')</w:t>
      </w:r>
      <w:r>
        <w:rPr>
          <w:rFonts w:cs="David" w:hint="cs"/>
          <w:b w:val="0"/>
          <w:bCs w:val="0"/>
          <w:color w:val="000000"/>
          <w:sz w:val="24"/>
          <w:szCs w:val="24"/>
          <w:u w:val="none"/>
          <w:rtl/>
        </w:rPr>
        <w:t xml:space="preserve"> ו/או </w:t>
      </w:r>
      <w:r w:rsidRPr="00284C54">
        <w:rPr>
          <w:rFonts w:cs="David" w:hint="cs"/>
          <w:color w:val="000000"/>
          <w:sz w:val="24"/>
          <w:szCs w:val="24"/>
          <w:u w:val="none"/>
          <w:rtl/>
        </w:rPr>
        <w:t>משאבות, טורבינות ותחנות שאיבה</w:t>
      </w:r>
      <w:r w:rsidRPr="00D848D7">
        <w:rPr>
          <w:rFonts w:cs="David" w:hint="cs"/>
          <w:b w:val="0"/>
          <w:bCs w:val="0"/>
          <w:color w:val="000000"/>
          <w:sz w:val="24"/>
          <w:szCs w:val="24"/>
          <w:u w:val="none"/>
          <w:rtl/>
        </w:rPr>
        <w:t xml:space="preserve"> </w:t>
      </w:r>
      <w:r w:rsidRPr="000C6EC0">
        <w:rPr>
          <w:rFonts w:cs="David" w:hint="cs"/>
          <w:color w:val="000000"/>
          <w:sz w:val="24"/>
          <w:szCs w:val="24"/>
          <w:u w:val="none"/>
          <w:rtl/>
        </w:rPr>
        <w:t>(קוד 500 ב')</w:t>
      </w:r>
      <w:r w:rsidRPr="00D848D7">
        <w:rPr>
          <w:rFonts w:cs="David" w:hint="cs"/>
          <w:b w:val="0"/>
          <w:bCs w:val="0"/>
          <w:color w:val="000000"/>
          <w:sz w:val="24"/>
          <w:szCs w:val="24"/>
          <w:u w:val="none"/>
          <w:rtl/>
        </w:rPr>
        <w:t xml:space="preserve">, </w:t>
      </w:r>
      <w:r>
        <w:rPr>
          <w:rFonts w:cs="David" w:hint="cs"/>
          <w:b w:val="0"/>
          <w:bCs w:val="0"/>
          <w:color w:val="000000"/>
          <w:sz w:val="24"/>
          <w:szCs w:val="24"/>
          <w:u w:val="none"/>
          <w:rtl/>
        </w:rPr>
        <w:t>תקף למועד האחרון להגשת ההצעות.</w:t>
      </w:r>
    </w:p>
    <w:p w:rsidR="000C6EC0" w:rsidRDefault="000C6EC0" w:rsidP="006D5657">
      <w:pPr>
        <w:tabs>
          <w:tab w:val="num" w:pos="516"/>
        </w:tabs>
        <w:spacing w:line="360" w:lineRule="auto"/>
        <w:ind w:left="879" w:hanging="931"/>
        <w:jc w:val="both"/>
        <w:rPr>
          <w:rFonts w:cs="David" w:hint="cs"/>
          <w:b w:val="0"/>
          <w:bCs w:val="0"/>
          <w:sz w:val="24"/>
          <w:szCs w:val="24"/>
          <w:u w:val="none"/>
          <w:rtl/>
        </w:rPr>
      </w:pPr>
      <w:r>
        <w:rPr>
          <w:rFonts w:cs="David" w:hint="cs"/>
          <w:b w:val="0"/>
          <w:bCs w:val="0"/>
          <w:sz w:val="24"/>
          <w:szCs w:val="24"/>
          <w:u w:val="none"/>
          <w:rtl/>
        </w:rPr>
        <w:t xml:space="preserve">          </w:t>
      </w:r>
      <w:r w:rsidR="007C2208">
        <w:rPr>
          <w:rFonts w:cs="David" w:hint="cs"/>
          <w:b w:val="0"/>
          <w:bCs w:val="0"/>
          <w:sz w:val="24"/>
          <w:szCs w:val="24"/>
          <w:u w:val="none"/>
          <w:rtl/>
        </w:rPr>
        <w:t>2</w:t>
      </w:r>
      <w:r>
        <w:rPr>
          <w:rFonts w:cs="David" w:hint="cs"/>
          <w:b w:val="0"/>
          <w:bCs w:val="0"/>
          <w:sz w:val="24"/>
          <w:szCs w:val="24"/>
          <w:u w:val="none"/>
          <w:rtl/>
        </w:rPr>
        <w:t xml:space="preserve">.3 </w:t>
      </w:r>
      <w:r w:rsidRPr="009D5DA8">
        <w:rPr>
          <w:rFonts w:cs="David" w:hint="cs"/>
          <w:b w:val="0"/>
          <w:bCs w:val="0"/>
          <w:sz w:val="24"/>
          <w:szCs w:val="24"/>
          <w:u w:val="none"/>
          <w:rtl/>
        </w:rPr>
        <w:t>צירוף ערבו</w:t>
      </w:r>
      <w:r w:rsidRPr="009D5DA8">
        <w:rPr>
          <w:rFonts w:cs="David"/>
          <w:b w:val="0"/>
          <w:bCs w:val="0"/>
          <w:sz w:val="24"/>
          <w:szCs w:val="24"/>
          <w:u w:val="none"/>
          <w:rtl/>
        </w:rPr>
        <w:t xml:space="preserve">ת בנקאית אוטונומית ובלתי מותנית מאת בנק בישראל או ערבות מאת חברת ביטוח </w:t>
      </w:r>
      <w:r w:rsidRPr="009D5DA8">
        <w:rPr>
          <w:rFonts w:cs="David" w:hint="cs"/>
          <w:b w:val="0"/>
          <w:bCs w:val="0"/>
          <w:sz w:val="24"/>
          <w:szCs w:val="24"/>
          <w:u w:val="none"/>
          <w:rtl/>
        </w:rPr>
        <w:t>שברשותה רישיון לעסוק בביטוח עפ"י חוק הפיקוח על שירותים פיננסיים ( ביטוח ), התשמ"א- 1981</w:t>
      </w:r>
      <w:r>
        <w:rPr>
          <w:rFonts w:cs="David" w:hint="cs"/>
          <w:b w:val="0"/>
          <w:bCs w:val="0"/>
          <w:sz w:val="24"/>
          <w:szCs w:val="24"/>
          <w:u w:val="none"/>
          <w:rtl/>
        </w:rPr>
        <w:t>,</w:t>
      </w:r>
      <w:r w:rsidRPr="009D5DA8">
        <w:rPr>
          <w:rFonts w:cs="David" w:hint="cs"/>
          <w:b w:val="0"/>
          <w:bCs w:val="0"/>
          <w:sz w:val="24"/>
          <w:szCs w:val="24"/>
          <w:u w:val="none"/>
          <w:rtl/>
        </w:rPr>
        <w:t xml:space="preserve"> המאושרת</w:t>
      </w:r>
      <w:r w:rsidRPr="009D5DA8">
        <w:rPr>
          <w:rFonts w:cs="David"/>
          <w:b w:val="0"/>
          <w:bCs w:val="0"/>
          <w:sz w:val="24"/>
          <w:szCs w:val="24"/>
          <w:u w:val="none"/>
          <w:rtl/>
        </w:rPr>
        <w:t xml:space="preserve"> ע"י משרד האוצר לעניין זה</w:t>
      </w:r>
      <w:r w:rsidRPr="009D5DA8">
        <w:rPr>
          <w:rFonts w:cs="David" w:hint="cs"/>
          <w:b w:val="0"/>
          <w:bCs w:val="0"/>
          <w:sz w:val="24"/>
          <w:szCs w:val="24"/>
          <w:u w:val="none"/>
          <w:rtl/>
        </w:rPr>
        <w:t>,</w:t>
      </w:r>
      <w:r w:rsidRPr="009D5DA8">
        <w:rPr>
          <w:rFonts w:cs="David"/>
          <w:b w:val="0"/>
          <w:bCs w:val="0"/>
          <w:sz w:val="24"/>
          <w:szCs w:val="24"/>
          <w:u w:val="none"/>
          <w:rtl/>
        </w:rPr>
        <w:t xml:space="preserve"> או המחאה בנקאית מטעם המציע לפקודת משטרת ישראל כבטוחה לקיום תנאי המכרז</w:t>
      </w:r>
      <w:r w:rsidRPr="009D5DA8">
        <w:rPr>
          <w:rFonts w:cs="David" w:hint="cs"/>
          <w:b w:val="0"/>
          <w:bCs w:val="0"/>
          <w:sz w:val="24"/>
          <w:szCs w:val="24"/>
          <w:u w:val="none"/>
          <w:rtl/>
        </w:rPr>
        <w:t xml:space="preserve"> </w:t>
      </w:r>
      <w:r w:rsidRPr="009D5DA8">
        <w:rPr>
          <w:rFonts w:cs="David"/>
          <w:b w:val="0"/>
          <w:bCs w:val="0"/>
          <w:sz w:val="24"/>
          <w:szCs w:val="24"/>
          <w:u w:val="none"/>
          <w:rtl/>
        </w:rPr>
        <w:t>על</w:t>
      </w:r>
      <w:r w:rsidRPr="009D5DA8">
        <w:rPr>
          <w:rFonts w:cs="David" w:hint="cs"/>
          <w:b w:val="0"/>
          <w:bCs w:val="0"/>
          <w:sz w:val="24"/>
          <w:szCs w:val="24"/>
          <w:u w:val="none"/>
          <w:rtl/>
        </w:rPr>
        <w:t xml:space="preserve"> </w:t>
      </w:r>
      <w:r w:rsidRPr="009D5DA8">
        <w:rPr>
          <w:rFonts w:cs="David"/>
          <w:b w:val="0"/>
          <w:bCs w:val="0"/>
          <w:sz w:val="24"/>
          <w:szCs w:val="24"/>
          <w:u w:val="none"/>
          <w:rtl/>
        </w:rPr>
        <w:t>ס</w:t>
      </w:r>
      <w:r w:rsidRPr="009D5DA8">
        <w:rPr>
          <w:rFonts w:cs="David" w:hint="cs"/>
          <w:b w:val="0"/>
          <w:bCs w:val="0"/>
          <w:sz w:val="24"/>
          <w:szCs w:val="24"/>
          <w:u w:val="none"/>
          <w:rtl/>
        </w:rPr>
        <w:t xml:space="preserve">ך </w:t>
      </w:r>
      <w:r>
        <w:rPr>
          <w:rFonts w:cs="David" w:hint="cs"/>
          <w:b w:val="0"/>
          <w:bCs w:val="0"/>
          <w:sz w:val="24"/>
          <w:szCs w:val="24"/>
          <w:u w:val="none"/>
          <w:rtl/>
        </w:rPr>
        <w:t>15</w:t>
      </w:r>
      <w:r w:rsidRPr="009D5DA8">
        <w:rPr>
          <w:rFonts w:cs="David" w:hint="cs"/>
          <w:b w:val="0"/>
          <w:bCs w:val="0"/>
          <w:sz w:val="24"/>
          <w:szCs w:val="24"/>
          <w:u w:val="none"/>
          <w:rtl/>
        </w:rPr>
        <w:t>,000 ₪</w:t>
      </w:r>
      <w:r>
        <w:rPr>
          <w:rFonts w:cs="David" w:hint="cs"/>
          <w:b w:val="0"/>
          <w:bCs w:val="0"/>
          <w:sz w:val="24"/>
          <w:szCs w:val="24"/>
          <w:u w:val="none"/>
          <w:rtl/>
        </w:rPr>
        <w:t xml:space="preserve"> </w:t>
      </w:r>
      <w:r w:rsidRPr="009D5DA8">
        <w:rPr>
          <w:rFonts w:cs="David"/>
          <w:b w:val="0"/>
          <w:bCs w:val="0"/>
          <w:sz w:val="24"/>
          <w:szCs w:val="24"/>
          <w:u w:val="none"/>
          <w:rtl/>
          <w:lang w:eastAsia="en-US"/>
        </w:rPr>
        <w:t>אשר תהא בתוקף החל מהמועד</w:t>
      </w:r>
      <w:r w:rsidRPr="009D5DA8">
        <w:rPr>
          <w:rFonts w:cs="David" w:hint="cs"/>
          <w:b w:val="0"/>
          <w:bCs w:val="0"/>
          <w:sz w:val="24"/>
          <w:szCs w:val="24"/>
          <w:u w:val="none"/>
          <w:rtl/>
          <w:lang w:eastAsia="en-US"/>
        </w:rPr>
        <w:t xml:space="preserve"> </w:t>
      </w:r>
      <w:r w:rsidRPr="009D5DA8">
        <w:rPr>
          <w:rFonts w:cs="David"/>
          <w:b w:val="0"/>
          <w:bCs w:val="0"/>
          <w:sz w:val="24"/>
          <w:szCs w:val="24"/>
          <w:u w:val="none"/>
          <w:rtl/>
          <w:lang w:eastAsia="en-US"/>
        </w:rPr>
        <w:t>האחרון להגשת ההצעות ועד</w:t>
      </w:r>
      <w:r w:rsidRPr="009D5DA8">
        <w:rPr>
          <w:rFonts w:cs="David" w:hint="cs"/>
          <w:b w:val="0"/>
          <w:bCs w:val="0"/>
          <w:sz w:val="24"/>
          <w:szCs w:val="24"/>
          <w:u w:val="none"/>
          <w:rtl/>
          <w:lang w:eastAsia="en-US"/>
        </w:rPr>
        <w:t xml:space="preserve"> </w:t>
      </w:r>
      <w:r w:rsidRPr="009D5DA8">
        <w:rPr>
          <w:rFonts w:cs="David"/>
          <w:b w:val="0"/>
          <w:bCs w:val="0"/>
          <w:sz w:val="24"/>
          <w:szCs w:val="24"/>
          <w:u w:val="none"/>
          <w:rtl/>
          <w:lang w:eastAsia="en-US"/>
        </w:rPr>
        <w:t>לתאריך</w:t>
      </w:r>
      <w:r w:rsidRPr="009D5DA8">
        <w:rPr>
          <w:rFonts w:cs="David" w:hint="cs"/>
          <w:b w:val="0"/>
          <w:bCs w:val="0"/>
          <w:sz w:val="24"/>
          <w:szCs w:val="24"/>
          <w:u w:val="none"/>
          <w:rtl/>
          <w:lang w:eastAsia="en-US"/>
        </w:rPr>
        <w:t xml:space="preserve"> </w:t>
      </w:r>
      <w:r w:rsidR="006D5657">
        <w:rPr>
          <w:rFonts w:cs="David" w:hint="cs"/>
          <w:b w:val="0"/>
          <w:bCs w:val="0"/>
          <w:sz w:val="24"/>
          <w:szCs w:val="24"/>
          <w:u w:val="none"/>
          <w:rtl/>
          <w:lang w:eastAsia="en-US"/>
        </w:rPr>
        <w:t>05</w:t>
      </w:r>
      <w:r w:rsidRPr="009D5DA8">
        <w:rPr>
          <w:rFonts w:cs="David" w:hint="cs"/>
          <w:b w:val="0"/>
          <w:bCs w:val="0"/>
          <w:sz w:val="24"/>
          <w:szCs w:val="24"/>
          <w:u w:val="none"/>
          <w:rtl/>
          <w:lang w:eastAsia="en-US"/>
        </w:rPr>
        <w:t>.</w:t>
      </w:r>
      <w:r w:rsidR="006D5657">
        <w:rPr>
          <w:rFonts w:cs="David" w:hint="cs"/>
          <w:b w:val="0"/>
          <w:bCs w:val="0"/>
          <w:sz w:val="24"/>
          <w:szCs w:val="24"/>
          <w:u w:val="none"/>
          <w:rtl/>
          <w:lang w:eastAsia="en-US"/>
        </w:rPr>
        <w:t>09</w:t>
      </w:r>
      <w:r w:rsidRPr="009D5DA8">
        <w:rPr>
          <w:rFonts w:cs="David" w:hint="cs"/>
          <w:b w:val="0"/>
          <w:bCs w:val="0"/>
          <w:sz w:val="24"/>
          <w:szCs w:val="24"/>
          <w:u w:val="none"/>
          <w:rtl/>
          <w:lang w:eastAsia="en-US"/>
        </w:rPr>
        <w:t>.</w:t>
      </w:r>
      <w:r>
        <w:rPr>
          <w:rFonts w:cs="David" w:hint="cs"/>
          <w:b w:val="0"/>
          <w:bCs w:val="0"/>
          <w:sz w:val="24"/>
          <w:szCs w:val="24"/>
          <w:u w:val="none"/>
          <w:rtl/>
          <w:lang w:eastAsia="en-US"/>
        </w:rPr>
        <w:t>12</w:t>
      </w:r>
      <w:r w:rsidRPr="009D5DA8">
        <w:rPr>
          <w:rFonts w:cs="David" w:hint="cs"/>
          <w:b w:val="0"/>
          <w:bCs w:val="0"/>
          <w:sz w:val="24"/>
          <w:szCs w:val="24"/>
          <w:u w:val="none"/>
          <w:rtl/>
          <w:lang w:eastAsia="en-US"/>
        </w:rPr>
        <w:t xml:space="preserve">. </w:t>
      </w:r>
      <w:r w:rsidRPr="009D5DA8">
        <w:rPr>
          <w:rFonts w:cs="David"/>
          <w:b w:val="0"/>
          <w:bCs w:val="0"/>
          <w:sz w:val="24"/>
          <w:szCs w:val="24"/>
          <w:highlight w:val="yellow"/>
          <w:u w:val="none"/>
          <w:rtl/>
          <w:lang w:eastAsia="en-US"/>
        </w:rPr>
        <w:t xml:space="preserve">אי צירוף ערבות כנדרש </w:t>
      </w:r>
      <w:r w:rsidRPr="009D5DA8">
        <w:rPr>
          <w:rFonts w:cs="David" w:hint="cs"/>
          <w:b w:val="0"/>
          <w:bCs w:val="0"/>
          <w:sz w:val="24"/>
          <w:szCs w:val="24"/>
          <w:highlight w:val="yellow"/>
          <w:u w:val="none"/>
          <w:rtl/>
          <w:lang w:eastAsia="en-US"/>
        </w:rPr>
        <w:t xml:space="preserve">תמנע דיון כלשהו </w:t>
      </w:r>
      <w:r w:rsidRPr="009D5DA8">
        <w:rPr>
          <w:rFonts w:cs="David"/>
          <w:b w:val="0"/>
          <w:bCs w:val="0"/>
          <w:sz w:val="24"/>
          <w:szCs w:val="24"/>
          <w:highlight w:val="yellow"/>
          <w:u w:val="none"/>
          <w:rtl/>
          <w:lang w:eastAsia="en-US"/>
        </w:rPr>
        <w:t xml:space="preserve"> </w:t>
      </w:r>
      <w:r w:rsidRPr="009D5DA8">
        <w:rPr>
          <w:rFonts w:cs="David" w:hint="cs"/>
          <w:b w:val="0"/>
          <w:bCs w:val="0"/>
          <w:sz w:val="24"/>
          <w:szCs w:val="24"/>
          <w:highlight w:val="yellow"/>
          <w:u w:val="none"/>
          <w:rtl/>
          <w:lang w:eastAsia="en-US"/>
        </w:rPr>
        <w:t>ב</w:t>
      </w:r>
      <w:r w:rsidRPr="009D5DA8">
        <w:rPr>
          <w:rFonts w:cs="David"/>
          <w:b w:val="0"/>
          <w:bCs w:val="0"/>
          <w:sz w:val="24"/>
          <w:szCs w:val="24"/>
          <w:highlight w:val="yellow"/>
          <w:u w:val="none"/>
          <w:rtl/>
          <w:lang w:eastAsia="en-US"/>
        </w:rPr>
        <w:t>הצעה.</w:t>
      </w:r>
      <w:r>
        <w:rPr>
          <w:rFonts w:cs="David" w:hint="cs"/>
          <w:b w:val="0"/>
          <w:bCs w:val="0"/>
          <w:sz w:val="24"/>
          <w:szCs w:val="24"/>
          <w:u w:val="none"/>
          <w:rtl/>
        </w:rPr>
        <w:t xml:space="preserve"> </w:t>
      </w:r>
    </w:p>
    <w:p w:rsidR="003B27D1" w:rsidRDefault="003B27D1" w:rsidP="009565D1">
      <w:pPr>
        <w:tabs>
          <w:tab w:val="num" w:pos="516"/>
        </w:tabs>
        <w:spacing w:line="360" w:lineRule="auto"/>
        <w:ind w:left="879" w:hanging="931"/>
        <w:jc w:val="both"/>
        <w:rPr>
          <w:rFonts w:cs="David" w:hint="cs"/>
          <w:b w:val="0"/>
          <w:bCs w:val="0"/>
          <w:sz w:val="24"/>
          <w:szCs w:val="24"/>
          <w:u w:val="none"/>
          <w:rtl/>
        </w:rPr>
      </w:pPr>
    </w:p>
    <w:p w:rsidR="003B27D1" w:rsidRDefault="003B27D1" w:rsidP="009565D1">
      <w:pPr>
        <w:tabs>
          <w:tab w:val="num" w:pos="516"/>
        </w:tabs>
        <w:spacing w:line="360" w:lineRule="auto"/>
        <w:ind w:left="879" w:hanging="931"/>
        <w:jc w:val="both"/>
        <w:rPr>
          <w:rFonts w:cs="David" w:hint="cs"/>
          <w:b w:val="0"/>
          <w:bCs w:val="0"/>
          <w:sz w:val="24"/>
          <w:szCs w:val="24"/>
          <w:u w:val="none"/>
          <w:rtl/>
        </w:rPr>
      </w:pPr>
    </w:p>
    <w:p w:rsidR="003B27D1" w:rsidRDefault="003B27D1" w:rsidP="003B27D1">
      <w:pPr>
        <w:spacing w:line="360" w:lineRule="auto"/>
        <w:ind w:right="600"/>
        <w:jc w:val="both"/>
        <w:rPr>
          <w:rFonts w:cs="David" w:hint="cs"/>
          <w:b w:val="0"/>
          <w:bCs w:val="0"/>
          <w:szCs w:val="24"/>
          <w:u w:val="none"/>
          <w:rtl/>
        </w:rPr>
      </w:pPr>
      <w:r>
        <w:rPr>
          <w:rFonts w:cs="David" w:hint="cs"/>
          <w:szCs w:val="24"/>
          <w:u w:val="none"/>
          <w:rtl/>
        </w:rPr>
        <w:t xml:space="preserve">    3.   </w:t>
      </w:r>
      <w:r>
        <w:rPr>
          <w:rFonts w:cs="David"/>
          <w:szCs w:val="24"/>
          <w:rtl/>
        </w:rPr>
        <w:t>תקופת ה</w:t>
      </w:r>
      <w:r>
        <w:rPr>
          <w:rFonts w:cs="David" w:hint="cs"/>
          <w:szCs w:val="24"/>
          <w:rtl/>
        </w:rPr>
        <w:t>ה</w:t>
      </w:r>
      <w:r>
        <w:rPr>
          <w:rFonts w:cs="David"/>
          <w:szCs w:val="24"/>
          <w:rtl/>
        </w:rPr>
        <w:t>תקשרות</w:t>
      </w:r>
      <w:r>
        <w:rPr>
          <w:rFonts w:cs="David"/>
          <w:b w:val="0"/>
          <w:bCs w:val="0"/>
          <w:szCs w:val="24"/>
          <w:u w:val="none"/>
          <w:rtl/>
        </w:rPr>
        <w:t xml:space="preserve">:  </w:t>
      </w:r>
    </w:p>
    <w:p w:rsidR="003B27D1" w:rsidRDefault="003B27D1" w:rsidP="005904B5">
      <w:pPr>
        <w:pStyle w:val="ad"/>
        <w:numPr>
          <w:ilvl w:val="1"/>
          <w:numId w:val="23"/>
          <w:numberingChange w:id="7" w:author="e035757673" w:date="2012-04-18T14:46:00Z" w:original="%1:3:0:.%2:1:0:"/>
        </w:numPr>
        <w:tabs>
          <w:tab w:val="left" w:pos="980"/>
        </w:tabs>
        <w:spacing w:after="80" w:line="360" w:lineRule="auto"/>
        <w:rPr>
          <w:rFonts w:hint="cs"/>
        </w:rPr>
      </w:pPr>
      <w:r w:rsidRPr="009F3E77">
        <w:rPr>
          <w:rtl/>
        </w:rPr>
        <w:t xml:space="preserve">תקופת ההתקשרות תהא למשך </w:t>
      </w:r>
      <w:r w:rsidR="005904B5">
        <w:rPr>
          <w:rFonts w:hint="cs"/>
          <w:rtl/>
        </w:rPr>
        <w:t>48</w:t>
      </w:r>
      <w:r w:rsidR="005904B5" w:rsidRPr="009F3E77">
        <w:rPr>
          <w:rtl/>
        </w:rPr>
        <w:t xml:space="preserve"> </w:t>
      </w:r>
      <w:r w:rsidRPr="009F3E77">
        <w:rPr>
          <w:rtl/>
        </w:rPr>
        <w:t>חודשים החל מקביעת זוכה ע"י ועדת המכרזים</w:t>
      </w:r>
      <w:r>
        <w:rPr>
          <w:rFonts w:hint="cs"/>
          <w:rtl/>
        </w:rPr>
        <w:t xml:space="preserve">. </w:t>
      </w:r>
    </w:p>
    <w:p w:rsidR="003B27D1" w:rsidRDefault="003B27D1" w:rsidP="006D5657">
      <w:pPr>
        <w:pStyle w:val="ad"/>
        <w:numPr>
          <w:ilvl w:val="1"/>
          <w:numId w:val="23"/>
          <w:numberingChange w:id="8" w:author="e035757673" w:date="2012-04-18T14:46:00Z" w:original="%1:3:0:.%2:2:0:"/>
        </w:numPr>
        <w:spacing w:after="80" w:line="360" w:lineRule="auto"/>
        <w:rPr>
          <w:rFonts w:hint="cs"/>
          <w:b/>
          <w:bCs/>
        </w:rPr>
      </w:pPr>
      <w:r>
        <w:rPr>
          <w:rFonts w:hint="cs"/>
          <w:rtl/>
        </w:rPr>
        <w:t>ה</w:t>
      </w:r>
      <w:r w:rsidRPr="009F3E77">
        <w:rPr>
          <w:rtl/>
        </w:rPr>
        <w:t xml:space="preserve">התקשרות תהא כפופה לתקופת ניסיון במהלך </w:t>
      </w:r>
      <w:r w:rsidR="006D5657">
        <w:rPr>
          <w:rFonts w:hint="cs"/>
          <w:rtl/>
        </w:rPr>
        <w:t>9</w:t>
      </w:r>
      <w:r w:rsidR="006D5657" w:rsidRPr="009F3E77">
        <w:rPr>
          <w:rtl/>
        </w:rPr>
        <w:t xml:space="preserve"> </w:t>
      </w:r>
      <w:r w:rsidRPr="009F3E77">
        <w:rPr>
          <w:rtl/>
        </w:rPr>
        <w:t>החודשים הראשונים של מתן השרות</w:t>
      </w:r>
      <w:r>
        <w:rPr>
          <w:rFonts w:hint="cs"/>
          <w:rtl/>
        </w:rPr>
        <w:t>י</w:t>
      </w:r>
      <w:r w:rsidRPr="009F3E77">
        <w:rPr>
          <w:rtl/>
        </w:rPr>
        <w:t xml:space="preserve">ם ("תקופת הניסיון"), בה ייבחנו השירותים אותם </w:t>
      </w:r>
      <w:r>
        <w:rPr>
          <w:rFonts w:hint="cs"/>
          <w:rtl/>
        </w:rPr>
        <w:t>יספק</w:t>
      </w:r>
      <w:r w:rsidRPr="009F3E77">
        <w:rPr>
          <w:rtl/>
        </w:rPr>
        <w:t xml:space="preserve"> הזוכה ושאר מילוי התחייבויותיו. מילוי התחייבויות ה</w:t>
      </w:r>
      <w:r>
        <w:rPr>
          <w:rtl/>
        </w:rPr>
        <w:t>זוכה</w:t>
      </w:r>
      <w:r w:rsidRPr="009F3E77">
        <w:rPr>
          <w:rtl/>
        </w:rPr>
        <w:t xml:space="preserve"> באופן מלא מהווה תנאי מתלה למימוש סופי של ההתקשרות</w:t>
      </w:r>
      <w:r>
        <w:rPr>
          <w:rtl/>
        </w:rPr>
        <w:t>.</w:t>
      </w:r>
      <w:r w:rsidRPr="009F3E77">
        <w:rPr>
          <w:rtl/>
        </w:rPr>
        <w:t xml:space="preserve"> המשטרה שומרת לעצמה הזכות שלא לשכלל סופית את ההתקשרות עם הזוכה במהלך או בתום תקופת הניסיון ובמקרה זה תהא המשטרה </w:t>
      </w:r>
      <w:r>
        <w:rPr>
          <w:rFonts w:hint="cs"/>
          <w:rtl/>
        </w:rPr>
        <w:t>רשאית</w:t>
      </w:r>
      <w:r w:rsidRPr="009F3E77">
        <w:rPr>
          <w:rtl/>
        </w:rPr>
        <w:t xml:space="preserve"> להתקשר עם הזוכה הבא אחריו ("זוכה חליפי").</w:t>
      </w:r>
    </w:p>
    <w:p w:rsidR="003B27D1" w:rsidRPr="000B0C5B" w:rsidRDefault="003B27D1" w:rsidP="006D5657">
      <w:pPr>
        <w:pStyle w:val="ad"/>
        <w:numPr>
          <w:ilvl w:val="1"/>
          <w:numId w:val="23"/>
          <w:numberingChange w:id="9" w:author="e035757673" w:date="2012-04-18T14:46:00Z" w:original="%1:3:0:.%2:3:0:"/>
        </w:numPr>
        <w:spacing w:after="80" w:line="360" w:lineRule="auto"/>
        <w:rPr>
          <w:rFonts w:cs="Times New Roman"/>
          <w:szCs w:val="20"/>
          <w:lang w:eastAsia="en-US"/>
        </w:rPr>
      </w:pPr>
      <w:r>
        <w:rPr>
          <w:rFonts w:hint="cs"/>
          <w:rtl/>
        </w:rPr>
        <w:t>ה</w:t>
      </w:r>
      <w:r w:rsidRPr="000B0C5B">
        <w:rPr>
          <w:rFonts w:hint="cs"/>
          <w:rtl/>
          <w:lang w:eastAsia="en-US"/>
        </w:rPr>
        <w:t>משטרה רשאית בכל עת, משיקולים תקציביים או מבצעיים מיוחדים בתקופת ההתקשרות הראשונית, להביא את ההתקשרות או חלק ממנה לידי סיום, וזאת לפני השלמת ביצועה ושלא מחמת הפרתה על ידי הזוכה, ע"י משלוח הודעת סיום לזוכה של לפחות 60 יום לפני מועד הביטול וללא מתן פיצוי כלשהו בגין כך, בכפוף לעקרונות הקבועים בסעיף זה. הזוכה יפעל מיד בהתאם להוראות הכלולות בהודעת הסיום.</w:t>
      </w:r>
    </w:p>
    <w:p w:rsidR="00492E41" w:rsidRDefault="00943AF2" w:rsidP="000C6EC0">
      <w:pPr>
        <w:tabs>
          <w:tab w:val="num" w:pos="516"/>
        </w:tabs>
        <w:spacing w:line="360" w:lineRule="auto"/>
        <w:ind w:left="880" w:right="567" w:hanging="931"/>
        <w:jc w:val="both"/>
        <w:rPr>
          <w:rFonts w:cs="David" w:hint="cs"/>
          <w:b w:val="0"/>
          <w:bCs w:val="0"/>
          <w:sz w:val="24"/>
          <w:szCs w:val="24"/>
          <w:u w:val="none"/>
          <w:rtl/>
        </w:rPr>
      </w:pPr>
      <w:r>
        <w:rPr>
          <w:rFonts w:cs="David" w:hint="cs"/>
          <w:b w:val="0"/>
          <w:bCs w:val="0"/>
          <w:sz w:val="24"/>
          <w:szCs w:val="24"/>
          <w:u w:val="none"/>
          <w:rtl/>
        </w:rPr>
        <w:t xml:space="preserve">                 </w:t>
      </w:r>
    </w:p>
    <w:p w:rsidR="00D81588" w:rsidRDefault="009565D1" w:rsidP="00471240">
      <w:pPr>
        <w:spacing w:line="360" w:lineRule="auto"/>
        <w:ind w:left="-51" w:right="930"/>
        <w:jc w:val="both"/>
        <w:rPr>
          <w:rFonts w:cs="David" w:hint="cs"/>
          <w:szCs w:val="24"/>
          <w:u w:val="none"/>
          <w:rtl/>
        </w:rPr>
      </w:pPr>
      <w:r w:rsidRPr="009565D1">
        <w:rPr>
          <w:rFonts w:cs="David" w:hint="cs"/>
          <w:szCs w:val="24"/>
          <w:u w:val="none"/>
          <w:rtl/>
        </w:rPr>
        <w:t xml:space="preserve">       </w:t>
      </w:r>
      <w:r w:rsidR="003B27D1">
        <w:rPr>
          <w:rFonts w:cs="David" w:hint="cs"/>
          <w:szCs w:val="24"/>
          <w:u w:val="none"/>
          <w:rtl/>
        </w:rPr>
        <w:t>4</w:t>
      </w:r>
      <w:r w:rsidRPr="009565D1">
        <w:rPr>
          <w:rFonts w:cs="David" w:hint="cs"/>
          <w:szCs w:val="24"/>
          <w:u w:val="none"/>
          <w:rtl/>
        </w:rPr>
        <w:t>.</w:t>
      </w:r>
      <w:r>
        <w:rPr>
          <w:rFonts w:cs="David" w:hint="cs"/>
          <w:szCs w:val="24"/>
          <w:rtl/>
        </w:rPr>
        <w:t xml:space="preserve"> </w:t>
      </w:r>
      <w:r w:rsidR="00D81588" w:rsidRPr="0015499B">
        <w:rPr>
          <w:rFonts w:cs="David" w:hint="cs"/>
          <w:szCs w:val="24"/>
          <w:rtl/>
        </w:rPr>
        <w:t>ת</w:t>
      </w:r>
      <w:r w:rsidR="00D81588" w:rsidRPr="0015499B">
        <w:rPr>
          <w:rFonts w:cs="David"/>
          <w:szCs w:val="24"/>
          <w:rtl/>
        </w:rPr>
        <w:t>נאים</w:t>
      </w:r>
      <w:r w:rsidR="00D81588">
        <w:rPr>
          <w:rFonts w:cs="David"/>
          <w:szCs w:val="24"/>
          <w:rtl/>
        </w:rPr>
        <w:t xml:space="preserve"> </w:t>
      </w:r>
      <w:r w:rsidR="00D81588">
        <w:rPr>
          <w:rFonts w:cs="David" w:hint="cs"/>
          <w:szCs w:val="24"/>
          <w:rtl/>
        </w:rPr>
        <w:t>כלל</w:t>
      </w:r>
      <w:r w:rsidR="005610AC">
        <w:rPr>
          <w:rFonts w:cs="David" w:hint="cs"/>
          <w:szCs w:val="24"/>
          <w:rtl/>
        </w:rPr>
        <w:t>י</w:t>
      </w:r>
      <w:r w:rsidR="00D81588">
        <w:rPr>
          <w:rFonts w:cs="David" w:hint="cs"/>
          <w:szCs w:val="24"/>
          <w:rtl/>
        </w:rPr>
        <w:t>ים</w:t>
      </w:r>
      <w:r w:rsidR="00D81588">
        <w:rPr>
          <w:rFonts w:cs="David"/>
          <w:szCs w:val="24"/>
          <w:u w:val="none"/>
          <w:rtl/>
        </w:rPr>
        <w:t>:</w:t>
      </w:r>
    </w:p>
    <w:p w:rsidR="00890C83" w:rsidRDefault="003B27D1" w:rsidP="00794650">
      <w:pPr>
        <w:pStyle w:val="ad"/>
        <w:spacing w:line="360" w:lineRule="auto"/>
        <w:ind w:left="549" w:firstLine="0"/>
        <w:rPr>
          <w:rFonts w:hint="cs"/>
          <w:rtl/>
          <w:lang w:eastAsia="en-US"/>
        </w:rPr>
      </w:pPr>
      <w:r>
        <w:rPr>
          <w:rFonts w:hint="cs"/>
          <w:rtl/>
          <w:lang w:eastAsia="en-US"/>
        </w:rPr>
        <w:t>4</w:t>
      </w:r>
      <w:r w:rsidR="00862950">
        <w:rPr>
          <w:rFonts w:hint="cs"/>
          <w:rtl/>
          <w:lang w:eastAsia="en-US"/>
        </w:rPr>
        <w:t>.1</w:t>
      </w:r>
      <w:r w:rsidR="006B3A4F">
        <w:rPr>
          <w:rFonts w:hint="cs"/>
          <w:rtl/>
          <w:lang w:eastAsia="en-US"/>
        </w:rPr>
        <w:t xml:space="preserve">. </w:t>
      </w:r>
      <w:r w:rsidR="00890C83" w:rsidRPr="001028EB">
        <w:rPr>
          <w:rFonts w:hint="cs"/>
          <w:b/>
          <w:bCs/>
          <w:rtl/>
          <w:lang w:eastAsia="en-US"/>
        </w:rPr>
        <w:t>אספקת השירותים</w:t>
      </w:r>
      <w:r w:rsidR="00890C83">
        <w:rPr>
          <w:rtl/>
          <w:lang w:eastAsia="en-US"/>
        </w:rPr>
        <w:t>:</w:t>
      </w:r>
      <w:r w:rsidR="00890C83">
        <w:rPr>
          <w:rFonts w:hint="cs"/>
          <w:rtl/>
          <w:lang w:eastAsia="en-US"/>
        </w:rPr>
        <w:t xml:space="preserve"> תבוצע ע"י הזוכה עפ"י </w:t>
      </w:r>
      <w:r w:rsidR="00890C83" w:rsidRPr="00472CA5">
        <w:rPr>
          <w:rFonts w:hint="cs"/>
          <w:b/>
          <w:bCs/>
          <w:rtl/>
          <w:lang w:eastAsia="en-US"/>
        </w:rPr>
        <w:t>כל</w:t>
      </w:r>
      <w:r w:rsidR="00890C83">
        <w:rPr>
          <w:rFonts w:hint="cs"/>
          <w:rtl/>
          <w:lang w:eastAsia="en-US"/>
        </w:rPr>
        <w:t xml:space="preserve"> תנאי ה</w:t>
      </w:r>
      <w:r w:rsidR="00CE57AA">
        <w:rPr>
          <w:rFonts w:hint="cs"/>
          <w:rtl/>
          <w:lang w:eastAsia="en-US"/>
        </w:rPr>
        <w:t>מכרז וה</w:t>
      </w:r>
      <w:r w:rsidR="00890C83">
        <w:rPr>
          <w:rFonts w:hint="cs"/>
          <w:rtl/>
          <w:lang w:eastAsia="en-US"/>
        </w:rPr>
        <w:t>מפרט המצ"ב.</w:t>
      </w:r>
    </w:p>
    <w:p w:rsidR="009565D1" w:rsidRDefault="007A0B65" w:rsidP="003B27D1">
      <w:pPr>
        <w:pStyle w:val="ad"/>
        <w:spacing w:line="360" w:lineRule="auto"/>
        <w:ind w:left="549" w:firstLine="0"/>
        <w:rPr>
          <w:rFonts w:hint="cs"/>
          <w:rtl/>
          <w:lang w:eastAsia="en-US"/>
        </w:rPr>
      </w:pPr>
      <w:r>
        <w:rPr>
          <w:rFonts w:hint="cs"/>
          <w:rtl/>
          <w:lang w:eastAsia="en-US"/>
        </w:rPr>
        <w:tab/>
        <w:t xml:space="preserve">     </w:t>
      </w:r>
      <w:r w:rsidR="003B27D1">
        <w:rPr>
          <w:rFonts w:hint="cs"/>
          <w:rtl/>
          <w:lang w:eastAsia="en-US"/>
        </w:rPr>
        <w:t>4</w:t>
      </w:r>
      <w:r>
        <w:rPr>
          <w:rFonts w:hint="cs"/>
          <w:rtl/>
          <w:lang w:eastAsia="en-US"/>
        </w:rPr>
        <w:t xml:space="preserve">.1.1 יצוין כי המתקנים לטיהור שפכים והמערכות נשוא מכרז זה </w:t>
      </w:r>
      <w:r w:rsidRPr="00C50941">
        <w:rPr>
          <w:rFonts w:hint="cs"/>
          <w:rtl/>
          <w:lang w:eastAsia="en-US"/>
        </w:rPr>
        <w:t>ה</w:t>
      </w:r>
      <w:r>
        <w:rPr>
          <w:rFonts w:hint="cs"/>
          <w:rtl/>
          <w:lang w:eastAsia="en-US"/>
        </w:rPr>
        <w:t xml:space="preserve">דורשות אחזקה </w:t>
      </w:r>
      <w:r w:rsidR="009565D1">
        <w:rPr>
          <w:rFonts w:hint="cs"/>
          <w:rtl/>
          <w:lang w:eastAsia="en-US"/>
        </w:rPr>
        <w:t>עפ"י מכרז</w:t>
      </w:r>
      <w:r w:rsidR="009565D1" w:rsidRPr="00C50941">
        <w:rPr>
          <w:rFonts w:hint="cs"/>
          <w:rtl/>
          <w:lang w:eastAsia="en-US"/>
        </w:rPr>
        <w:t xml:space="preserve"> </w:t>
      </w:r>
      <w:r>
        <w:rPr>
          <w:rFonts w:hint="cs"/>
          <w:rtl/>
          <w:lang w:eastAsia="en-US"/>
        </w:rPr>
        <w:t>זה</w:t>
      </w:r>
      <w:r w:rsidR="00EE6046">
        <w:rPr>
          <w:rFonts w:hint="cs"/>
          <w:rtl/>
          <w:lang w:eastAsia="en-US"/>
        </w:rPr>
        <w:t>,</w:t>
      </w:r>
      <w:r>
        <w:rPr>
          <w:rFonts w:hint="cs"/>
          <w:rtl/>
          <w:lang w:eastAsia="en-US"/>
        </w:rPr>
        <w:t xml:space="preserve"> </w:t>
      </w:r>
    </w:p>
    <w:p w:rsidR="00B45A7A" w:rsidRDefault="009565D1" w:rsidP="009565D1">
      <w:pPr>
        <w:pStyle w:val="ad"/>
        <w:spacing w:line="360" w:lineRule="auto"/>
        <w:ind w:left="549" w:firstLine="0"/>
        <w:rPr>
          <w:rFonts w:hint="cs"/>
          <w:rtl/>
          <w:lang w:eastAsia="en-US"/>
        </w:rPr>
      </w:pPr>
      <w:r>
        <w:rPr>
          <w:rFonts w:hint="cs"/>
          <w:rtl/>
          <w:lang w:eastAsia="en-US"/>
        </w:rPr>
        <w:t xml:space="preserve">                  </w:t>
      </w:r>
      <w:r w:rsidR="007A0B65" w:rsidRPr="00200A50">
        <w:rPr>
          <w:rFonts w:hint="cs"/>
          <w:rtl/>
          <w:lang w:eastAsia="en-US"/>
        </w:rPr>
        <w:t>אינן</w:t>
      </w:r>
      <w:r>
        <w:rPr>
          <w:rFonts w:hint="cs"/>
          <w:rtl/>
          <w:lang w:eastAsia="en-US"/>
        </w:rPr>
        <w:t xml:space="preserve"> </w:t>
      </w:r>
      <w:r w:rsidR="007A0B65">
        <w:rPr>
          <w:rFonts w:hint="cs"/>
          <w:rtl/>
          <w:lang w:eastAsia="en-US"/>
        </w:rPr>
        <w:t xml:space="preserve">בתקופת </w:t>
      </w:r>
      <w:r w:rsidR="007A0B65" w:rsidRPr="00C50941">
        <w:rPr>
          <w:rFonts w:hint="cs"/>
          <w:rtl/>
          <w:lang w:eastAsia="en-US"/>
        </w:rPr>
        <w:t>האחריות של</w:t>
      </w:r>
      <w:r w:rsidR="007A0B65">
        <w:rPr>
          <w:rFonts w:hint="cs"/>
          <w:rtl/>
          <w:lang w:eastAsia="en-US"/>
        </w:rPr>
        <w:t xml:space="preserve"> ה</w:t>
      </w:r>
      <w:r w:rsidR="007A0B65" w:rsidRPr="00C50941">
        <w:rPr>
          <w:rFonts w:hint="cs"/>
          <w:rtl/>
          <w:lang w:eastAsia="en-US"/>
        </w:rPr>
        <w:t>יצרנים</w:t>
      </w:r>
      <w:r w:rsidR="007A0B65">
        <w:rPr>
          <w:rFonts w:hint="cs"/>
          <w:rtl/>
          <w:lang w:eastAsia="en-US"/>
        </w:rPr>
        <w:t>.</w:t>
      </w:r>
    </w:p>
    <w:p w:rsidR="007561FD" w:rsidRDefault="009565D1" w:rsidP="006D5657">
      <w:pPr>
        <w:pStyle w:val="ad"/>
        <w:spacing w:line="360" w:lineRule="auto"/>
        <w:ind w:left="549" w:firstLine="0"/>
        <w:rPr>
          <w:rtl/>
          <w:lang w:eastAsia="en-US"/>
        </w:rPr>
      </w:pPr>
      <w:r>
        <w:rPr>
          <w:rFonts w:hint="cs"/>
          <w:rtl/>
          <w:lang w:eastAsia="en-US"/>
        </w:rPr>
        <w:t xml:space="preserve">         </w:t>
      </w:r>
      <w:r w:rsidR="003B27D1">
        <w:rPr>
          <w:rFonts w:hint="cs"/>
          <w:rtl/>
          <w:lang w:eastAsia="en-US"/>
        </w:rPr>
        <w:t>4</w:t>
      </w:r>
      <w:r w:rsidR="00B45A7A">
        <w:rPr>
          <w:rFonts w:hint="cs"/>
          <w:rtl/>
          <w:lang w:eastAsia="en-US"/>
        </w:rPr>
        <w:t>.1.2</w:t>
      </w:r>
      <w:r w:rsidR="007A0B65">
        <w:rPr>
          <w:rFonts w:hint="cs"/>
          <w:rtl/>
          <w:lang w:eastAsia="en-US"/>
        </w:rPr>
        <w:t xml:space="preserve"> </w:t>
      </w:r>
      <w:r w:rsidR="00207FB4">
        <w:rPr>
          <w:rFonts w:hint="cs"/>
          <w:rtl/>
          <w:lang w:eastAsia="en-US"/>
        </w:rPr>
        <w:t>כל מציע המעוניין בכך</w:t>
      </w:r>
      <w:r>
        <w:rPr>
          <w:rFonts w:hint="cs"/>
          <w:rtl/>
          <w:lang w:eastAsia="en-US"/>
        </w:rPr>
        <w:t>,</w:t>
      </w:r>
      <w:r w:rsidR="00207FB4">
        <w:rPr>
          <w:rFonts w:hint="cs"/>
          <w:rtl/>
          <w:lang w:eastAsia="en-US"/>
        </w:rPr>
        <w:t xml:space="preserve"> יוכל </w:t>
      </w:r>
      <w:r w:rsidR="007A0B65">
        <w:rPr>
          <w:rFonts w:hint="cs"/>
          <w:rtl/>
          <w:lang w:eastAsia="en-US"/>
        </w:rPr>
        <w:t>לתאם ביקור במתקני</w:t>
      </w:r>
      <w:r w:rsidR="00207FB4">
        <w:rPr>
          <w:rFonts w:hint="cs"/>
          <w:rtl/>
          <w:lang w:eastAsia="en-US"/>
        </w:rPr>
        <w:t xml:space="preserve"> טיהור</w:t>
      </w:r>
      <w:r w:rsidR="00B45A7A">
        <w:rPr>
          <w:rFonts w:hint="cs"/>
          <w:rtl/>
          <w:lang w:eastAsia="en-US"/>
        </w:rPr>
        <w:t xml:space="preserve"> </w:t>
      </w:r>
      <w:r w:rsidR="00207FB4">
        <w:rPr>
          <w:rFonts w:hint="cs"/>
          <w:rtl/>
          <w:lang w:eastAsia="en-US"/>
        </w:rPr>
        <w:t xml:space="preserve">השפכים </w:t>
      </w:r>
      <w:r>
        <w:rPr>
          <w:rFonts w:hint="cs"/>
          <w:rtl/>
          <w:lang w:eastAsia="en-US"/>
        </w:rPr>
        <w:t xml:space="preserve">עם </w:t>
      </w:r>
      <w:r w:rsidR="007A0B65" w:rsidRPr="007561FD">
        <w:rPr>
          <w:rFonts w:hint="cs"/>
          <w:b/>
          <w:bCs/>
          <w:rtl/>
          <w:lang w:eastAsia="en-US"/>
        </w:rPr>
        <w:t xml:space="preserve">רפ"ק </w:t>
      </w:r>
      <w:smartTag w:uri="urn:schemas-microsoft-com:office:smarttags" w:element="PersonName">
        <w:smartTagPr>
          <w:attr w:name="ProductID" w:val="רוני וייס"/>
        </w:smartTagPr>
        <w:r w:rsidR="007A0B65" w:rsidRPr="007561FD">
          <w:rPr>
            <w:rFonts w:hint="cs"/>
            <w:b/>
            <w:bCs/>
            <w:rtl/>
            <w:lang w:eastAsia="en-US"/>
          </w:rPr>
          <w:t>רוני וייס</w:t>
        </w:r>
      </w:smartTag>
      <w:r w:rsidR="00207FB4">
        <w:rPr>
          <w:rFonts w:hint="cs"/>
          <w:b/>
          <w:bCs/>
          <w:rtl/>
          <w:lang w:eastAsia="en-US"/>
        </w:rPr>
        <w:t xml:space="preserve"> </w:t>
      </w:r>
      <w:r w:rsidR="00207FB4">
        <w:rPr>
          <w:rFonts w:hint="cs"/>
          <w:rtl/>
          <w:lang w:eastAsia="en-US"/>
        </w:rPr>
        <w:t>בטל'</w:t>
      </w:r>
      <w:r w:rsidR="00B45A7A">
        <w:rPr>
          <w:rtl/>
          <w:lang w:eastAsia="en-US"/>
        </w:rPr>
        <w:br/>
      </w:r>
      <w:r w:rsidR="00B45A7A">
        <w:rPr>
          <w:rFonts w:hint="cs"/>
          <w:rtl/>
          <w:lang w:eastAsia="en-US"/>
        </w:rPr>
        <w:t xml:space="preserve">           </w:t>
      </w:r>
      <w:r>
        <w:rPr>
          <w:rFonts w:hint="cs"/>
          <w:rtl/>
          <w:lang w:eastAsia="en-US"/>
        </w:rPr>
        <w:t xml:space="preserve">    </w:t>
      </w:r>
      <w:r w:rsidR="00B45A7A">
        <w:rPr>
          <w:rFonts w:hint="cs"/>
          <w:rtl/>
          <w:lang w:eastAsia="en-US"/>
        </w:rPr>
        <w:t xml:space="preserve">   </w:t>
      </w:r>
      <w:r w:rsidR="007A0B65">
        <w:rPr>
          <w:rFonts w:hint="cs"/>
          <w:rtl/>
          <w:lang w:eastAsia="en-US"/>
        </w:rPr>
        <w:t xml:space="preserve">050-6276346 </w:t>
      </w:r>
      <w:r w:rsidR="007561FD">
        <w:rPr>
          <w:rFonts w:hint="cs"/>
          <w:rtl/>
          <w:lang w:eastAsia="en-US"/>
        </w:rPr>
        <w:t>עד לתאריך ה-</w:t>
      </w:r>
      <w:r w:rsidR="006D5657">
        <w:rPr>
          <w:rFonts w:hint="cs"/>
          <w:rtl/>
          <w:lang w:eastAsia="en-US"/>
        </w:rPr>
        <w:t>22</w:t>
      </w:r>
      <w:r w:rsidR="007561FD">
        <w:rPr>
          <w:rFonts w:hint="cs"/>
          <w:rtl/>
          <w:lang w:eastAsia="en-US"/>
        </w:rPr>
        <w:t>.</w:t>
      </w:r>
      <w:r w:rsidR="006D5657">
        <w:rPr>
          <w:rFonts w:hint="cs"/>
          <w:rtl/>
          <w:lang w:eastAsia="en-US"/>
        </w:rPr>
        <w:t>05</w:t>
      </w:r>
      <w:r w:rsidR="007561FD">
        <w:rPr>
          <w:rFonts w:hint="cs"/>
          <w:rtl/>
          <w:lang w:eastAsia="en-US"/>
        </w:rPr>
        <w:t>.</w:t>
      </w:r>
      <w:r w:rsidR="00317EB1">
        <w:rPr>
          <w:rFonts w:hint="cs"/>
          <w:rtl/>
          <w:lang w:eastAsia="en-US"/>
        </w:rPr>
        <w:t xml:space="preserve">12 </w:t>
      </w:r>
      <w:r w:rsidR="007561FD">
        <w:rPr>
          <w:rFonts w:hint="cs"/>
          <w:rtl/>
          <w:lang w:eastAsia="en-US"/>
        </w:rPr>
        <w:t>.</w:t>
      </w:r>
      <w:r w:rsidR="007561FD" w:rsidRPr="007561FD">
        <w:rPr>
          <w:rFonts w:hint="cs"/>
          <w:sz w:val="24"/>
          <w:rtl/>
        </w:rPr>
        <w:t xml:space="preserve"> </w:t>
      </w:r>
      <w:r w:rsidR="00207FB4">
        <w:rPr>
          <w:rFonts w:hint="cs"/>
          <w:sz w:val="24"/>
          <w:rtl/>
        </w:rPr>
        <w:t>למען הסר ספק</w:t>
      </w:r>
      <w:r w:rsidR="00EE6046">
        <w:rPr>
          <w:rFonts w:hint="cs"/>
          <w:sz w:val="24"/>
          <w:rtl/>
        </w:rPr>
        <w:t>,</w:t>
      </w:r>
      <w:r w:rsidR="00B45A7A">
        <w:rPr>
          <w:rFonts w:hint="cs"/>
          <w:sz w:val="24"/>
          <w:rtl/>
        </w:rPr>
        <w:t xml:space="preserve"> </w:t>
      </w:r>
      <w:r w:rsidR="007561FD">
        <w:rPr>
          <w:rFonts w:hint="cs"/>
          <w:sz w:val="24"/>
          <w:rtl/>
        </w:rPr>
        <w:t xml:space="preserve">מובהר בזאת כי מנחה </w:t>
      </w:r>
      <w:r w:rsidR="007561FD" w:rsidRPr="00483767">
        <w:rPr>
          <w:rFonts w:hint="cs"/>
          <w:sz w:val="24"/>
          <w:rtl/>
        </w:rPr>
        <w:t>ה</w:t>
      </w:r>
      <w:r w:rsidR="007561FD">
        <w:rPr>
          <w:rFonts w:hint="cs"/>
          <w:sz w:val="24"/>
          <w:rtl/>
        </w:rPr>
        <w:t>ביקור</w:t>
      </w:r>
      <w:r w:rsidR="007561FD" w:rsidRPr="00483767">
        <w:rPr>
          <w:rFonts w:hint="cs"/>
          <w:sz w:val="24"/>
          <w:rtl/>
        </w:rPr>
        <w:t xml:space="preserve"> </w:t>
      </w:r>
      <w:r w:rsidR="007561FD" w:rsidRPr="004A0393">
        <w:rPr>
          <w:rFonts w:hint="cs"/>
          <w:b/>
          <w:bCs/>
          <w:sz w:val="24"/>
          <w:u w:val="single"/>
          <w:rtl/>
        </w:rPr>
        <w:t>לא</w:t>
      </w:r>
      <w:r w:rsidR="00207FB4">
        <w:rPr>
          <w:rFonts w:hint="cs"/>
          <w:b/>
          <w:bCs/>
          <w:sz w:val="24"/>
          <w:u w:val="single"/>
          <w:rtl/>
        </w:rPr>
        <w:t xml:space="preserve"> </w:t>
      </w:r>
      <w:r w:rsidR="007561FD" w:rsidRPr="004A0393">
        <w:rPr>
          <w:rFonts w:hint="cs"/>
          <w:b/>
          <w:bCs/>
          <w:sz w:val="24"/>
          <w:u w:val="single"/>
          <w:rtl/>
        </w:rPr>
        <w:t>יענה</w:t>
      </w:r>
      <w:r w:rsidR="00B45A7A">
        <w:rPr>
          <w:b/>
          <w:bCs/>
          <w:sz w:val="24"/>
          <w:u w:val="single"/>
          <w:rtl/>
        </w:rPr>
        <w:br/>
      </w:r>
      <w:r w:rsidR="00B45A7A" w:rsidRPr="00B45A7A">
        <w:rPr>
          <w:rFonts w:hint="cs"/>
          <w:b/>
          <w:bCs/>
          <w:sz w:val="24"/>
          <w:rtl/>
        </w:rPr>
        <w:t xml:space="preserve">              </w:t>
      </w:r>
      <w:r>
        <w:rPr>
          <w:rFonts w:hint="cs"/>
          <w:b/>
          <w:bCs/>
          <w:sz w:val="24"/>
          <w:rtl/>
        </w:rPr>
        <w:t xml:space="preserve">    </w:t>
      </w:r>
      <w:r w:rsidR="007561FD" w:rsidRPr="004A0393">
        <w:rPr>
          <w:rFonts w:hint="cs"/>
          <w:b/>
          <w:bCs/>
          <w:sz w:val="24"/>
          <w:u w:val="single"/>
          <w:rtl/>
        </w:rPr>
        <w:t>על שאלות במהלך הסיור</w:t>
      </w:r>
      <w:r w:rsidR="007561FD" w:rsidRPr="00483767">
        <w:rPr>
          <w:rFonts w:hint="cs"/>
          <w:sz w:val="24"/>
          <w:rtl/>
        </w:rPr>
        <w:t xml:space="preserve"> וכי</w:t>
      </w:r>
      <w:r w:rsidR="007561FD">
        <w:rPr>
          <w:rFonts w:hint="cs"/>
          <w:sz w:val="24"/>
          <w:rtl/>
        </w:rPr>
        <w:t xml:space="preserve"> א</w:t>
      </w:r>
      <w:r w:rsidR="007561FD" w:rsidRPr="00483767">
        <w:rPr>
          <w:rFonts w:hint="cs"/>
          <w:sz w:val="24"/>
          <w:rtl/>
        </w:rPr>
        <w:t>ין ב</w:t>
      </w:r>
      <w:r w:rsidR="00207FB4">
        <w:rPr>
          <w:rFonts w:hint="cs"/>
          <w:sz w:val="24"/>
          <w:rtl/>
        </w:rPr>
        <w:t>אמור</w:t>
      </w:r>
      <w:r w:rsidR="00B45A7A">
        <w:rPr>
          <w:rFonts w:hint="cs"/>
          <w:sz w:val="24"/>
          <w:rtl/>
        </w:rPr>
        <w:t xml:space="preserve"> </w:t>
      </w:r>
      <w:r w:rsidR="00207FB4">
        <w:rPr>
          <w:rFonts w:hint="cs"/>
          <w:sz w:val="24"/>
          <w:rtl/>
        </w:rPr>
        <w:t>במהלך הביקור</w:t>
      </w:r>
      <w:r w:rsidR="007561FD">
        <w:rPr>
          <w:rFonts w:hint="cs"/>
          <w:sz w:val="24"/>
          <w:rtl/>
        </w:rPr>
        <w:t xml:space="preserve"> בכדי לחייב את </w:t>
      </w:r>
      <w:r w:rsidR="007561FD" w:rsidRPr="00483767">
        <w:rPr>
          <w:rFonts w:hint="cs"/>
          <w:sz w:val="24"/>
          <w:rtl/>
        </w:rPr>
        <w:t>משטרת</w:t>
      </w:r>
      <w:r w:rsidR="00B45A7A">
        <w:rPr>
          <w:sz w:val="24"/>
          <w:rtl/>
        </w:rPr>
        <w:br/>
      </w:r>
      <w:r w:rsidR="00B45A7A">
        <w:rPr>
          <w:rFonts w:hint="cs"/>
          <w:sz w:val="24"/>
          <w:rtl/>
        </w:rPr>
        <w:t xml:space="preserve">             </w:t>
      </w:r>
      <w:r>
        <w:rPr>
          <w:rFonts w:hint="cs"/>
          <w:sz w:val="24"/>
          <w:rtl/>
        </w:rPr>
        <w:t xml:space="preserve">    </w:t>
      </w:r>
      <w:r w:rsidR="007561FD" w:rsidRPr="00483767">
        <w:rPr>
          <w:rFonts w:hint="cs"/>
          <w:sz w:val="24"/>
          <w:rtl/>
        </w:rPr>
        <w:t>ישראל</w:t>
      </w:r>
      <w:r w:rsidR="007561FD">
        <w:rPr>
          <w:rFonts w:hint="cs"/>
          <w:sz w:val="24"/>
          <w:rtl/>
        </w:rPr>
        <w:t xml:space="preserve"> ו/או מי מטעמה. מציע המעוניין</w:t>
      </w:r>
      <w:r w:rsidR="00207FB4">
        <w:rPr>
          <w:rFonts w:hint="cs"/>
          <w:sz w:val="24"/>
          <w:rtl/>
        </w:rPr>
        <w:t xml:space="preserve"> ל</w:t>
      </w:r>
      <w:r w:rsidR="007561FD" w:rsidRPr="00483767">
        <w:rPr>
          <w:rFonts w:hint="cs"/>
          <w:sz w:val="24"/>
          <w:rtl/>
        </w:rPr>
        <w:t>שאול ש</w:t>
      </w:r>
      <w:r w:rsidR="00207FB4">
        <w:rPr>
          <w:rFonts w:hint="cs"/>
          <w:sz w:val="24"/>
          <w:rtl/>
        </w:rPr>
        <w:t>אלות</w:t>
      </w:r>
      <w:r w:rsidR="00B45A7A">
        <w:rPr>
          <w:rFonts w:hint="cs"/>
          <w:sz w:val="24"/>
          <w:rtl/>
        </w:rPr>
        <w:t xml:space="preserve"> </w:t>
      </w:r>
      <w:r w:rsidR="007561FD">
        <w:rPr>
          <w:rFonts w:hint="cs"/>
          <w:sz w:val="24"/>
          <w:rtl/>
        </w:rPr>
        <w:t xml:space="preserve">יעבירן </w:t>
      </w:r>
      <w:r w:rsidR="007561FD" w:rsidRPr="00207FB4">
        <w:rPr>
          <w:rFonts w:hint="cs"/>
          <w:sz w:val="24"/>
          <w:u w:val="single"/>
          <w:rtl/>
        </w:rPr>
        <w:t>בכתב</w:t>
      </w:r>
      <w:r w:rsidR="007561FD">
        <w:rPr>
          <w:rFonts w:hint="cs"/>
          <w:sz w:val="24"/>
          <w:rtl/>
        </w:rPr>
        <w:t xml:space="preserve"> כאמור בסעיף </w:t>
      </w:r>
      <w:r w:rsidR="00207FB4">
        <w:rPr>
          <w:rFonts w:hint="cs"/>
          <w:sz w:val="24"/>
          <w:rtl/>
        </w:rPr>
        <w:t>18</w:t>
      </w:r>
      <w:r w:rsidR="007561FD">
        <w:rPr>
          <w:rFonts w:hint="cs"/>
          <w:sz w:val="24"/>
          <w:rtl/>
        </w:rPr>
        <w:t xml:space="preserve"> </w:t>
      </w:r>
      <w:r w:rsidR="007561FD" w:rsidRPr="00483767">
        <w:rPr>
          <w:rFonts w:hint="cs"/>
          <w:sz w:val="24"/>
          <w:rtl/>
        </w:rPr>
        <w:t>למכרז</w:t>
      </w:r>
      <w:r w:rsidR="00207FB4">
        <w:rPr>
          <w:rFonts w:hint="cs"/>
          <w:sz w:val="24"/>
          <w:rtl/>
        </w:rPr>
        <w:t>.</w:t>
      </w:r>
    </w:p>
    <w:p w:rsidR="007561FD" w:rsidRDefault="009565D1" w:rsidP="007C7778">
      <w:pPr>
        <w:pStyle w:val="ad"/>
        <w:spacing w:line="360" w:lineRule="auto"/>
        <w:ind w:left="1580" w:hanging="1031"/>
        <w:rPr>
          <w:rFonts w:hint="cs"/>
          <w:rtl/>
          <w:lang w:eastAsia="en-US"/>
        </w:rPr>
      </w:pPr>
      <w:r>
        <w:rPr>
          <w:rFonts w:hint="cs"/>
          <w:rtl/>
          <w:lang w:eastAsia="en-US"/>
        </w:rPr>
        <w:t xml:space="preserve">         </w:t>
      </w:r>
      <w:r w:rsidR="007561FD">
        <w:rPr>
          <w:rFonts w:hint="cs"/>
          <w:sz w:val="24"/>
          <w:rtl/>
        </w:rPr>
        <w:tab/>
      </w:r>
    </w:p>
    <w:p w:rsidR="00890C83" w:rsidRDefault="00801BEF" w:rsidP="003B27D1">
      <w:pPr>
        <w:pStyle w:val="30"/>
        <w:tabs>
          <w:tab w:val="num" w:pos="1746"/>
        </w:tabs>
        <w:spacing w:line="360" w:lineRule="auto"/>
        <w:ind w:left="754" w:hanging="245"/>
        <w:jc w:val="both"/>
        <w:rPr>
          <w:rFonts w:hint="cs"/>
          <w:rtl/>
        </w:rPr>
      </w:pPr>
      <w:r>
        <w:rPr>
          <w:rFonts w:hint="cs"/>
          <w:rtl/>
        </w:rPr>
        <w:t xml:space="preserve"> </w:t>
      </w:r>
      <w:r w:rsidR="003B27D1">
        <w:rPr>
          <w:rFonts w:hint="cs"/>
          <w:rtl/>
        </w:rPr>
        <w:t>4</w:t>
      </w:r>
      <w:r w:rsidR="00862950">
        <w:rPr>
          <w:rFonts w:hint="cs"/>
          <w:rtl/>
        </w:rPr>
        <w:t>.2</w:t>
      </w:r>
      <w:r w:rsidR="006B3A4F">
        <w:rPr>
          <w:rFonts w:hint="cs"/>
          <w:rtl/>
        </w:rPr>
        <w:t>.</w:t>
      </w:r>
      <w:r w:rsidR="00A904BD">
        <w:rPr>
          <w:rFonts w:hint="cs"/>
          <w:rtl/>
        </w:rPr>
        <w:t xml:space="preserve"> </w:t>
      </w:r>
      <w:r w:rsidR="006B3A4F">
        <w:rPr>
          <w:rFonts w:hint="cs"/>
          <w:b/>
          <w:bCs/>
          <w:rtl/>
        </w:rPr>
        <w:t xml:space="preserve">מרכיבי השירות </w:t>
      </w:r>
      <w:r>
        <w:rPr>
          <w:rFonts w:hint="cs"/>
          <w:b/>
          <w:bCs/>
          <w:rtl/>
        </w:rPr>
        <w:t>והתפעול</w:t>
      </w:r>
      <w:r w:rsidR="006B3A4F">
        <w:rPr>
          <w:rFonts w:hint="cs"/>
          <w:rtl/>
        </w:rPr>
        <w:t>:</w:t>
      </w:r>
    </w:p>
    <w:p w:rsidR="00801BEF" w:rsidRDefault="009C40A8" w:rsidP="003B27D1">
      <w:pPr>
        <w:pStyle w:val="30"/>
        <w:tabs>
          <w:tab w:val="left" w:pos="396"/>
          <w:tab w:val="left" w:pos="538"/>
          <w:tab w:val="num" w:pos="1746"/>
        </w:tabs>
        <w:spacing w:line="360" w:lineRule="auto"/>
        <w:ind w:left="1480" w:hanging="971"/>
        <w:jc w:val="both"/>
        <w:rPr>
          <w:rtl/>
        </w:rPr>
      </w:pPr>
      <w:r>
        <w:rPr>
          <w:rFonts w:hint="cs"/>
          <w:rtl/>
        </w:rPr>
        <w:t xml:space="preserve">       </w:t>
      </w:r>
      <w:r w:rsidR="003B27D1">
        <w:rPr>
          <w:rFonts w:hint="cs"/>
          <w:rtl/>
        </w:rPr>
        <w:t>4</w:t>
      </w:r>
      <w:r>
        <w:rPr>
          <w:rFonts w:hint="cs"/>
          <w:rtl/>
        </w:rPr>
        <w:t>.2.</w:t>
      </w:r>
      <w:r w:rsidR="00801BEF">
        <w:rPr>
          <w:rFonts w:hint="cs"/>
          <w:rtl/>
        </w:rPr>
        <w:t xml:space="preserve">1 </w:t>
      </w:r>
      <w:r w:rsidR="00133658">
        <w:rPr>
          <w:rFonts w:hint="cs"/>
          <w:rtl/>
        </w:rPr>
        <w:t>הזוכה</w:t>
      </w:r>
      <w:r w:rsidR="00CF33E4">
        <w:rPr>
          <w:rFonts w:hint="cs"/>
          <w:rtl/>
        </w:rPr>
        <w:t xml:space="preserve"> </w:t>
      </w:r>
      <w:r w:rsidR="0083519F">
        <w:rPr>
          <w:rFonts w:hint="cs"/>
          <w:rtl/>
        </w:rPr>
        <w:t>יידרש ל</w:t>
      </w:r>
      <w:r w:rsidR="00CF33E4">
        <w:rPr>
          <w:rFonts w:hint="cs"/>
          <w:rtl/>
        </w:rPr>
        <w:t xml:space="preserve">בצע את כל הטיפולים והתיקונים הנדרשים לצורך תחזוקתם של </w:t>
      </w:r>
      <w:r w:rsidR="00801BEF">
        <w:rPr>
          <w:rFonts w:hint="cs"/>
          <w:rtl/>
        </w:rPr>
        <w:t xml:space="preserve">המתקנים והמערכות נשוא המכרז </w:t>
      </w:r>
      <w:r w:rsidR="00CF33E4">
        <w:rPr>
          <w:rFonts w:hint="cs"/>
          <w:rtl/>
        </w:rPr>
        <w:t xml:space="preserve">ביחידות </w:t>
      </w:r>
      <w:r w:rsidR="00801BEF">
        <w:rPr>
          <w:rFonts w:hint="cs"/>
          <w:rtl/>
        </w:rPr>
        <w:t>המשטרה</w:t>
      </w:r>
      <w:r w:rsidR="00CF33E4">
        <w:rPr>
          <w:rFonts w:hint="cs"/>
          <w:rtl/>
        </w:rPr>
        <w:t>, בלו"ז ובתדירות הנדרשים ו/ או המפורטים במפרט המצ"ב.</w:t>
      </w:r>
    </w:p>
    <w:p w:rsidR="00801BEF" w:rsidRDefault="007C4C4D" w:rsidP="003B27D1">
      <w:pPr>
        <w:pStyle w:val="30"/>
        <w:tabs>
          <w:tab w:val="left" w:pos="396"/>
          <w:tab w:val="left" w:pos="538"/>
          <w:tab w:val="num" w:pos="1746"/>
        </w:tabs>
        <w:spacing w:line="360" w:lineRule="auto"/>
        <w:ind w:left="1380" w:hanging="871"/>
        <w:jc w:val="both"/>
        <w:rPr>
          <w:rFonts w:hint="cs"/>
          <w:rtl/>
        </w:rPr>
      </w:pPr>
      <w:r>
        <w:rPr>
          <w:rFonts w:hint="cs"/>
          <w:rtl/>
        </w:rPr>
        <w:t xml:space="preserve">       </w:t>
      </w:r>
      <w:r w:rsidR="003B27D1">
        <w:rPr>
          <w:rFonts w:hint="cs"/>
          <w:rtl/>
        </w:rPr>
        <w:t>4</w:t>
      </w:r>
      <w:r>
        <w:rPr>
          <w:rFonts w:hint="cs"/>
          <w:rtl/>
        </w:rPr>
        <w:t>.2.</w:t>
      </w:r>
      <w:r w:rsidR="00801BEF">
        <w:rPr>
          <w:rFonts w:hint="cs"/>
          <w:rtl/>
        </w:rPr>
        <w:t xml:space="preserve">2 </w:t>
      </w:r>
      <w:r>
        <w:rPr>
          <w:rFonts w:hint="cs"/>
          <w:rtl/>
        </w:rPr>
        <w:t>הזוכה יפעיל מוקד לקבלת קריאות אשר יפעל בשעות העבודה ובמתכונת המפורטים במפרט המצ"ב.</w:t>
      </w:r>
      <w:r w:rsidRPr="007C4C4D">
        <w:rPr>
          <w:highlight w:val="yellow"/>
          <w:u w:val="single"/>
          <w:rtl/>
        </w:rPr>
        <w:t xml:space="preserve"> </w:t>
      </w:r>
      <w:r w:rsidRPr="00272D5B">
        <w:rPr>
          <w:highlight w:val="yellow"/>
          <w:u w:val="single"/>
          <w:rtl/>
        </w:rPr>
        <w:t xml:space="preserve">תנאי </w:t>
      </w:r>
      <w:r w:rsidRPr="00272D5B">
        <w:rPr>
          <w:rFonts w:hint="cs"/>
          <w:highlight w:val="yellow"/>
          <w:u w:val="single"/>
          <w:rtl/>
        </w:rPr>
        <w:t xml:space="preserve">זה הינו תנאי </w:t>
      </w:r>
      <w:r w:rsidRPr="00272D5B">
        <w:rPr>
          <w:highlight w:val="yellow"/>
          <w:u w:val="single"/>
          <w:rtl/>
        </w:rPr>
        <w:t xml:space="preserve">לביצוע העבודה עפ"י </w:t>
      </w:r>
      <w:r>
        <w:rPr>
          <w:rFonts w:hint="cs"/>
          <w:highlight w:val="yellow"/>
          <w:u w:val="single"/>
          <w:rtl/>
        </w:rPr>
        <w:t>מכרז</w:t>
      </w:r>
      <w:r w:rsidRPr="00272D5B">
        <w:rPr>
          <w:highlight w:val="yellow"/>
          <w:u w:val="single"/>
          <w:rtl/>
        </w:rPr>
        <w:t xml:space="preserve"> זה</w:t>
      </w:r>
      <w:r w:rsidRPr="00272D5B">
        <w:rPr>
          <w:rFonts w:hint="cs"/>
          <w:highlight w:val="yellow"/>
          <w:u w:val="single"/>
          <w:rtl/>
        </w:rPr>
        <w:t>.</w:t>
      </w:r>
    </w:p>
    <w:p w:rsidR="00877D52" w:rsidRDefault="00801BEF" w:rsidP="003B27D1">
      <w:pPr>
        <w:pStyle w:val="30"/>
        <w:tabs>
          <w:tab w:val="left" w:pos="396"/>
          <w:tab w:val="left" w:pos="538"/>
          <w:tab w:val="num" w:pos="1746"/>
        </w:tabs>
        <w:spacing w:line="360" w:lineRule="auto"/>
        <w:ind w:left="1380" w:hanging="871"/>
        <w:jc w:val="both"/>
        <w:rPr>
          <w:rFonts w:hint="cs"/>
          <w:rtl/>
        </w:rPr>
      </w:pPr>
      <w:r>
        <w:rPr>
          <w:rFonts w:hint="cs"/>
          <w:rtl/>
        </w:rPr>
        <w:tab/>
        <w:t xml:space="preserve">     </w:t>
      </w:r>
      <w:r w:rsidR="003B27D1">
        <w:rPr>
          <w:rFonts w:hint="cs"/>
          <w:rtl/>
        </w:rPr>
        <w:t>4</w:t>
      </w:r>
      <w:r>
        <w:rPr>
          <w:rFonts w:hint="cs"/>
          <w:rtl/>
        </w:rPr>
        <w:t>.2.3</w:t>
      </w:r>
      <w:r w:rsidR="005D75B9">
        <w:rPr>
          <w:rFonts w:hint="cs"/>
          <w:rtl/>
        </w:rPr>
        <w:t xml:space="preserve"> </w:t>
      </w:r>
      <w:r w:rsidR="00877D52">
        <w:rPr>
          <w:rFonts w:hint="cs"/>
          <w:rtl/>
        </w:rPr>
        <w:t xml:space="preserve"> הזוכה יעבוד בשיתוף פעולה מלא עם המשטרה ונציגיה. כמו כן, הזוכה מתחייב לבצע את הנחיות המשטרה כפי </w:t>
      </w:r>
      <w:r w:rsidR="00C620C2">
        <w:rPr>
          <w:rFonts w:hint="cs"/>
          <w:rtl/>
        </w:rPr>
        <w:t xml:space="preserve"> </w:t>
      </w:r>
      <w:r w:rsidR="00877D52">
        <w:rPr>
          <w:rFonts w:hint="cs"/>
          <w:rtl/>
        </w:rPr>
        <w:t>שי</w:t>
      </w:r>
      <w:r w:rsidR="00D124D2">
        <w:rPr>
          <w:rFonts w:hint="cs"/>
          <w:rtl/>
        </w:rPr>
        <w:t>י</w:t>
      </w:r>
      <w:r w:rsidR="00877D52">
        <w:rPr>
          <w:rFonts w:hint="cs"/>
          <w:rtl/>
        </w:rPr>
        <w:t>נתנו מעת לעת, בכפוף להוראות מכרז זה.</w:t>
      </w:r>
    </w:p>
    <w:p w:rsidR="00794650" w:rsidRDefault="00794650" w:rsidP="00794650">
      <w:pPr>
        <w:pStyle w:val="30"/>
        <w:tabs>
          <w:tab w:val="left" w:pos="396"/>
          <w:tab w:val="left" w:pos="538"/>
          <w:tab w:val="num" w:pos="1746"/>
        </w:tabs>
        <w:spacing w:line="360" w:lineRule="auto"/>
        <w:ind w:left="1080" w:right="600" w:hanging="571"/>
        <w:jc w:val="both"/>
        <w:rPr>
          <w:rFonts w:hint="cs"/>
          <w:rtl/>
        </w:rPr>
      </w:pPr>
    </w:p>
    <w:p w:rsidR="002E6877" w:rsidRDefault="003B27D1" w:rsidP="00801BEF">
      <w:pPr>
        <w:pStyle w:val="30"/>
        <w:tabs>
          <w:tab w:val="left" w:pos="396"/>
          <w:tab w:val="left" w:pos="538"/>
          <w:tab w:val="num" w:pos="1746"/>
        </w:tabs>
        <w:spacing w:line="360" w:lineRule="auto"/>
        <w:ind w:left="754" w:hanging="245"/>
        <w:jc w:val="both"/>
        <w:rPr>
          <w:rFonts w:hint="cs"/>
          <w:rtl/>
        </w:rPr>
      </w:pPr>
      <w:r>
        <w:rPr>
          <w:rFonts w:hint="cs"/>
          <w:rtl/>
        </w:rPr>
        <w:t>4</w:t>
      </w:r>
      <w:r w:rsidR="00862950">
        <w:rPr>
          <w:rFonts w:hint="cs"/>
          <w:rtl/>
        </w:rPr>
        <w:t>.3</w:t>
      </w:r>
      <w:r w:rsidR="00322F14">
        <w:rPr>
          <w:rFonts w:hint="cs"/>
          <w:rtl/>
        </w:rPr>
        <w:t xml:space="preserve">. </w:t>
      </w:r>
      <w:r w:rsidR="002E6877" w:rsidRPr="002E6877">
        <w:rPr>
          <w:rFonts w:hint="cs"/>
          <w:b/>
          <w:bCs/>
          <w:rtl/>
        </w:rPr>
        <w:t>כוח אדם מקצועי</w:t>
      </w:r>
      <w:r w:rsidR="00862950">
        <w:rPr>
          <w:rFonts w:hint="cs"/>
          <w:rtl/>
        </w:rPr>
        <w:t>:</w:t>
      </w:r>
    </w:p>
    <w:p w:rsidR="00AF4662" w:rsidRDefault="00862950" w:rsidP="003B27D1">
      <w:pPr>
        <w:pStyle w:val="30"/>
        <w:tabs>
          <w:tab w:val="left" w:pos="396"/>
          <w:tab w:val="left" w:pos="538"/>
          <w:tab w:val="num" w:pos="1746"/>
        </w:tabs>
        <w:spacing w:line="360" w:lineRule="auto"/>
        <w:ind w:left="1380" w:hanging="871"/>
        <w:jc w:val="both"/>
        <w:rPr>
          <w:rFonts w:hint="cs"/>
          <w:rtl/>
        </w:rPr>
      </w:pPr>
      <w:r>
        <w:rPr>
          <w:rFonts w:hint="cs"/>
          <w:rtl/>
        </w:rPr>
        <w:t xml:space="preserve">       </w:t>
      </w:r>
      <w:r w:rsidR="003B27D1">
        <w:rPr>
          <w:rFonts w:hint="cs"/>
          <w:rtl/>
        </w:rPr>
        <w:t>4</w:t>
      </w:r>
      <w:r>
        <w:rPr>
          <w:rFonts w:hint="cs"/>
          <w:rtl/>
        </w:rPr>
        <w:t xml:space="preserve">.3.1 </w:t>
      </w:r>
      <w:r w:rsidR="00AF4662" w:rsidRPr="00F870E9">
        <w:rPr>
          <w:rFonts w:hint="cs"/>
          <w:rtl/>
        </w:rPr>
        <w:t xml:space="preserve">הזוכה </w:t>
      </w:r>
      <w:r w:rsidR="00AF4662" w:rsidRPr="00F870E9">
        <w:rPr>
          <w:rtl/>
        </w:rPr>
        <w:t>מתחייב לבצע את העבודה על כל</w:t>
      </w:r>
      <w:r w:rsidR="00AF4662" w:rsidRPr="00F870E9">
        <w:rPr>
          <w:rFonts w:hint="cs"/>
          <w:rtl/>
        </w:rPr>
        <w:t xml:space="preserve"> </w:t>
      </w:r>
      <w:r w:rsidR="00AF4662" w:rsidRPr="00F870E9">
        <w:rPr>
          <w:rtl/>
        </w:rPr>
        <w:t>השלבים והחלקים הכרוכים</w:t>
      </w:r>
      <w:r w:rsidR="00AF4662" w:rsidRPr="00F870E9">
        <w:rPr>
          <w:rFonts w:hint="cs"/>
          <w:rtl/>
        </w:rPr>
        <w:t xml:space="preserve"> </w:t>
      </w:r>
      <w:r w:rsidR="00224084">
        <w:rPr>
          <w:rFonts w:hint="cs"/>
          <w:rtl/>
        </w:rPr>
        <w:t>ו</w:t>
      </w:r>
      <w:r w:rsidR="00AF4662" w:rsidRPr="00F870E9">
        <w:rPr>
          <w:rtl/>
        </w:rPr>
        <w:t>הקשורים בה</w:t>
      </w:r>
      <w:r w:rsidR="00224084">
        <w:rPr>
          <w:rFonts w:hint="cs"/>
          <w:rtl/>
        </w:rPr>
        <w:t>,</w:t>
      </w:r>
      <w:r w:rsidR="00AF4662" w:rsidRPr="00F870E9">
        <w:rPr>
          <w:rtl/>
        </w:rPr>
        <w:t xml:space="preserve"> בצורה תקינה </w:t>
      </w:r>
      <w:r w:rsidR="00296508">
        <w:rPr>
          <w:rFonts w:hint="cs"/>
          <w:rtl/>
        </w:rPr>
        <w:t>ה</w:t>
      </w:r>
      <w:r w:rsidR="00AF4662" w:rsidRPr="00F870E9">
        <w:rPr>
          <w:rtl/>
        </w:rPr>
        <w:t>עונה על כל דרישות</w:t>
      </w:r>
      <w:r w:rsidR="00AF4662" w:rsidRPr="00F870E9">
        <w:rPr>
          <w:rFonts w:hint="cs"/>
          <w:rtl/>
        </w:rPr>
        <w:t xml:space="preserve"> </w:t>
      </w:r>
      <w:r w:rsidR="00B9740D">
        <w:rPr>
          <w:rFonts w:hint="cs"/>
          <w:rtl/>
        </w:rPr>
        <w:t>ה</w:t>
      </w:r>
      <w:r w:rsidR="00B9740D" w:rsidRPr="00F870E9">
        <w:rPr>
          <w:rtl/>
        </w:rPr>
        <w:t>מפרט</w:t>
      </w:r>
      <w:r w:rsidR="00B9740D">
        <w:rPr>
          <w:rFonts w:hint="cs"/>
          <w:rtl/>
        </w:rPr>
        <w:t xml:space="preserve"> </w:t>
      </w:r>
      <w:r w:rsidR="00AF4662">
        <w:rPr>
          <w:rFonts w:hint="cs"/>
          <w:rtl/>
        </w:rPr>
        <w:t>המצ"ב</w:t>
      </w:r>
      <w:r w:rsidR="00AF4662" w:rsidRPr="00F870E9">
        <w:rPr>
          <w:rtl/>
        </w:rPr>
        <w:t>, ולבצע את כל יתר</w:t>
      </w:r>
      <w:r w:rsidR="00AF4662" w:rsidRPr="00F870E9">
        <w:rPr>
          <w:rFonts w:hint="cs"/>
          <w:rtl/>
        </w:rPr>
        <w:t xml:space="preserve"> </w:t>
      </w:r>
      <w:r w:rsidR="00AF4662" w:rsidRPr="00F870E9">
        <w:rPr>
          <w:rtl/>
        </w:rPr>
        <w:t xml:space="preserve">ההתחייבויות המפורטות עפ"י </w:t>
      </w:r>
      <w:r w:rsidR="00AF4662" w:rsidRPr="00F870E9">
        <w:rPr>
          <w:rFonts w:hint="cs"/>
          <w:rtl/>
        </w:rPr>
        <w:t>מכרז</w:t>
      </w:r>
      <w:r w:rsidR="00AF4662" w:rsidRPr="00F870E9">
        <w:rPr>
          <w:rtl/>
        </w:rPr>
        <w:t xml:space="preserve"> זה על נספחיו</w:t>
      </w:r>
      <w:r w:rsidR="00AF4662" w:rsidRPr="00F870E9">
        <w:rPr>
          <w:rFonts w:hint="cs"/>
          <w:rtl/>
        </w:rPr>
        <w:t xml:space="preserve"> </w:t>
      </w:r>
      <w:r w:rsidR="00AF4662" w:rsidRPr="00F870E9">
        <w:rPr>
          <w:rtl/>
        </w:rPr>
        <w:t>על פי לוח הזמנים, ברמה</w:t>
      </w:r>
      <w:r w:rsidR="00AF4662" w:rsidRPr="00F870E9">
        <w:rPr>
          <w:rFonts w:hint="cs"/>
          <w:rtl/>
        </w:rPr>
        <w:t xml:space="preserve"> </w:t>
      </w:r>
      <w:r w:rsidR="00AF4662" w:rsidRPr="00F870E9">
        <w:rPr>
          <w:rtl/>
        </w:rPr>
        <w:t>מקצועית גבוהה, באמצעות כ</w:t>
      </w:r>
      <w:r w:rsidR="00F633F7">
        <w:rPr>
          <w:rFonts w:hint="cs"/>
          <w:rtl/>
        </w:rPr>
        <w:t>ו</w:t>
      </w:r>
      <w:r w:rsidR="00AF4662" w:rsidRPr="00F870E9">
        <w:rPr>
          <w:rtl/>
        </w:rPr>
        <w:t>ח אדם מקצועי ותוך</w:t>
      </w:r>
      <w:r w:rsidR="00AF4662" w:rsidRPr="00F870E9">
        <w:rPr>
          <w:rFonts w:hint="cs"/>
          <w:rtl/>
        </w:rPr>
        <w:t xml:space="preserve"> </w:t>
      </w:r>
      <w:r w:rsidR="00AF4662" w:rsidRPr="00F870E9">
        <w:rPr>
          <w:rtl/>
        </w:rPr>
        <w:t>שימוש בציוד מעולה</w:t>
      </w:r>
      <w:r w:rsidR="00AF4662">
        <w:rPr>
          <w:rFonts w:hint="cs"/>
          <w:rtl/>
        </w:rPr>
        <w:t>.</w:t>
      </w:r>
      <w:r w:rsidR="00AF4662" w:rsidRPr="00F870E9">
        <w:rPr>
          <w:rFonts w:hint="cs"/>
          <w:rtl/>
        </w:rPr>
        <w:t xml:space="preserve"> </w:t>
      </w:r>
    </w:p>
    <w:p w:rsidR="00801BEF" w:rsidRDefault="00CF33E4" w:rsidP="003B27D1">
      <w:pPr>
        <w:pStyle w:val="30"/>
        <w:tabs>
          <w:tab w:val="left" w:pos="396"/>
          <w:tab w:val="left" w:pos="538"/>
          <w:tab w:val="num" w:pos="1746"/>
        </w:tabs>
        <w:spacing w:line="360" w:lineRule="auto"/>
        <w:ind w:left="1380" w:hanging="871"/>
        <w:jc w:val="both"/>
        <w:rPr>
          <w:rFonts w:hint="cs"/>
          <w:rtl/>
        </w:rPr>
      </w:pPr>
      <w:r>
        <w:rPr>
          <w:rFonts w:hint="cs"/>
          <w:rtl/>
        </w:rPr>
        <w:t xml:space="preserve">       </w:t>
      </w:r>
      <w:r w:rsidR="003B27D1">
        <w:rPr>
          <w:rFonts w:hint="cs"/>
          <w:rtl/>
        </w:rPr>
        <w:t>4</w:t>
      </w:r>
      <w:r>
        <w:rPr>
          <w:rFonts w:hint="cs"/>
          <w:rtl/>
        </w:rPr>
        <w:t>.3.2 לביצוע העבודה המקצועית יועסקו על ידי הזוכה, עובדים מקצועיים בלבד.</w:t>
      </w:r>
    </w:p>
    <w:p w:rsidR="00CF33E4" w:rsidRDefault="00CF33E4" w:rsidP="003B27D1">
      <w:pPr>
        <w:pStyle w:val="30"/>
        <w:tabs>
          <w:tab w:val="left" w:pos="396"/>
          <w:tab w:val="left" w:pos="538"/>
          <w:tab w:val="num" w:pos="1746"/>
        </w:tabs>
        <w:spacing w:line="360" w:lineRule="auto"/>
        <w:ind w:left="1380" w:hanging="871"/>
        <w:jc w:val="both"/>
        <w:rPr>
          <w:rFonts w:hint="cs"/>
          <w:rtl/>
        </w:rPr>
      </w:pPr>
      <w:r>
        <w:rPr>
          <w:rFonts w:hint="cs"/>
          <w:rtl/>
        </w:rPr>
        <w:t xml:space="preserve">       </w:t>
      </w:r>
      <w:r w:rsidR="003B27D1">
        <w:rPr>
          <w:rFonts w:hint="cs"/>
          <w:rtl/>
        </w:rPr>
        <w:t>4</w:t>
      </w:r>
      <w:r>
        <w:rPr>
          <w:rFonts w:hint="cs"/>
          <w:rtl/>
        </w:rPr>
        <w:t xml:space="preserve">.3.3 לעבודות נלוות יועסקו עובדים בעלי רישיון עבודה מתאים לסוג העבודה המבוצע. </w:t>
      </w:r>
      <w:r w:rsidRPr="00272D5B">
        <w:rPr>
          <w:highlight w:val="yellow"/>
          <w:u w:val="single"/>
          <w:rtl/>
        </w:rPr>
        <w:t xml:space="preserve">תנאי </w:t>
      </w:r>
      <w:r w:rsidRPr="00272D5B">
        <w:rPr>
          <w:rFonts w:hint="cs"/>
          <w:highlight w:val="yellow"/>
          <w:u w:val="single"/>
          <w:rtl/>
        </w:rPr>
        <w:t xml:space="preserve">זה הינו תנאי </w:t>
      </w:r>
      <w:r w:rsidRPr="00272D5B">
        <w:rPr>
          <w:highlight w:val="yellow"/>
          <w:u w:val="single"/>
          <w:rtl/>
        </w:rPr>
        <w:t xml:space="preserve">לביצוע העבודה עפ"י </w:t>
      </w:r>
      <w:r>
        <w:rPr>
          <w:rFonts w:hint="cs"/>
          <w:highlight w:val="yellow"/>
          <w:u w:val="single"/>
          <w:rtl/>
        </w:rPr>
        <w:t>מכרז</w:t>
      </w:r>
      <w:r w:rsidRPr="00272D5B">
        <w:rPr>
          <w:highlight w:val="yellow"/>
          <w:u w:val="single"/>
          <w:rtl/>
        </w:rPr>
        <w:t xml:space="preserve"> זה</w:t>
      </w:r>
      <w:r w:rsidRPr="00272D5B">
        <w:rPr>
          <w:rFonts w:hint="cs"/>
          <w:highlight w:val="yellow"/>
          <w:u w:val="single"/>
          <w:rtl/>
        </w:rPr>
        <w:t>.</w:t>
      </w:r>
    </w:p>
    <w:p w:rsidR="00CF33E4" w:rsidRDefault="00CF33E4" w:rsidP="003B27D1">
      <w:pPr>
        <w:pStyle w:val="30"/>
        <w:tabs>
          <w:tab w:val="left" w:pos="396"/>
          <w:tab w:val="left" w:pos="538"/>
          <w:tab w:val="num" w:pos="1746"/>
        </w:tabs>
        <w:spacing w:line="360" w:lineRule="auto"/>
        <w:ind w:left="1380" w:hanging="871"/>
        <w:jc w:val="both"/>
        <w:rPr>
          <w:rFonts w:hint="cs"/>
          <w:rtl/>
        </w:rPr>
      </w:pPr>
      <w:r>
        <w:rPr>
          <w:rFonts w:hint="cs"/>
          <w:rtl/>
        </w:rPr>
        <w:lastRenderedPageBreak/>
        <w:t xml:space="preserve">      </w:t>
      </w:r>
      <w:r w:rsidR="003B27D1">
        <w:rPr>
          <w:rFonts w:hint="cs"/>
          <w:rtl/>
        </w:rPr>
        <w:t>4</w:t>
      </w:r>
      <w:r>
        <w:rPr>
          <w:rFonts w:hint="cs"/>
          <w:rtl/>
        </w:rPr>
        <w:t>.3.4 למשטרת ישראל שמורה הזכות לדרוש מהזוכה כל מסמך המעיד על הכשרתם וניסיונם של</w:t>
      </w:r>
      <w:r w:rsidR="00801BEF">
        <w:rPr>
          <w:rtl/>
        </w:rPr>
        <w:br/>
      </w:r>
      <w:r>
        <w:rPr>
          <w:rFonts w:hint="cs"/>
          <w:rtl/>
        </w:rPr>
        <w:t xml:space="preserve">העובדים, בכלל זה </w:t>
      </w:r>
      <w:r w:rsidRPr="000C6ED4">
        <w:rPr>
          <w:rFonts w:hint="cs"/>
          <w:rtl/>
        </w:rPr>
        <w:t xml:space="preserve">קורות חיים, תעודות השכלה </w:t>
      </w:r>
      <w:r w:rsidR="00D124D2">
        <w:rPr>
          <w:rFonts w:hint="cs"/>
          <w:rtl/>
        </w:rPr>
        <w:t xml:space="preserve">ורשיונות </w:t>
      </w:r>
      <w:r w:rsidRPr="000C6ED4">
        <w:rPr>
          <w:rFonts w:hint="cs"/>
          <w:rtl/>
        </w:rPr>
        <w:t>רלוונטי</w:t>
      </w:r>
      <w:r w:rsidR="00D124D2">
        <w:rPr>
          <w:rFonts w:hint="cs"/>
          <w:rtl/>
        </w:rPr>
        <w:t>ים</w:t>
      </w:r>
      <w:r>
        <w:rPr>
          <w:rFonts w:hint="cs"/>
          <w:rtl/>
        </w:rPr>
        <w:t>, אישורי העסקה מתאימים</w:t>
      </w:r>
      <w:r w:rsidRPr="000C6ED4">
        <w:rPr>
          <w:rFonts w:hint="cs"/>
          <w:rtl/>
        </w:rPr>
        <w:t xml:space="preserve"> ופירוט הניסיון</w:t>
      </w:r>
      <w:r>
        <w:rPr>
          <w:rFonts w:hint="cs"/>
          <w:rtl/>
        </w:rPr>
        <w:t>.</w:t>
      </w:r>
    </w:p>
    <w:p w:rsidR="00AF4662" w:rsidRDefault="00862950" w:rsidP="003B27D1">
      <w:pPr>
        <w:pStyle w:val="30"/>
        <w:tabs>
          <w:tab w:val="left" w:pos="396"/>
          <w:tab w:val="left" w:pos="538"/>
          <w:tab w:val="num" w:pos="1746"/>
        </w:tabs>
        <w:spacing w:line="360" w:lineRule="auto"/>
        <w:ind w:left="1380" w:hanging="871"/>
        <w:jc w:val="both"/>
        <w:rPr>
          <w:rFonts w:hint="cs"/>
          <w:rtl/>
        </w:rPr>
      </w:pPr>
      <w:r>
        <w:rPr>
          <w:rFonts w:hint="cs"/>
          <w:rtl/>
        </w:rPr>
        <w:t xml:space="preserve">       </w:t>
      </w:r>
      <w:r w:rsidR="003B27D1">
        <w:rPr>
          <w:rFonts w:hint="cs"/>
          <w:rtl/>
        </w:rPr>
        <w:t>4</w:t>
      </w:r>
      <w:r>
        <w:rPr>
          <w:rFonts w:hint="cs"/>
          <w:rtl/>
        </w:rPr>
        <w:t>.3.</w:t>
      </w:r>
      <w:r w:rsidR="005D75B9">
        <w:rPr>
          <w:rFonts w:hint="cs"/>
          <w:rtl/>
        </w:rPr>
        <w:t>5</w:t>
      </w:r>
      <w:r>
        <w:rPr>
          <w:rFonts w:hint="cs"/>
          <w:rtl/>
        </w:rPr>
        <w:t xml:space="preserve"> </w:t>
      </w:r>
      <w:r w:rsidR="00AF4662" w:rsidRPr="00F870E9">
        <w:rPr>
          <w:rFonts w:hint="cs"/>
          <w:rtl/>
        </w:rPr>
        <w:t xml:space="preserve">הזוכה </w:t>
      </w:r>
      <w:r w:rsidR="00AF4662" w:rsidRPr="00F870E9">
        <w:rPr>
          <w:rtl/>
        </w:rPr>
        <w:t>מצהיר כי יש ל</w:t>
      </w:r>
      <w:r w:rsidR="00AF4662">
        <w:rPr>
          <w:rFonts w:hint="cs"/>
          <w:rtl/>
        </w:rPr>
        <w:t>ו</w:t>
      </w:r>
      <w:r w:rsidR="00AF4662" w:rsidRPr="00F870E9">
        <w:rPr>
          <w:rtl/>
        </w:rPr>
        <w:t xml:space="preserve"> הכושר, הזכויות,</w:t>
      </w:r>
      <w:r w:rsidR="00AF4662" w:rsidRPr="00F870E9">
        <w:rPr>
          <w:rFonts w:hint="cs"/>
          <w:rtl/>
        </w:rPr>
        <w:t xml:space="preserve"> </w:t>
      </w:r>
      <w:r w:rsidR="00AF4662" w:rsidRPr="00F870E9">
        <w:rPr>
          <w:rtl/>
        </w:rPr>
        <w:t>היכולת, המיומנות, הידע</w:t>
      </w:r>
      <w:r w:rsidR="00AF4662" w:rsidRPr="00F870E9">
        <w:rPr>
          <w:rFonts w:hint="cs"/>
          <w:rtl/>
        </w:rPr>
        <w:t xml:space="preserve"> </w:t>
      </w:r>
      <w:r w:rsidR="00AF4662" w:rsidRPr="00F870E9">
        <w:rPr>
          <w:rtl/>
        </w:rPr>
        <w:t xml:space="preserve">המקצועי, הציוד, </w:t>
      </w:r>
      <w:r w:rsidR="00AF4662" w:rsidRPr="00F870E9">
        <w:rPr>
          <w:rFonts w:hint="cs"/>
          <w:rtl/>
        </w:rPr>
        <w:t>העזרים</w:t>
      </w:r>
      <w:r w:rsidR="00AF4662" w:rsidRPr="00F870E9">
        <w:rPr>
          <w:rtl/>
        </w:rPr>
        <w:t>, כ</w:t>
      </w:r>
      <w:r w:rsidR="00F633F7">
        <w:rPr>
          <w:rFonts w:hint="cs"/>
          <w:rtl/>
        </w:rPr>
        <w:t>ו</w:t>
      </w:r>
      <w:r w:rsidR="00AF4662" w:rsidRPr="00F870E9">
        <w:rPr>
          <w:rtl/>
        </w:rPr>
        <w:t>ח האדם</w:t>
      </w:r>
      <w:r w:rsidR="00AF4662" w:rsidRPr="00F870E9">
        <w:rPr>
          <w:rFonts w:hint="cs"/>
          <w:rtl/>
        </w:rPr>
        <w:t xml:space="preserve"> המקצועי,</w:t>
      </w:r>
      <w:r w:rsidR="00AF4662" w:rsidRPr="00F870E9">
        <w:rPr>
          <w:rtl/>
        </w:rPr>
        <w:t xml:space="preserve"> </w:t>
      </w:r>
      <w:r w:rsidR="00AF4662" w:rsidRPr="00F870E9">
        <w:rPr>
          <w:rFonts w:hint="cs"/>
          <w:rtl/>
        </w:rPr>
        <w:t>האישורים הפורמאליי</w:t>
      </w:r>
      <w:r w:rsidR="00AF4662" w:rsidRPr="00F870E9">
        <w:rPr>
          <w:rFonts w:hint="eastAsia"/>
          <w:rtl/>
        </w:rPr>
        <w:t>ם</w:t>
      </w:r>
      <w:r w:rsidR="00AF4662" w:rsidRPr="00F870E9">
        <w:rPr>
          <w:rFonts w:hint="cs"/>
          <w:rtl/>
        </w:rPr>
        <w:t xml:space="preserve"> המעידים על הכשרתם והסמכתם </w:t>
      </w:r>
      <w:r w:rsidR="00AF4662" w:rsidRPr="00F870E9">
        <w:rPr>
          <w:rtl/>
        </w:rPr>
        <w:t>והאמצעים</w:t>
      </w:r>
      <w:r w:rsidR="00AF4662" w:rsidRPr="00F870E9">
        <w:rPr>
          <w:rFonts w:hint="cs"/>
          <w:rtl/>
        </w:rPr>
        <w:t xml:space="preserve"> </w:t>
      </w:r>
      <w:r w:rsidR="00AF4662" w:rsidRPr="00F870E9">
        <w:rPr>
          <w:rtl/>
        </w:rPr>
        <w:t>הדרושים לביצוע</w:t>
      </w:r>
      <w:r w:rsidR="00AF4662">
        <w:rPr>
          <w:rFonts w:hint="cs"/>
          <w:rtl/>
        </w:rPr>
        <w:t xml:space="preserve"> עבוד</w:t>
      </w:r>
      <w:r w:rsidR="005D75B9">
        <w:rPr>
          <w:rFonts w:hint="cs"/>
          <w:rtl/>
        </w:rPr>
        <w:t>ו</w:t>
      </w:r>
      <w:r w:rsidR="00AF4662">
        <w:rPr>
          <w:rFonts w:hint="cs"/>
          <w:rtl/>
        </w:rPr>
        <w:t xml:space="preserve">ת </w:t>
      </w:r>
      <w:r w:rsidR="005D75B9">
        <w:rPr>
          <w:rFonts w:hint="cs"/>
          <w:rtl/>
        </w:rPr>
        <w:t>השירות עפ"י מכרז זה.</w:t>
      </w:r>
    </w:p>
    <w:p w:rsidR="0042274A" w:rsidRDefault="00862950" w:rsidP="003B27D1">
      <w:pPr>
        <w:pStyle w:val="30"/>
        <w:tabs>
          <w:tab w:val="left" w:pos="396"/>
          <w:tab w:val="left" w:pos="538"/>
          <w:tab w:val="left" w:pos="880"/>
          <w:tab w:val="num" w:pos="1746"/>
        </w:tabs>
        <w:spacing w:line="360" w:lineRule="auto"/>
        <w:ind w:left="1380" w:hanging="871"/>
        <w:jc w:val="both"/>
        <w:rPr>
          <w:rFonts w:hint="cs"/>
          <w:rtl/>
          <w:lang w:eastAsia="en-US"/>
        </w:rPr>
      </w:pPr>
      <w:r>
        <w:rPr>
          <w:rFonts w:hint="cs"/>
          <w:rtl/>
        </w:rPr>
        <w:t xml:space="preserve">       </w:t>
      </w:r>
      <w:r w:rsidR="003B27D1">
        <w:rPr>
          <w:rFonts w:hint="cs"/>
          <w:rtl/>
        </w:rPr>
        <w:t>4</w:t>
      </w:r>
      <w:r>
        <w:rPr>
          <w:rFonts w:hint="cs"/>
          <w:rtl/>
        </w:rPr>
        <w:t>.3.</w:t>
      </w:r>
      <w:r w:rsidR="005D75B9">
        <w:rPr>
          <w:rFonts w:hint="cs"/>
          <w:rtl/>
        </w:rPr>
        <w:t>6</w:t>
      </w:r>
      <w:r>
        <w:rPr>
          <w:rFonts w:hint="cs"/>
          <w:rtl/>
        </w:rPr>
        <w:t xml:space="preserve"> </w:t>
      </w:r>
      <w:r w:rsidR="0042274A">
        <w:rPr>
          <w:rFonts w:hint="cs"/>
          <w:rtl/>
          <w:lang w:eastAsia="en-US"/>
        </w:rPr>
        <w:t xml:space="preserve">למשטרת ישראל שמורה הזכות לדרוש מהזוכה החלפת עובד </w:t>
      </w:r>
      <w:r w:rsidR="00584CD8">
        <w:rPr>
          <w:rFonts w:hint="cs"/>
          <w:rtl/>
          <w:lang w:eastAsia="en-US"/>
        </w:rPr>
        <w:t xml:space="preserve">בגין מתן שירות לקוי או </w:t>
      </w:r>
      <w:r w:rsidR="00E25DB7">
        <w:rPr>
          <w:rFonts w:hint="cs"/>
          <w:rtl/>
          <w:lang w:eastAsia="en-US"/>
        </w:rPr>
        <w:t xml:space="preserve">אם </w:t>
      </w:r>
      <w:r w:rsidR="0042274A">
        <w:rPr>
          <w:rFonts w:hint="cs"/>
          <w:rtl/>
          <w:lang w:eastAsia="en-US"/>
        </w:rPr>
        <w:t>אינו עומד בדרישות המשטרה לסיווג ביטחוני, לניסיון, לשירות ומכל סיבה אחרת.</w:t>
      </w:r>
    </w:p>
    <w:p w:rsidR="00436C9D" w:rsidRDefault="00436C9D" w:rsidP="00801BEF">
      <w:pPr>
        <w:pStyle w:val="30"/>
        <w:tabs>
          <w:tab w:val="left" w:pos="396"/>
          <w:tab w:val="left" w:pos="538"/>
          <w:tab w:val="num" w:pos="1746"/>
        </w:tabs>
        <w:spacing w:line="360" w:lineRule="auto"/>
        <w:ind w:left="754" w:hanging="245"/>
        <w:jc w:val="both"/>
        <w:rPr>
          <w:rFonts w:hint="cs"/>
          <w:rtl/>
        </w:rPr>
      </w:pPr>
    </w:p>
    <w:p w:rsidR="00436C9D" w:rsidRDefault="003B27D1" w:rsidP="00801BEF">
      <w:pPr>
        <w:pStyle w:val="30"/>
        <w:tabs>
          <w:tab w:val="left" w:pos="396"/>
          <w:tab w:val="left" w:pos="538"/>
          <w:tab w:val="num" w:pos="1746"/>
        </w:tabs>
        <w:spacing w:line="360" w:lineRule="auto"/>
        <w:ind w:left="754" w:hanging="245"/>
        <w:jc w:val="both"/>
        <w:rPr>
          <w:rFonts w:hint="cs"/>
          <w:rtl/>
        </w:rPr>
      </w:pPr>
      <w:r>
        <w:rPr>
          <w:rFonts w:hint="cs"/>
          <w:rtl/>
        </w:rPr>
        <w:t>4</w:t>
      </w:r>
      <w:r w:rsidR="00862950">
        <w:rPr>
          <w:rFonts w:hint="cs"/>
          <w:rtl/>
        </w:rPr>
        <w:t>.4</w:t>
      </w:r>
      <w:r w:rsidR="00436C9D" w:rsidRPr="002D1B30">
        <w:rPr>
          <w:rFonts w:hint="cs"/>
          <w:rtl/>
        </w:rPr>
        <w:t xml:space="preserve">. </w:t>
      </w:r>
      <w:r w:rsidR="00436C9D" w:rsidRPr="002D1B30">
        <w:rPr>
          <w:rFonts w:hint="cs"/>
          <w:b/>
          <w:bCs/>
          <w:rtl/>
        </w:rPr>
        <w:t>העסקת עובדים</w:t>
      </w:r>
      <w:r w:rsidR="00436C9D" w:rsidRPr="002D1B30">
        <w:rPr>
          <w:rFonts w:hint="cs"/>
          <w:rtl/>
        </w:rPr>
        <w:t>:</w:t>
      </w:r>
    </w:p>
    <w:p w:rsidR="00685761" w:rsidRDefault="003B27D1" w:rsidP="00603C5C">
      <w:pPr>
        <w:pStyle w:val="ad"/>
        <w:spacing w:line="360" w:lineRule="auto"/>
        <w:ind w:left="1380" w:hanging="400"/>
        <w:rPr>
          <w:rFonts w:hint="cs"/>
        </w:rPr>
      </w:pPr>
      <w:r>
        <w:rPr>
          <w:rFonts w:hint="cs"/>
          <w:rtl/>
        </w:rPr>
        <w:t>4</w:t>
      </w:r>
      <w:r w:rsidR="00862950">
        <w:rPr>
          <w:rFonts w:hint="cs"/>
          <w:rtl/>
        </w:rPr>
        <w:t xml:space="preserve">.4.1 </w:t>
      </w:r>
      <w:r w:rsidR="00685761" w:rsidRPr="00EA6B7D">
        <w:rPr>
          <w:rtl/>
        </w:rPr>
        <w:t xml:space="preserve">אין בכל האמור </w:t>
      </w:r>
      <w:r w:rsidR="00603C5C">
        <w:rPr>
          <w:rFonts w:hint="cs"/>
          <w:rtl/>
        </w:rPr>
        <w:t>במכרז</w:t>
      </w:r>
      <w:r w:rsidR="00685761" w:rsidRPr="00EA6B7D">
        <w:rPr>
          <w:rtl/>
        </w:rPr>
        <w:t xml:space="preserve"> זה </w:t>
      </w:r>
      <w:r w:rsidR="00685761">
        <w:rPr>
          <w:rtl/>
        </w:rPr>
        <w:t xml:space="preserve">בכדי ליצור בין </w:t>
      </w:r>
      <w:r w:rsidR="00603C5C">
        <w:rPr>
          <w:rFonts w:hint="cs"/>
          <w:rtl/>
        </w:rPr>
        <w:t>הזוכה</w:t>
      </w:r>
      <w:r w:rsidR="00685761" w:rsidRPr="00EA6B7D">
        <w:rPr>
          <w:rtl/>
        </w:rPr>
        <w:t xml:space="preserve"> </w:t>
      </w:r>
      <w:r w:rsidR="00685761">
        <w:rPr>
          <w:rFonts w:hint="cs"/>
          <w:rtl/>
        </w:rPr>
        <w:t>ו/או מי מטעמ</w:t>
      </w:r>
      <w:r w:rsidR="00603C5C">
        <w:rPr>
          <w:rFonts w:hint="cs"/>
          <w:rtl/>
        </w:rPr>
        <w:t>ו</w:t>
      </w:r>
      <w:r w:rsidR="00685761">
        <w:rPr>
          <w:rFonts w:hint="cs"/>
          <w:rtl/>
        </w:rPr>
        <w:t xml:space="preserve"> </w:t>
      </w:r>
      <w:r w:rsidR="00685761">
        <w:rPr>
          <w:rtl/>
        </w:rPr>
        <w:t>לבין משטרת ישראל</w:t>
      </w:r>
      <w:r w:rsidR="00685761">
        <w:rPr>
          <w:rFonts w:hint="cs"/>
          <w:rtl/>
        </w:rPr>
        <w:t>,</w:t>
      </w:r>
      <w:r w:rsidR="00685761" w:rsidRPr="00EA6B7D">
        <w:rPr>
          <w:rtl/>
        </w:rPr>
        <w:t xml:space="preserve"> יחסי עובד-מעביד</w:t>
      </w:r>
      <w:r w:rsidR="00685761">
        <w:rPr>
          <w:rFonts w:hint="cs"/>
          <w:rtl/>
        </w:rPr>
        <w:t>.</w:t>
      </w:r>
    </w:p>
    <w:p w:rsidR="009E3C9B" w:rsidRDefault="00685761" w:rsidP="003B27D1">
      <w:pPr>
        <w:pStyle w:val="30"/>
        <w:tabs>
          <w:tab w:val="left" w:pos="396"/>
          <w:tab w:val="left" w:pos="538"/>
          <w:tab w:val="num" w:pos="1746"/>
        </w:tabs>
        <w:spacing w:line="360" w:lineRule="auto"/>
        <w:ind w:left="1380" w:hanging="871"/>
        <w:jc w:val="both"/>
        <w:rPr>
          <w:rFonts w:hint="cs"/>
          <w:rtl/>
        </w:rPr>
      </w:pPr>
      <w:r>
        <w:rPr>
          <w:rFonts w:hint="cs"/>
          <w:rtl/>
        </w:rPr>
        <w:tab/>
      </w:r>
      <w:r w:rsidR="009E3C9B" w:rsidRPr="00862950">
        <w:rPr>
          <w:rFonts w:hint="cs"/>
          <w:rtl/>
        </w:rPr>
        <w:t xml:space="preserve">       </w:t>
      </w:r>
      <w:r w:rsidR="003B27D1">
        <w:rPr>
          <w:rFonts w:hint="cs"/>
          <w:rtl/>
        </w:rPr>
        <w:t>4</w:t>
      </w:r>
      <w:r w:rsidR="009E3C9B" w:rsidRPr="00862950">
        <w:rPr>
          <w:rFonts w:hint="cs"/>
          <w:rtl/>
        </w:rPr>
        <w:t>.4.2 כ</w:t>
      </w:r>
      <w:r w:rsidR="009E3C9B" w:rsidRPr="002D1B30">
        <w:rPr>
          <w:rFonts w:hint="cs"/>
          <w:rtl/>
        </w:rPr>
        <w:t>ל האנשים שיועסקו ע"י הזוכה ייחשבו, לכל צורך, כעובדיו או שליחיו של הזוכה בלבד, לרבות לעניין תנאי בטיחות ותנאים לשמירת בריאות העובדים, חובת תשלומים, אחריות בגין נזקי גוף ו/או נזקי רכוש בין</w:t>
      </w:r>
      <w:r w:rsidR="009E3C9B" w:rsidRPr="005C5D1D">
        <w:rPr>
          <w:rFonts w:hint="cs"/>
          <w:rtl/>
        </w:rPr>
        <w:t xml:space="preserve"> </w:t>
      </w:r>
      <w:r w:rsidR="009E3C9B" w:rsidRPr="002D1B30">
        <w:rPr>
          <w:rFonts w:hint="cs"/>
          <w:rtl/>
        </w:rPr>
        <w:t>במישרין ובין בעקיפין.</w:t>
      </w:r>
    </w:p>
    <w:p w:rsidR="00F44812" w:rsidRDefault="003B27D1" w:rsidP="00F44812">
      <w:pPr>
        <w:pStyle w:val="ad"/>
        <w:spacing w:line="360" w:lineRule="auto"/>
        <w:ind w:left="1380" w:hanging="400"/>
      </w:pPr>
      <w:r>
        <w:rPr>
          <w:rFonts w:hint="cs"/>
          <w:rtl/>
        </w:rPr>
        <w:t>4</w:t>
      </w:r>
      <w:r w:rsidR="009E3C9B">
        <w:rPr>
          <w:rFonts w:hint="cs"/>
          <w:rtl/>
        </w:rPr>
        <w:t>.4.3</w:t>
      </w:r>
      <w:r w:rsidR="00F44812">
        <w:rPr>
          <w:rFonts w:hint="cs"/>
          <w:rtl/>
        </w:rPr>
        <w:t xml:space="preserve"> </w:t>
      </w:r>
      <w:r w:rsidR="00436C9D" w:rsidRPr="002D1B30">
        <w:rPr>
          <w:rFonts w:hint="cs"/>
          <w:rtl/>
        </w:rPr>
        <w:t>כל האנשים שיועסקו על ידי הזוכה בתפקיד כלשהו ובמעמד כלשהו (קבוע, זמני, ממלא מקום, מחליף או כל מעמד אחר), יועסקו על חשבון הזוכה ועליו תחול האחריות לגבי תביעותיהם הנובעות מיחסם איתו</w:t>
      </w:r>
      <w:r w:rsidR="00436C9D" w:rsidRPr="002D1B30">
        <w:rPr>
          <w:rFonts w:hint="cs"/>
          <w:b/>
          <w:bCs/>
          <w:rtl/>
        </w:rPr>
        <w:t>.</w:t>
      </w:r>
      <w:r w:rsidR="00F44812" w:rsidRPr="00F44812">
        <w:rPr>
          <w:rtl/>
        </w:rPr>
        <w:t xml:space="preserve"> </w:t>
      </w:r>
      <w:r w:rsidR="00F44812" w:rsidRPr="00EA6B7D">
        <w:rPr>
          <w:rtl/>
        </w:rPr>
        <w:t xml:space="preserve">כל ההוצאות הנובעות ממתן השירות, לרבות, אך מבלי לפגוע בכלליות האמור, רכישת </w:t>
      </w:r>
      <w:r w:rsidR="00F44812">
        <w:rPr>
          <w:rFonts w:hint="cs"/>
          <w:rtl/>
        </w:rPr>
        <w:t>צ</w:t>
      </w:r>
      <w:r w:rsidR="00F44812" w:rsidRPr="00EA6B7D">
        <w:rPr>
          <w:rtl/>
        </w:rPr>
        <w:t>יוד, הובלה, ביטוח, תשלום לעובדי החברה (לרבות, אך מבלי לגרוע מכלליות האמור, שכר עבודה, מס הכנסה, ביטוח לאומי, תשלומים סוציאליים וכל מס או היטל או תשלום חובה אחר) יחולו על ה</w:t>
      </w:r>
      <w:r w:rsidR="00F44812">
        <w:rPr>
          <w:rFonts w:hint="cs"/>
          <w:rtl/>
        </w:rPr>
        <w:t>מציע</w:t>
      </w:r>
      <w:r w:rsidR="00F44812" w:rsidRPr="00EA6B7D">
        <w:rPr>
          <w:rtl/>
        </w:rPr>
        <w:t xml:space="preserve"> בלבד, ישולמו על ידה ו</w:t>
      </w:r>
      <w:r w:rsidR="00F44812">
        <w:rPr>
          <w:rtl/>
        </w:rPr>
        <w:t xml:space="preserve">משטרת ישראל </w:t>
      </w:r>
      <w:r w:rsidR="00F44812" w:rsidRPr="00EA6B7D">
        <w:rPr>
          <w:rtl/>
        </w:rPr>
        <w:t xml:space="preserve"> לא </w:t>
      </w:r>
      <w:r w:rsidR="00F44812">
        <w:rPr>
          <w:rFonts w:hint="cs"/>
          <w:rtl/>
        </w:rPr>
        <w:t>תהא</w:t>
      </w:r>
      <w:r w:rsidR="00F44812" w:rsidRPr="00EA6B7D">
        <w:rPr>
          <w:rtl/>
        </w:rPr>
        <w:t xml:space="preserve"> אחראי</w:t>
      </w:r>
      <w:r w:rsidR="00F44812">
        <w:rPr>
          <w:rFonts w:hint="cs"/>
          <w:rtl/>
        </w:rPr>
        <w:t>ת</w:t>
      </w:r>
      <w:r w:rsidR="00F44812" w:rsidRPr="00EA6B7D">
        <w:rPr>
          <w:rtl/>
        </w:rPr>
        <w:t xml:space="preserve"> לתשלום בכל צורה שהיא.</w:t>
      </w:r>
    </w:p>
    <w:p w:rsidR="00436C9D" w:rsidRDefault="00436C9D" w:rsidP="003B27D1">
      <w:pPr>
        <w:pStyle w:val="30"/>
        <w:tabs>
          <w:tab w:val="left" w:pos="396"/>
          <w:tab w:val="left" w:pos="538"/>
          <w:tab w:val="num" w:pos="1746"/>
          <w:tab w:val="left" w:pos="10510"/>
          <w:tab w:val="left" w:pos="10880"/>
        </w:tabs>
        <w:spacing w:line="360" w:lineRule="auto"/>
        <w:ind w:left="1080" w:hanging="571"/>
        <w:jc w:val="both"/>
        <w:rPr>
          <w:rFonts w:ascii="David" w:hAnsi="David" w:hint="cs"/>
          <w:sz w:val="24"/>
          <w:rtl/>
        </w:rPr>
      </w:pPr>
      <w:r w:rsidRPr="00B23561">
        <w:rPr>
          <w:rFonts w:ascii="David" w:hAnsi="David" w:hint="cs"/>
          <w:sz w:val="24"/>
          <w:rtl/>
        </w:rPr>
        <w:t xml:space="preserve">  </w:t>
      </w:r>
      <w:r>
        <w:rPr>
          <w:rFonts w:ascii="David" w:hAnsi="David" w:hint="cs"/>
          <w:sz w:val="24"/>
          <w:rtl/>
        </w:rPr>
        <w:t xml:space="preserve"> </w:t>
      </w:r>
      <w:r w:rsidR="00862950">
        <w:rPr>
          <w:rFonts w:ascii="David" w:hAnsi="David" w:hint="cs"/>
          <w:sz w:val="24"/>
          <w:rtl/>
        </w:rPr>
        <w:t xml:space="preserve">   </w:t>
      </w:r>
      <w:r w:rsidRPr="00B23561">
        <w:rPr>
          <w:rFonts w:ascii="David" w:hAnsi="David" w:hint="cs"/>
          <w:sz w:val="24"/>
          <w:rtl/>
        </w:rPr>
        <w:t xml:space="preserve"> </w:t>
      </w:r>
      <w:r w:rsidR="003B27D1">
        <w:rPr>
          <w:rFonts w:ascii="David" w:hAnsi="David" w:hint="cs"/>
          <w:sz w:val="24"/>
          <w:rtl/>
        </w:rPr>
        <w:t>4</w:t>
      </w:r>
      <w:r w:rsidR="00862950">
        <w:rPr>
          <w:rFonts w:ascii="David" w:hAnsi="David" w:hint="cs"/>
          <w:sz w:val="24"/>
          <w:rtl/>
        </w:rPr>
        <w:t>.4.</w:t>
      </w:r>
      <w:r w:rsidR="009E3C9B">
        <w:rPr>
          <w:rFonts w:ascii="David" w:hAnsi="David" w:hint="cs"/>
          <w:sz w:val="24"/>
          <w:rtl/>
        </w:rPr>
        <w:t>4</w:t>
      </w:r>
      <w:r w:rsidR="009E3C9B" w:rsidRPr="00B23561">
        <w:rPr>
          <w:rFonts w:ascii="David" w:hAnsi="David" w:hint="cs"/>
          <w:sz w:val="24"/>
          <w:rtl/>
        </w:rPr>
        <w:t xml:space="preserve"> </w:t>
      </w:r>
      <w:r w:rsidRPr="00B23561">
        <w:rPr>
          <w:rFonts w:ascii="David" w:hAnsi="David" w:hint="cs"/>
          <w:sz w:val="24"/>
          <w:rtl/>
        </w:rPr>
        <w:t>הזוכה לא יעסיק במכרז זה, בעלי תפקידים אשר קיים לגביהם חשש לניגוד עניינים</w:t>
      </w:r>
      <w:r>
        <w:rPr>
          <w:rFonts w:ascii="David" w:hAnsi="David" w:hint="cs"/>
          <w:sz w:val="24"/>
          <w:rtl/>
        </w:rPr>
        <w:t>.</w:t>
      </w:r>
    </w:p>
    <w:p w:rsidR="00436C9D" w:rsidRDefault="00862950" w:rsidP="003B27D1">
      <w:pPr>
        <w:pStyle w:val="30"/>
        <w:tabs>
          <w:tab w:val="left" w:pos="396"/>
          <w:tab w:val="left" w:pos="538"/>
          <w:tab w:val="num" w:pos="1746"/>
          <w:tab w:val="left" w:pos="10510"/>
          <w:tab w:val="left" w:pos="10880"/>
        </w:tabs>
        <w:spacing w:line="360" w:lineRule="auto"/>
        <w:ind w:left="1380" w:hanging="871"/>
        <w:jc w:val="both"/>
        <w:rPr>
          <w:rFonts w:hint="cs"/>
          <w:rtl/>
        </w:rPr>
      </w:pPr>
      <w:r>
        <w:rPr>
          <w:rFonts w:ascii="David" w:hAnsi="David" w:hint="cs"/>
          <w:sz w:val="24"/>
          <w:rtl/>
        </w:rPr>
        <w:t xml:space="preserve">       </w:t>
      </w:r>
      <w:r w:rsidR="003B27D1">
        <w:rPr>
          <w:rFonts w:ascii="David" w:hAnsi="David" w:hint="cs"/>
          <w:sz w:val="24"/>
          <w:rtl/>
        </w:rPr>
        <w:t>4</w:t>
      </w:r>
      <w:r>
        <w:rPr>
          <w:rFonts w:ascii="David" w:hAnsi="David" w:hint="cs"/>
          <w:sz w:val="24"/>
          <w:rtl/>
        </w:rPr>
        <w:t>.4.</w:t>
      </w:r>
      <w:r w:rsidR="009E3C9B">
        <w:rPr>
          <w:rFonts w:ascii="David" w:hAnsi="David" w:hint="cs"/>
          <w:sz w:val="24"/>
          <w:rtl/>
        </w:rPr>
        <w:t xml:space="preserve">5 </w:t>
      </w:r>
      <w:r w:rsidR="00436C9D" w:rsidRPr="002D1B30">
        <w:rPr>
          <w:rFonts w:hint="cs"/>
          <w:rtl/>
        </w:rPr>
        <w:t>מוצהר ומוסכם בזאת, כי אין לראות בכל זכות הניתנת עפ"י מכרז זה למשטרה לפקח, להדריך או להורות לזוכה או כל אחד מן המועסקים על ידיו, כמבססים יחסי עובד מעביד, אלא כאמצעי להבטחת הוראות מכרז זה במלואן.</w:t>
      </w:r>
    </w:p>
    <w:p w:rsidR="00F458FD" w:rsidRDefault="00290A8F" w:rsidP="003B27D1">
      <w:pPr>
        <w:pStyle w:val="30"/>
        <w:tabs>
          <w:tab w:val="left" w:pos="396"/>
          <w:tab w:val="left" w:pos="538"/>
          <w:tab w:val="num" w:pos="1746"/>
          <w:tab w:val="left" w:pos="10510"/>
          <w:tab w:val="left" w:pos="10880"/>
        </w:tabs>
        <w:spacing w:line="360" w:lineRule="auto"/>
        <w:ind w:left="1380" w:hanging="871"/>
        <w:jc w:val="both"/>
        <w:rPr>
          <w:rFonts w:hint="cs"/>
          <w:rtl/>
        </w:rPr>
      </w:pPr>
      <w:r>
        <w:rPr>
          <w:rFonts w:hint="cs"/>
          <w:rtl/>
        </w:rPr>
        <w:t xml:space="preserve">       </w:t>
      </w:r>
      <w:r w:rsidR="003B27D1">
        <w:rPr>
          <w:rFonts w:hint="cs"/>
          <w:rtl/>
        </w:rPr>
        <w:t>4</w:t>
      </w:r>
      <w:r>
        <w:rPr>
          <w:rFonts w:hint="cs"/>
          <w:rtl/>
        </w:rPr>
        <w:t>.4.</w:t>
      </w:r>
      <w:r w:rsidR="009E3C9B">
        <w:rPr>
          <w:rFonts w:hint="cs"/>
          <w:rtl/>
        </w:rPr>
        <w:t xml:space="preserve">6 </w:t>
      </w:r>
      <w:r w:rsidR="00436C9D" w:rsidRPr="002D1B30">
        <w:rPr>
          <w:rFonts w:hint="cs"/>
          <w:rtl/>
        </w:rPr>
        <w:t>לא תהיינה לזוכה ולכל המועסקים על ידו, כל זכויות של עובד מדינה או עובד המועסק ע"י המשטרה, ולא יהיו זכאים לכל תשלום פיצויים או הטבות אחרות בקשר עם ביצוע השירותים או הוראה שניתנה על פיו או בקשר עם ביטול או סיום מכרז זה, או הפסקת ביצוע העבודה עפ"י מכרז זה מכל סיבות שהן.</w:t>
      </w:r>
    </w:p>
    <w:p w:rsidR="00685761" w:rsidRPr="00685761" w:rsidRDefault="00685761" w:rsidP="00603C5C">
      <w:pPr>
        <w:pStyle w:val="30"/>
        <w:tabs>
          <w:tab w:val="left" w:pos="396"/>
          <w:tab w:val="left" w:pos="538"/>
          <w:tab w:val="num" w:pos="1746"/>
          <w:tab w:val="left" w:pos="10510"/>
          <w:tab w:val="left" w:pos="10880"/>
        </w:tabs>
        <w:spacing w:line="360" w:lineRule="auto"/>
        <w:ind w:left="1380" w:hanging="871"/>
        <w:jc w:val="both"/>
        <w:rPr>
          <w:rFonts w:hint="cs"/>
          <w:rtl/>
          <w:lang w:eastAsia="en-US"/>
        </w:rPr>
      </w:pPr>
    </w:p>
    <w:p w:rsidR="00290A8F" w:rsidRDefault="00290A8F" w:rsidP="003B27D1">
      <w:pPr>
        <w:pStyle w:val="ad"/>
        <w:tabs>
          <w:tab w:val="left" w:pos="1646"/>
          <w:tab w:val="left" w:pos="10180"/>
        </w:tabs>
        <w:spacing w:line="360" w:lineRule="auto"/>
        <w:ind w:left="796" w:hanging="796"/>
        <w:rPr>
          <w:rFonts w:hint="cs"/>
          <w:rtl/>
          <w:lang w:eastAsia="en-US"/>
        </w:rPr>
      </w:pPr>
      <w:r>
        <w:rPr>
          <w:rFonts w:hint="cs"/>
          <w:rtl/>
          <w:lang w:eastAsia="en-US"/>
        </w:rPr>
        <w:t xml:space="preserve">         </w:t>
      </w:r>
      <w:r w:rsidR="003B27D1">
        <w:rPr>
          <w:rFonts w:hint="cs"/>
          <w:rtl/>
          <w:lang w:eastAsia="en-US"/>
        </w:rPr>
        <w:t>4</w:t>
      </w:r>
      <w:r>
        <w:rPr>
          <w:rFonts w:hint="cs"/>
          <w:rtl/>
          <w:lang w:eastAsia="en-US"/>
        </w:rPr>
        <w:t xml:space="preserve">.5. </w:t>
      </w:r>
      <w:r>
        <w:rPr>
          <w:rFonts w:hint="cs"/>
          <w:b/>
          <w:bCs/>
          <w:rtl/>
          <w:lang w:eastAsia="en-US"/>
        </w:rPr>
        <w:t>אחריות לנזקים</w:t>
      </w:r>
      <w:r>
        <w:rPr>
          <w:rFonts w:hint="cs"/>
          <w:rtl/>
          <w:lang w:eastAsia="en-US"/>
        </w:rPr>
        <w:t>:</w:t>
      </w:r>
    </w:p>
    <w:p w:rsidR="00290A8F" w:rsidRDefault="00290A8F" w:rsidP="003B27D1">
      <w:pPr>
        <w:pStyle w:val="ad"/>
        <w:tabs>
          <w:tab w:val="left" w:pos="1646"/>
          <w:tab w:val="left" w:pos="10180"/>
        </w:tabs>
        <w:spacing w:line="360" w:lineRule="auto"/>
        <w:ind w:left="1280" w:hanging="1280"/>
        <w:rPr>
          <w:rFonts w:hint="cs"/>
          <w:b/>
          <w:bCs/>
          <w:rtl/>
          <w:lang w:eastAsia="en-US"/>
        </w:rPr>
      </w:pPr>
      <w:r>
        <w:rPr>
          <w:rFonts w:hint="cs"/>
          <w:rtl/>
          <w:lang w:eastAsia="en-US"/>
        </w:rPr>
        <w:t xml:space="preserve">                </w:t>
      </w:r>
      <w:r w:rsidR="003B27D1">
        <w:rPr>
          <w:rFonts w:hint="cs"/>
          <w:rtl/>
          <w:lang w:eastAsia="en-US"/>
        </w:rPr>
        <w:t>4</w:t>
      </w:r>
      <w:r>
        <w:rPr>
          <w:rFonts w:hint="cs"/>
          <w:rtl/>
          <w:lang w:eastAsia="en-US"/>
        </w:rPr>
        <w:t xml:space="preserve">.5.1 </w:t>
      </w:r>
      <w:r>
        <w:rPr>
          <w:rFonts w:hint="cs"/>
          <w:rtl/>
        </w:rPr>
        <w:t>הזוכה</w:t>
      </w:r>
      <w:r w:rsidRPr="00E85E8E">
        <w:rPr>
          <w:rFonts w:hint="cs"/>
          <w:rtl/>
        </w:rPr>
        <w:t xml:space="preserve"> ישא באחריות המוטלת על אדם לפי כל דין, לכל נזק ולרבות נזק גוף שייגרם על</w:t>
      </w:r>
      <w:r>
        <w:rPr>
          <w:rFonts w:hint="cs"/>
          <w:rtl/>
        </w:rPr>
        <w:t xml:space="preserve"> </w:t>
      </w:r>
      <w:r w:rsidRPr="00E85E8E">
        <w:rPr>
          <w:rFonts w:hint="cs"/>
          <w:rtl/>
        </w:rPr>
        <w:t>ידו,</w:t>
      </w:r>
      <w:r>
        <w:rPr>
          <w:rFonts w:hint="cs"/>
          <w:rtl/>
        </w:rPr>
        <w:t xml:space="preserve"> </w:t>
      </w:r>
      <w:r w:rsidRPr="00E85E8E">
        <w:rPr>
          <w:rFonts w:hint="cs"/>
          <w:rtl/>
        </w:rPr>
        <w:t>או</w:t>
      </w:r>
      <w:r>
        <w:rPr>
          <w:rFonts w:hint="cs"/>
          <w:rtl/>
        </w:rPr>
        <w:t xml:space="preserve"> </w:t>
      </w:r>
      <w:r w:rsidRPr="00E85E8E">
        <w:rPr>
          <w:rFonts w:hint="cs"/>
          <w:rtl/>
        </w:rPr>
        <w:t xml:space="preserve">ע"י עובדיו, או ע"י מי שפועל מטעמו המצוי במקום או במשטרה או </w:t>
      </w:r>
      <w:r>
        <w:rPr>
          <w:rFonts w:hint="cs"/>
          <w:rtl/>
        </w:rPr>
        <w:t>בסניפי הזוכה</w:t>
      </w:r>
      <w:r w:rsidRPr="00E85E8E">
        <w:rPr>
          <w:rFonts w:hint="cs"/>
          <w:rtl/>
        </w:rPr>
        <w:t xml:space="preserve">; </w:t>
      </w:r>
      <w:r w:rsidRPr="00E85E8E">
        <w:rPr>
          <w:rFonts w:hint="cs"/>
          <w:b/>
          <w:bCs/>
          <w:rtl/>
        </w:rPr>
        <w:t>לכל דבר</w:t>
      </w:r>
      <w:r w:rsidRPr="00E85E8E">
        <w:rPr>
          <w:rFonts w:hint="cs"/>
          <w:rtl/>
        </w:rPr>
        <w:t xml:space="preserve"> המצוי במקום או במשטרה או </w:t>
      </w:r>
      <w:r>
        <w:rPr>
          <w:rFonts w:hint="cs"/>
          <w:rtl/>
        </w:rPr>
        <w:t>בסניפי הזוכה</w:t>
      </w:r>
      <w:r w:rsidRPr="00E85E8E">
        <w:rPr>
          <w:rFonts w:hint="cs"/>
          <w:b/>
          <w:bCs/>
          <w:rtl/>
          <w:lang w:eastAsia="en-US"/>
        </w:rPr>
        <w:t>; ל</w:t>
      </w:r>
      <w:r w:rsidRPr="00E85E8E">
        <w:rPr>
          <w:rFonts w:hint="cs"/>
          <w:b/>
          <w:bCs/>
          <w:rtl/>
        </w:rPr>
        <w:t>כל אדם</w:t>
      </w:r>
      <w:r w:rsidRPr="00E85E8E">
        <w:rPr>
          <w:rFonts w:hint="cs"/>
          <w:rtl/>
        </w:rPr>
        <w:t xml:space="preserve"> הנמצא במקום או במשטרה או </w:t>
      </w:r>
      <w:r>
        <w:rPr>
          <w:rFonts w:hint="cs"/>
          <w:rtl/>
        </w:rPr>
        <w:t>בסניפי הזוכה</w:t>
      </w:r>
      <w:r w:rsidRPr="00E85E8E">
        <w:rPr>
          <w:rFonts w:hint="cs"/>
          <w:rtl/>
        </w:rPr>
        <w:t xml:space="preserve"> (בין אם הוא עובד </w:t>
      </w:r>
      <w:r>
        <w:rPr>
          <w:rFonts w:hint="cs"/>
          <w:rtl/>
        </w:rPr>
        <w:t>ב</w:t>
      </w:r>
      <w:r w:rsidRPr="00E85E8E">
        <w:rPr>
          <w:rFonts w:hint="cs"/>
          <w:rtl/>
        </w:rPr>
        <w:t xml:space="preserve">משטרה או </w:t>
      </w:r>
      <w:r>
        <w:rPr>
          <w:rFonts w:hint="cs"/>
          <w:rtl/>
        </w:rPr>
        <w:t>בסניפי הזוכה</w:t>
      </w:r>
      <w:r w:rsidRPr="00E85E8E">
        <w:rPr>
          <w:rFonts w:hint="cs"/>
          <w:rtl/>
        </w:rPr>
        <w:t xml:space="preserve"> ובין אם לאו</w:t>
      </w:r>
      <w:r w:rsidRPr="00E85E8E">
        <w:rPr>
          <w:rFonts w:hint="cs"/>
          <w:rtl/>
          <w:lang w:eastAsia="en-US"/>
        </w:rPr>
        <w:t>)</w:t>
      </w:r>
      <w:r w:rsidRPr="003F3C32">
        <w:rPr>
          <w:rFonts w:hint="cs"/>
          <w:rtl/>
          <w:lang w:eastAsia="en-US"/>
        </w:rPr>
        <w:t>.</w:t>
      </w:r>
      <w:r>
        <w:rPr>
          <w:rFonts w:hint="cs"/>
          <w:b/>
          <w:bCs/>
          <w:rtl/>
          <w:lang w:eastAsia="en-US"/>
        </w:rPr>
        <w:t xml:space="preserve"> </w:t>
      </w:r>
      <w:r>
        <w:rPr>
          <w:rFonts w:hint="cs"/>
          <w:sz w:val="24"/>
          <w:rtl/>
        </w:rPr>
        <w:t xml:space="preserve">מבלי לגרוע מהאמור לעיל מודגש כי </w:t>
      </w:r>
      <w:r w:rsidR="00603C5C">
        <w:rPr>
          <w:rFonts w:hint="cs"/>
          <w:sz w:val="24"/>
          <w:rtl/>
        </w:rPr>
        <w:t>הזוכה</w:t>
      </w:r>
      <w:r w:rsidR="00603C5C">
        <w:rPr>
          <w:sz w:val="24"/>
          <w:rtl/>
        </w:rPr>
        <w:t xml:space="preserve"> </w:t>
      </w:r>
      <w:r>
        <w:rPr>
          <w:sz w:val="24"/>
          <w:rtl/>
        </w:rPr>
        <w:t xml:space="preserve">בלבד </w:t>
      </w:r>
      <w:r w:rsidR="00603C5C">
        <w:rPr>
          <w:rFonts w:hint="cs"/>
          <w:sz w:val="24"/>
          <w:rtl/>
        </w:rPr>
        <w:t xml:space="preserve">יהיה </w:t>
      </w:r>
      <w:r>
        <w:rPr>
          <w:sz w:val="24"/>
          <w:rtl/>
        </w:rPr>
        <w:t>אחראי כלפי כל אדם ורשות בגין כל נזק ואובדן שייגרמו לרכוש המשטרה או המשתמשים לגופם, ו/או לרכושם של כל אדם אחר, לרבות עובדי משטרת ישראל</w:t>
      </w:r>
      <w:r>
        <w:rPr>
          <w:rFonts w:hint="cs"/>
          <w:sz w:val="24"/>
          <w:rtl/>
        </w:rPr>
        <w:t xml:space="preserve">, </w:t>
      </w:r>
      <w:r w:rsidRPr="00584D9C">
        <w:rPr>
          <w:sz w:val="24"/>
          <w:rtl/>
        </w:rPr>
        <w:t>ומשתמשים</w:t>
      </w:r>
      <w:r>
        <w:rPr>
          <w:sz w:val="24"/>
          <w:rtl/>
        </w:rPr>
        <w:t xml:space="preserve"> אחרים, </w:t>
      </w:r>
      <w:r>
        <w:rPr>
          <w:rFonts w:hint="cs"/>
          <w:sz w:val="24"/>
          <w:rtl/>
        </w:rPr>
        <w:t xml:space="preserve">ו/או לכל אדם שהוא </w:t>
      </w:r>
      <w:r>
        <w:rPr>
          <w:sz w:val="24"/>
          <w:rtl/>
        </w:rPr>
        <w:t xml:space="preserve">עקב מעשה או מחדל של </w:t>
      </w:r>
      <w:r w:rsidR="00603C5C">
        <w:rPr>
          <w:rFonts w:hint="cs"/>
          <w:sz w:val="24"/>
          <w:rtl/>
        </w:rPr>
        <w:t>הזוכה</w:t>
      </w:r>
      <w:r>
        <w:rPr>
          <w:sz w:val="24"/>
          <w:rtl/>
        </w:rPr>
        <w:t xml:space="preserve">, </w:t>
      </w:r>
      <w:r w:rsidR="00603C5C">
        <w:rPr>
          <w:sz w:val="24"/>
          <w:rtl/>
        </w:rPr>
        <w:t>עובדי</w:t>
      </w:r>
      <w:r w:rsidR="00603C5C">
        <w:rPr>
          <w:rFonts w:hint="cs"/>
          <w:sz w:val="24"/>
          <w:rtl/>
        </w:rPr>
        <w:t>ו</w:t>
      </w:r>
      <w:r>
        <w:rPr>
          <w:sz w:val="24"/>
          <w:rtl/>
        </w:rPr>
        <w:t xml:space="preserve">, </w:t>
      </w:r>
      <w:r w:rsidR="00603C5C">
        <w:rPr>
          <w:sz w:val="24"/>
          <w:rtl/>
        </w:rPr>
        <w:t>שליחי</w:t>
      </w:r>
      <w:r w:rsidR="00603C5C">
        <w:rPr>
          <w:rFonts w:hint="cs"/>
          <w:sz w:val="24"/>
          <w:rtl/>
        </w:rPr>
        <w:t>ו</w:t>
      </w:r>
      <w:r>
        <w:rPr>
          <w:sz w:val="24"/>
          <w:rtl/>
        </w:rPr>
        <w:t xml:space="preserve">, או כל מי שבא </w:t>
      </w:r>
      <w:r w:rsidR="00603C5C">
        <w:rPr>
          <w:sz w:val="24"/>
          <w:rtl/>
        </w:rPr>
        <w:t>מכוח</w:t>
      </w:r>
      <w:r w:rsidR="00603C5C">
        <w:rPr>
          <w:rFonts w:hint="cs"/>
          <w:sz w:val="24"/>
          <w:rtl/>
        </w:rPr>
        <w:t>ו</w:t>
      </w:r>
      <w:r w:rsidR="00603C5C">
        <w:rPr>
          <w:sz w:val="24"/>
          <w:rtl/>
        </w:rPr>
        <w:t xml:space="preserve"> </w:t>
      </w:r>
      <w:r>
        <w:rPr>
          <w:sz w:val="24"/>
          <w:rtl/>
        </w:rPr>
        <w:t xml:space="preserve">או </w:t>
      </w:r>
      <w:r w:rsidR="00603C5C">
        <w:rPr>
          <w:sz w:val="24"/>
          <w:rtl/>
        </w:rPr>
        <w:t>מטעמ</w:t>
      </w:r>
      <w:r w:rsidR="00603C5C">
        <w:rPr>
          <w:rFonts w:hint="cs"/>
          <w:sz w:val="24"/>
          <w:rtl/>
        </w:rPr>
        <w:t>ו</w:t>
      </w:r>
      <w:r w:rsidR="00603C5C">
        <w:rPr>
          <w:sz w:val="24"/>
          <w:rtl/>
        </w:rPr>
        <w:t xml:space="preserve"> </w:t>
      </w:r>
      <w:r>
        <w:rPr>
          <w:sz w:val="24"/>
          <w:rtl/>
        </w:rPr>
        <w:t xml:space="preserve">תוך כדי ביצוע </w:t>
      </w:r>
      <w:r w:rsidR="00603C5C">
        <w:rPr>
          <w:rFonts w:hint="cs"/>
          <w:sz w:val="24"/>
          <w:rtl/>
        </w:rPr>
        <w:t>מכרז</w:t>
      </w:r>
      <w:r w:rsidR="00603C5C">
        <w:rPr>
          <w:sz w:val="24"/>
          <w:rtl/>
        </w:rPr>
        <w:t xml:space="preserve"> </w:t>
      </w:r>
      <w:r>
        <w:rPr>
          <w:sz w:val="24"/>
          <w:rtl/>
        </w:rPr>
        <w:t xml:space="preserve">זה, וכן </w:t>
      </w:r>
      <w:r w:rsidR="00603C5C">
        <w:rPr>
          <w:sz w:val="24"/>
          <w:rtl/>
        </w:rPr>
        <w:t>ה</w:t>
      </w:r>
      <w:r w:rsidR="00603C5C">
        <w:rPr>
          <w:rFonts w:hint="cs"/>
          <w:sz w:val="24"/>
          <w:rtl/>
        </w:rPr>
        <w:t>ו</w:t>
      </w:r>
      <w:r w:rsidR="00603C5C">
        <w:rPr>
          <w:sz w:val="24"/>
          <w:rtl/>
        </w:rPr>
        <w:t xml:space="preserve">א </w:t>
      </w:r>
      <w:r>
        <w:rPr>
          <w:sz w:val="24"/>
          <w:rtl/>
        </w:rPr>
        <w:t xml:space="preserve">מתחייב לשלם כל תשלום, פיצוי, פיצויים, </w:t>
      </w:r>
      <w:r>
        <w:rPr>
          <w:sz w:val="24"/>
          <w:rtl/>
        </w:rPr>
        <w:lastRenderedPageBreak/>
        <w:t>הוצאות, שכר טרחה או תשלום אחר הנדרשים או הכרוכים בתביעה או הצורך להתגונן בפניה, והחברה תשפה את המשטרה בגין כל סכום או תשלום כמפורט לעיל</w:t>
      </w:r>
      <w:r>
        <w:rPr>
          <w:rFonts w:hint="cs"/>
          <w:b/>
          <w:bCs/>
          <w:rtl/>
          <w:lang w:eastAsia="en-US"/>
        </w:rPr>
        <w:t>.</w:t>
      </w:r>
    </w:p>
    <w:p w:rsidR="00290A8F" w:rsidRDefault="00290A8F" w:rsidP="003B27D1">
      <w:pPr>
        <w:pStyle w:val="ad"/>
        <w:tabs>
          <w:tab w:val="left" w:pos="880"/>
          <w:tab w:val="left" w:pos="1646"/>
          <w:tab w:val="left" w:pos="10180"/>
        </w:tabs>
        <w:spacing w:line="360" w:lineRule="auto"/>
        <w:ind w:left="1280" w:hanging="1280"/>
        <w:rPr>
          <w:rFonts w:hint="cs"/>
          <w:rtl/>
          <w:lang w:eastAsia="en-US"/>
        </w:rPr>
      </w:pPr>
      <w:r w:rsidRPr="00290A8F">
        <w:rPr>
          <w:rFonts w:hint="cs"/>
          <w:rtl/>
          <w:lang w:eastAsia="en-US"/>
        </w:rPr>
        <w:t xml:space="preserve">             </w:t>
      </w:r>
      <w:r>
        <w:rPr>
          <w:rFonts w:hint="cs"/>
          <w:rtl/>
          <w:lang w:eastAsia="en-US"/>
        </w:rPr>
        <w:t xml:space="preserve"> </w:t>
      </w:r>
      <w:r w:rsidRPr="00290A8F">
        <w:rPr>
          <w:rFonts w:hint="cs"/>
          <w:rtl/>
          <w:lang w:eastAsia="en-US"/>
        </w:rPr>
        <w:t xml:space="preserve">  </w:t>
      </w:r>
      <w:r w:rsidR="003B27D1">
        <w:rPr>
          <w:rFonts w:hint="cs"/>
          <w:rtl/>
          <w:lang w:eastAsia="en-US"/>
        </w:rPr>
        <w:t>4</w:t>
      </w:r>
      <w:r w:rsidRPr="00290A8F">
        <w:rPr>
          <w:rFonts w:hint="cs"/>
          <w:rtl/>
          <w:lang w:eastAsia="en-US"/>
        </w:rPr>
        <w:t xml:space="preserve">.5.2 </w:t>
      </w:r>
      <w:r w:rsidR="007C4C4D">
        <w:rPr>
          <w:rFonts w:hint="cs"/>
          <w:sz w:val="24"/>
          <w:rtl/>
        </w:rPr>
        <w:t>הזוכה יהיה</w:t>
      </w:r>
      <w:r w:rsidRPr="00290A8F">
        <w:rPr>
          <w:sz w:val="24"/>
          <w:rtl/>
        </w:rPr>
        <w:t xml:space="preserve"> אחרא</w:t>
      </w:r>
      <w:r w:rsidR="007C4C4D">
        <w:rPr>
          <w:rFonts w:hint="cs"/>
          <w:sz w:val="24"/>
          <w:rtl/>
        </w:rPr>
        <w:t>י</w:t>
      </w:r>
      <w:r w:rsidRPr="00290A8F">
        <w:rPr>
          <w:sz w:val="24"/>
          <w:rtl/>
        </w:rPr>
        <w:t xml:space="preserve"> כלפי המשטרה, </w:t>
      </w:r>
      <w:r w:rsidRPr="00290A8F">
        <w:rPr>
          <w:rFonts w:hint="cs"/>
          <w:sz w:val="24"/>
          <w:rtl/>
        </w:rPr>
        <w:t xml:space="preserve">עובדיה ושליחיה </w:t>
      </w:r>
      <w:r w:rsidRPr="00290A8F">
        <w:rPr>
          <w:sz w:val="24"/>
          <w:rtl/>
        </w:rPr>
        <w:t>וכלפי המשתמשים בקשר לכל תביעה שתוגש נגדם או כל אחד מהם, אם תוגש, ושעילתה נזק כאמור</w:t>
      </w:r>
      <w:r w:rsidRPr="00290A8F">
        <w:rPr>
          <w:rFonts w:ascii="Rod" w:hAnsi="Rod" w:hint="cs"/>
          <w:rtl/>
        </w:rPr>
        <w:t xml:space="preserve"> </w:t>
      </w:r>
      <w:r w:rsidRPr="00290A8F">
        <w:rPr>
          <w:sz w:val="24"/>
          <w:rtl/>
        </w:rPr>
        <w:t>לעיל והיא מתחייבת לשלם תחתם כל סכום שידרשו לשלם, או להחזיר להם כל סכום שהוציאו בקשר לנ"ל, כולל כקנס, כפיצויים כהוצאות וכשכר טרחת עו"ד, בין עפ"י פסק דין ובין עפ"י פסק בורר וזאת לדרישת כל אחד מהם</w:t>
      </w:r>
      <w:r w:rsidRPr="00290A8F">
        <w:rPr>
          <w:rFonts w:hint="cs"/>
          <w:rtl/>
          <w:lang w:eastAsia="en-US"/>
        </w:rPr>
        <w:t>.</w:t>
      </w:r>
    </w:p>
    <w:p w:rsidR="00290A8F" w:rsidRDefault="00290A8F" w:rsidP="003B27D1">
      <w:pPr>
        <w:pStyle w:val="ad"/>
        <w:tabs>
          <w:tab w:val="left" w:pos="880"/>
          <w:tab w:val="left" w:pos="980"/>
          <w:tab w:val="left" w:pos="1646"/>
        </w:tabs>
        <w:spacing w:line="360" w:lineRule="auto"/>
        <w:ind w:left="1380" w:hanging="1380"/>
        <w:rPr>
          <w:rFonts w:hint="cs"/>
          <w:rtl/>
          <w:lang w:eastAsia="en-US"/>
        </w:rPr>
      </w:pPr>
      <w:r>
        <w:rPr>
          <w:rFonts w:hint="cs"/>
          <w:rtl/>
          <w:lang w:eastAsia="en-US"/>
        </w:rPr>
        <w:t xml:space="preserve">                </w:t>
      </w:r>
      <w:r w:rsidR="003B27D1">
        <w:rPr>
          <w:rFonts w:hint="cs"/>
          <w:rtl/>
          <w:lang w:eastAsia="en-US"/>
        </w:rPr>
        <w:t>4</w:t>
      </w:r>
      <w:r>
        <w:rPr>
          <w:rFonts w:hint="cs"/>
          <w:rtl/>
          <w:lang w:eastAsia="en-US"/>
        </w:rPr>
        <w:t>.5.3 ה</w:t>
      </w:r>
      <w:r w:rsidRPr="00272D5B">
        <w:rPr>
          <w:rFonts w:hint="cs"/>
          <w:rtl/>
        </w:rPr>
        <w:t xml:space="preserve">זוכה יהא אחראי לפגיעה שתהא בעבודת המשטרה, ובלבד - שהנזק ארע תוך כדי או עקב ביצוע </w:t>
      </w:r>
      <w:r>
        <w:rPr>
          <w:rFonts w:hint="cs"/>
          <w:rtl/>
        </w:rPr>
        <w:t>ה</w:t>
      </w:r>
      <w:r w:rsidRPr="00272D5B">
        <w:rPr>
          <w:rFonts w:hint="cs"/>
          <w:rtl/>
        </w:rPr>
        <w:t>שירותי</w:t>
      </w:r>
      <w:r>
        <w:rPr>
          <w:rFonts w:hint="cs"/>
          <w:rtl/>
        </w:rPr>
        <w:t>ם</w:t>
      </w:r>
      <w:r w:rsidRPr="00272D5B">
        <w:rPr>
          <w:rFonts w:hint="cs"/>
          <w:rtl/>
        </w:rPr>
        <w:t xml:space="preserve"> </w:t>
      </w:r>
      <w:r>
        <w:rPr>
          <w:rFonts w:hint="cs"/>
          <w:rtl/>
        </w:rPr>
        <w:t>נשוא מכרז זה</w:t>
      </w:r>
      <w:r w:rsidRPr="00272D5B">
        <w:rPr>
          <w:rFonts w:hint="cs"/>
          <w:rtl/>
        </w:rPr>
        <w:t xml:space="preserve"> או בקשר אליהם</w:t>
      </w:r>
      <w:r>
        <w:rPr>
          <w:rFonts w:hint="cs"/>
          <w:rtl/>
        </w:rPr>
        <w:t>,</w:t>
      </w:r>
      <w:r w:rsidRPr="00272D5B">
        <w:rPr>
          <w:rFonts w:hint="cs"/>
          <w:rtl/>
        </w:rPr>
        <w:t xml:space="preserve"> בין באופן בלעדי ובין ביחד עם גורמים נוספים, בין מתוך זדון ובין מתוך רשלנות, בין בפעולה ובין ע"י מחדל ובין בכל דרך אחרת</w:t>
      </w:r>
      <w:r w:rsidRPr="00272D5B">
        <w:rPr>
          <w:rFonts w:hint="cs"/>
          <w:rtl/>
          <w:lang w:eastAsia="en-US"/>
        </w:rPr>
        <w:t>.</w:t>
      </w:r>
    </w:p>
    <w:p w:rsidR="00290A8F" w:rsidRDefault="00290A8F" w:rsidP="003B27D1">
      <w:pPr>
        <w:pStyle w:val="ad"/>
        <w:tabs>
          <w:tab w:val="left" w:pos="880"/>
          <w:tab w:val="left" w:pos="980"/>
          <w:tab w:val="left" w:pos="1646"/>
        </w:tabs>
        <w:spacing w:line="360" w:lineRule="auto"/>
        <w:ind w:left="1380" w:hanging="1380"/>
        <w:rPr>
          <w:rFonts w:hint="cs"/>
          <w:rtl/>
          <w:lang w:eastAsia="en-US"/>
        </w:rPr>
      </w:pPr>
      <w:r>
        <w:rPr>
          <w:rFonts w:hint="cs"/>
          <w:rtl/>
          <w:lang w:eastAsia="en-US"/>
        </w:rPr>
        <w:t xml:space="preserve">                </w:t>
      </w:r>
      <w:r w:rsidR="003B27D1">
        <w:rPr>
          <w:rFonts w:hint="cs"/>
          <w:rtl/>
          <w:lang w:eastAsia="en-US"/>
        </w:rPr>
        <w:t>4</w:t>
      </w:r>
      <w:r>
        <w:rPr>
          <w:rFonts w:hint="cs"/>
          <w:rtl/>
          <w:lang w:eastAsia="en-US"/>
        </w:rPr>
        <w:t xml:space="preserve">.5.4 </w:t>
      </w:r>
      <w:r>
        <w:rPr>
          <w:rFonts w:hint="cs"/>
          <w:rtl/>
        </w:rPr>
        <w:t>ה</w:t>
      </w:r>
      <w:r w:rsidRPr="00272D5B">
        <w:rPr>
          <w:rFonts w:hint="cs"/>
          <w:rtl/>
        </w:rPr>
        <w:t>זוכה מ</w:t>
      </w:r>
      <w:r>
        <w:rPr>
          <w:rFonts w:hint="cs"/>
          <w:rtl/>
        </w:rPr>
        <w:t>תחייב</w:t>
      </w:r>
      <w:r w:rsidRPr="00272D5B">
        <w:rPr>
          <w:rFonts w:hint="cs"/>
          <w:rtl/>
        </w:rPr>
        <w:t xml:space="preserve"> לתקן, להשלים ולהטיב כל נזק או אובדן באם ייגרמו כאמור לעיל - במועד הקרוב ביותר לאחר שייגרמו</w:t>
      </w:r>
      <w:r w:rsidRPr="00272D5B">
        <w:rPr>
          <w:rFonts w:hint="cs"/>
          <w:rtl/>
          <w:lang w:eastAsia="en-US"/>
        </w:rPr>
        <w:t>.</w:t>
      </w:r>
    </w:p>
    <w:p w:rsidR="00D759EE" w:rsidRDefault="00290A8F" w:rsidP="003B27D1">
      <w:pPr>
        <w:pStyle w:val="ad"/>
        <w:tabs>
          <w:tab w:val="left" w:pos="880"/>
          <w:tab w:val="left" w:pos="980"/>
          <w:tab w:val="left" w:pos="1646"/>
        </w:tabs>
        <w:spacing w:line="360" w:lineRule="auto"/>
        <w:ind w:left="1380" w:hanging="1380"/>
        <w:rPr>
          <w:rtl/>
          <w:lang w:eastAsia="en-US"/>
        </w:rPr>
      </w:pPr>
      <w:r>
        <w:rPr>
          <w:rFonts w:hint="cs"/>
          <w:rtl/>
          <w:lang w:eastAsia="en-US"/>
        </w:rPr>
        <w:t xml:space="preserve">                </w:t>
      </w:r>
      <w:r w:rsidR="003B27D1">
        <w:rPr>
          <w:rFonts w:hint="cs"/>
          <w:rtl/>
          <w:lang w:eastAsia="en-US"/>
        </w:rPr>
        <w:t>4</w:t>
      </w:r>
      <w:r>
        <w:rPr>
          <w:rFonts w:hint="cs"/>
          <w:rtl/>
          <w:lang w:eastAsia="en-US"/>
        </w:rPr>
        <w:t>.5.5</w:t>
      </w:r>
      <w:r>
        <w:rPr>
          <w:rFonts w:hint="cs"/>
          <w:rtl/>
        </w:rPr>
        <w:t xml:space="preserve"> </w:t>
      </w:r>
      <w:r w:rsidRPr="00272D5B">
        <w:rPr>
          <w:rFonts w:hint="cs"/>
          <w:rtl/>
        </w:rPr>
        <w:t xml:space="preserve">אין באמור לעיל כדי לגרוע מזכות המשטרה לתקן את הנזק לאחר </w:t>
      </w:r>
      <w:r>
        <w:rPr>
          <w:rFonts w:hint="cs"/>
          <w:rtl/>
        </w:rPr>
        <w:t>שהזוכה</w:t>
      </w:r>
      <w:r w:rsidRPr="00272D5B">
        <w:rPr>
          <w:rFonts w:hint="cs"/>
          <w:rtl/>
        </w:rPr>
        <w:t xml:space="preserve"> לא עשה כן בהקדם, ולחייבו בתשלום </w:t>
      </w:r>
      <w:r>
        <w:rPr>
          <w:rFonts w:hint="cs"/>
          <w:rtl/>
        </w:rPr>
        <w:t xml:space="preserve"> </w:t>
      </w:r>
      <w:r w:rsidRPr="00272D5B">
        <w:rPr>
          <w:rFonts w:hint="cs"/>
          <w:rtl/>
        </w:rPr>
        <w:t>הוצאותיה</w:t>
      </w:r>
      <w:r w:rsidRPr="00272D5B">
        <w:rPr>
          <w:rFonts w:hint="cs"/>
          <w:rtl/>
          <w:lang w:eastAsia="en-US"/>
        </w:rPr>
        <w:t>.</w:t>
      </w:r>
    </w:p>
    <w:p w:rsidR="00290A8F" w:rsidRDefault="00290A8F" w:rsidP="003B27D1">
      <w:pPr>
        <w:pStyle w:val="ad"/>
        <w:tabs>
          <w:tab w:val="left" w:pos="880"/>
          <w:tab w:val="left" w:pos="980"/>
          <w:tab w:val="left" w:pos="1646"/>
        </w:tabs>
        <w:spacing w:line="360" w:lineRule="auto"/>
        <w:ind w:left="1380" w:hanging="1380"/>
        <w:rPr>
          <w:rFonts w:hint="cs"/>
          <w:rtl/>
        </w:rPr>
      </w:pPr>
      <w:r>
        <w:rPr>
          <w:rFonts w:hint="cs"/>
          <w:rtl/>
          <w:lang w:eastAsia="en-US"/>
        </w:rPr>
        <w:t xml:space="preserve">                </w:t>
      </w:r>
      <w:r w:rsidR="003B27D1">
        <w:rPr>
          <w:rFonts w:hint="cs"/>
          <w:rtl/>
          <w:lang w:eastAsia="en-US"/>
        </w:rPr>
        <w:t>4</w:t>
      </w:r>
      <w:r>
        <w:rPr>
          <w:rFonts w:hint="cs"/>
          <w:rtl/>
          <w:lang w:eastAsia="en-US"/>
        </w:rPr>
        <w:t>.5.6</w:t>
      </w:r>
      <w:r>
        <w:rPr>
          <w:rFonts w:hint="cs"/>
          <w:rtl/>
        </w:rPr>
        <w:t xml:space="preserve"> </w:t>
      </w:r>
      <w:r w:rsidRPr="00272D5B">
        <w:rPr>
          <w:rFonts w:hint="cs"/>
          <w:rtl/>
        </w:rPr>
        <w:t>הזוכה ישפה את המשטרה בגין כל תביעה של צד ג', כתוצאה מהפרת חובת האחריות כאמור, לרבות בשל הוצאות ונזקים בגין תביעה כאמור</w:t>
      </w:r>
      <w:r w:rsidRPr="00272D5B">
        <w:rPr>
          <w:rFonts w:hint="cs"/>
          <w:rtl/>
          <w:lang w:eastAsia="en-US"/>
        </w:rPr>
        <w:t>.</w:t>
      </w:r>
      <w:r w:rsidRPr="00272D5B">
        <w:rPr>
          <w:rFonts w:hint="cs"/>
          <w:rtl/>
        </w:rPr>
        <w:t xml:space="preserve"> חויבה המשטרה בתשלום בגין חיוב החל על הזוכה עפ"י מכרז זה, בין אם החיוב נובע מפגיעה של עובד שלו, או של צד שלישי, או מכל מקור אחר, כי אז תהא המשטרה זכאית לפיצוי מלא מאת הזוכה בגובה אותו סכום ובתוספת הוצאותיה המשפטיות ושכר טרחת עו"ד שיהיו לה בקשר לתביעה בגין האמור, והזוכה יחזיר לה סכומים אלה מיד לאחר שהמשטרה תגיש לה דרישה ובה פירוט ההוצאות שנגרמו לה כאמור. המשטרה מתחייבת להודיע לזוכה על כל מקרה שהיא נתבעת עפ"י סעיף זה.</w:t>
      </w:r>
    </w:p>
    <w:p w:rsidR="00290A8F" w:rsidRDefault="00290A8F" w:rsidP="003B27D1">
      <w:pPr>
        <w:pStyle w:val="ad"/>
        <w:tabs>
          <w:tab w:val="left" w:pos="880"/>
          <w:tab w:val="left" w:pos="980"/>
          <w:tab w:val="left" w:pos="1646"/>
        </w:tabs>
        <w:spacing w:line="360" w:lineRule="auto"/>
        <w:ind w:left="1380" w:hanging="1380"/>
        <w:rPr>
          <w:rFonts w:hint="cs"/>
          <w:rtl/>
          <w:lang w:eastAsia="en-US"/>
        </w:rPr>
      </w:pPr>
      <w:r>
        <w:rPr>
          <w:rFonts w:hint="cs"/>
          <w:rtl/>
        </w:rPr>
        <w:t xml:space="preserve">                </w:t>
      </w:r>
      <w:r w:rsidR="003B27D1">
        <w:rPr>
          <w:rFonts w:hint="cs"/>
          <w:rtl/>
        </w:rPr>
        <w:t>4</w:t>
      </w:r>
      <w:r>
        <w:rPr>
          <w:rFonts w:hint="cs"/>
          <w:rtl/>
        </w:rPr>
        <w:t xml:space="preserve">.5.7 </w:t>
      </w:r>
      <w:r w:rsidRPr="00272D5B">
        <w:rPr>
          <w:rFonts w:hint="cs"/>
          <w:rtl/>
        </w:rPr>
        <w:t xml:space="preserve">הזוכה יפצה וישפה את המשטרה על כל תביעה שתוגש ע"י צד ג' נגדה או נגד כל אדם אחר הפועל בשמה או מטעמה של המשטרה, ושהמשטרה תחויב בה בגין כל נזק שהזוכה אחראי להם עפ"י הוראות </w:t>
      </w:r>
      <w:r>
        <w:rPr>
          <w:rFonts w:hint="cs"/>
          <w:rtl/>
        </w:rPr>
        <w:t>מכרז</w:t>
      </w:r>
      <w:r w:rsidRPr="00272D5B">
        <w:rPr>
          <w:rFonts w:hint="cs"/>
          <w:rtl/>
        </w:rPr>
        <w:t xml:space="preserve"> זה, וזאת מיד עם דרישת המשטרה</w:t>
      </w:r>
      <w:r w:rsidRPr="00272D5B">
        <w:rPr>
          <w:rFonts w:hint="cs"/>
          <w:rtl/>
          <w:lang w:eastAsia="en-US"/>
        </w:rPr>
        <w:t>.</w:t>
      </w:r>
    </w:p>
    <w:p w:rsidR="00290A8F" w:rsidRDefault="00290A8F" w:rsidP="003B27D1">
      <w:pPr>
        <w:pStyle w:val="ad"/>
        <w:tabs>
          <w:tab w:val="left" w:pos="880"/>
          <w:tab w:val="left" w:pos="980"/>
          <w:tab w:val="left" w:pos="1646"/>
        </w:tabs>
        <w:spacing w:line="360" w:lineRule="auto"/>
        <w:ind w:left="1380" w:hanging="1380"/>
        <w:rPr>
          <w:rFonts w:hint="cs"/>
          <w:rtl/>
          <w:lang w:eastAsia="en-US"/>
        </w:rPr>
      </w:pPr>
      <w:r>
        <w:rPr>
          <w:rFonts w:hint="cs"/>
          <w:rtl/>
          <w:lang w:eastAsia="en-US"/>
        </w:rPr>
        <w:t xml:space="preserve">                </w:t>
      </w:r>
      <w:r w:rsidR="003B27D1">
        <w:rPr>
          <w:rFonts w:hint="cs"/>
          <w:rtl/>
          <w:lang w:eastAsia="en-US"/>
        </w:rPr>
        <w:t>4</w:t>
      </w:r>
      <w:r>
        <w:rPr>
          <w:rFonts w:hint="cs"/>
          <w:rtl/>
          <w:lang w:eastAsia="en-US"/>
        </w:rPr>
        <w:t xml:space="preserve">.5.8 </w:t>
      </w:r>
      <w:r>
        <w:rPr>
          <w:sz w:val="24"/>
          <w:rtl/>
        </w:rPr>
        <w:t>סיומ</w:t>
      </w:r>
      <w:r>
        <w:rPr>
          <w:rFonts w:hint="cs"/>
          <w:sz w:val="24"/>
          <w:rtl/>
        </w:rPr>
        <w:t>ה</w:t>
      </w:r>
      <w:r>
        <w:rPr>
          <w:sz w:val="24"/>
          <w:rtl/>
        </w:rPr>
        <w:t xml:space="preserve"> של </w:t>
      </w:r>
      <w:r>
        <w:rPr>
          <w:rFonts w:hint="cs"/>
          <w:sz w:val="24"/>
          <w:rtl/>
        </w:rPr>
        <w:t>התקשרות</w:t>
      </w:r>
      <w:r>
        <w:rPr>
          <w:sz w:val="24"/>
          <w:rtl/>
        </w:rPr>
        <w:t xml:space="preserve"> ז</w:t>
      </w:r>
      <w:r>
        <w:rPr>
          <w:rFonts w:hint="cs"/>
          <w:sz w:val="24"/>
          <w:rtl/>
        </w:rPr>
        <w:t>ו</w:t>
      </w:r>
      <w:r>
        <w:rPr>
          <w:sz w:val="24"/>
          <w:rtl/>
        </w:rPr>
        <w:t xml:space="preserve"> מכל סיבה שהיא לא </w:t>
      </w:r>
      <w:r>
        <w:rPr>
          <w:rFonts w:hint="cs"/>
          <w:sz w:val="24"/>
          <w:rtl/>
        </w:rPr>
        <w:t>ת</w:t>
      </w:r>
      <w:r>
        <w:rPr>
          <w:sz w:val="24"/>
          <w:rtl/>
        </w:rPr>
        <w:t>היה ב</w:t>
      </w:r>
      <w:r>
        <w:rPr>
          <w:rFonts w:hint="cs"/>
          <w:sz w:val="24"/>
          <w:rtl/>
        </w:rPr>
        <w:t>ה</w:t>
      </w:r>
      <w:r>
        <w:rPr>
          <w:sz w:val="24"/>
          <w:rtl/>
        </w:rPr>
        <w:t xml:space="preserve"> כדי לגרוע מאחריות </w:t>
      </w:r>
      <w:r w:rsidR="00603C5C">
        <w:rPr>
          <w:rFonts w:hint="cs"/>
          <w:sz w:val="24"/>
          <w:rtl/>
        </w:rPr>
        <w:t>הזוכה</w:t>
      </w:r>
      <w:r w:rsidR="00603C5C">
        <w:rPr>
          <w:sz w:val="24"/>
          <w:rtl/>
        </w:rPr>
        <w:t xml:space="preserve"> </w:t>
      </w:r>
      <w:r>
        <w:rPr>
          <w:sz w:val="24"/>
          <w:rtl/>
        </w:rPr>
        <w:t>לגבי נזקים שעילת התביעה בגינם נובעת מ</w:t>
      </w:r>
      <w:r>
        <w:rPr>
          <w:rFonts w:hint="cs"/>
          <w:sz w:val="24"/>
          <w:rtl/>
        </w:rPr>
        <w:t>התקשרות</w:t>
      </w:r>
      <w:r>
        <w:rPr>
          <w:sz w:val="24"/>
          <w:rtl/>
        </w:rPr>
        <w:t xml:space="preserve"> ז</w:t>
      </w:r>
      <w:r>
        <w:rPr>
          <w:rFonts w:hint="cs"/>
          <w:sz w:val="24"/>
          <w:rtl/>
        </w:rPr>
        <w:t>ו</w:t>
      </w:r>
      <w:r>
        <w:rPr>
          <w:sz w:val="24"/>
          <w:rtl/>
        </w:rPr>
        <w:t xml:space="preserve"> או קשורה אליהם</w:t>
      </w:r>
      <w:r>
        <w:rPr>
          <w:rFonts w:hint="cs"/>
          <w:sz w:val="24"/>
          <w:rtl/>
        </w:rPr>
        <w:t>.</w:t>
      </w:r>
    </w:p>
    <w:p w:rsidR="00290A8F" w:rsidRDefault="00290A8F" w:rsidP="003B27D1">
      <w:pPr>
        <w:pStyle w:val="ad"/>
        <w:tabs>
          <w:tab w:val="left" w:pos="880"/>
          <w:tab w:val="left" w:pos="980"/>
          <w:tab w:val="left" w:pos="1646"/>
        </w:tabs>
        <w:spacing w:line="360" w:lineRule="auto"/>
        <w:ind w:left="1380" w:hanging="1380"/>
        <w:rPr>
          <w:rFonts w:hint="cs"/>
          <w:b/>
          <w:bCs/>
          <w:rtl/>
          <w:lang w:eastAsia="en-US"/>
        </w:rPr>
      </w:pPr>
      <w:r>
        <w:rPr>
          <w:rFonts w:hint="cs"/>
          <w:rtl/>
          <w:lang w:eastAsia="en-US"/>
        </w:rPr>
        <w:t xml:space="preserve">                </w:t>
      </w:r>
      <w:r w:rsidR="003B27D1">
        <w:rPr>
          <w:rFonts w:hint="cs"/>
          <w:rtl/>
          <w:lang w:eastAsia="en-US"/>
        </w:rPr>
        <w:t>4</w:t>
      </w:r>
      <w:r>
        <w:rPr>
          <w:rFonts w:hint="cs"/>
          <w:rtl/>
          <w:lang w:eastAsia="en-US"/>
        </w:rPr>
        <w:t xml:space="preserve">.5.9 </w:t>
      </w:r>
      <w:r w:rsidRPr="00272D5B">
        <w:rPr>
          <w:rFonts w:hint="cs"/>
          <w:rtl/>
        </w:rPr>
        <w:t xml:space="preserve">מבלי לגרוע מהאמור לעיל מתחייב הזוכה לדווח למשטרה מיד על כל נזק או אובדן שנגרמו במהלך ביצוע </w:t>
      </w:r>
      <w:r>
        <w:rPr>
          <w:rFonts w:hint="cs"/>
          <w:rtl/>
        </w:rPr>
        <w:t>המכרז</w:t>
      </w:r>
      <w:r w:rsidRPr="00272D5B">
        <w:rPr>
          <w:rFonts w:hint="cs"/>
          <w:rtl/>
        </w:rPr>
        <w:t xml:space="preserve"> על ידו או ע"</w:t>
      </w:r>
      <w:r w:rsidRPr="0052033F">
        <w:rPr>
          <w:rFonts w:hint="cs"/>
          <w:rtl/>
        </w:rPr>
        <w:t>י מי מעובדיו או מי מטעמו</w:t>
      </w:r>
      <w:r w:rsidRPr="0052033F">
        <w:rPr>
          <w:rFonts w:hint="cs"/>
          <w:b/>
          <w:bCs/>
          <w:rtl/>
          <w:lang w:eastAsia="en-US"/>
        </w:rPr>
        <w:t>.</w:t>
      </w:r>
    </w:p>
    <w:p w:rsidR="00290A8F" w:rsidRDefault="00290A8F" w:rsidP="00794650">
      <w:pPr>
        <w:pStyle w:val="ad"/>
        <w:tabs>
          <w:tab w:val="left" w:pos="880"/>
          <w:tab w:val="left" w:pos="980"/>
          <w:tab w:val="left" w:pos="1646"/>
        </w:tabs>
        <w:spacing w:line="360" w:lineRule="auto"/>
        <w:ind w:left="1380" w:right="600" w:hanging="1380"/>
        <w:rPr>
          <w:rFonts w:hint="cs"/>
          <w:b/>
          <w:bCs/>
          <w:rtl/>
          <w:lang w:eastAsia="en-US"/>
        </w:rPr>
      </w:pPr>
    </w:p>
    <w:p w:rsidR="00862950" w:rsidRDefault="00290A8F" w:rsidP="003B27D1">
      <w:pPr>
        <w:pStyle w:val="ad"/>
        <w:tabs>
          <w:tab w:val="left" w:pos="1646"/>
        </w:tabs>
        <w:spacing w:line="360" w:lineRule="auto"/>
        <w:ind w:left="796" w:hanging="796"/>
        <w:rPr>
          <w:rFonts w:hint="cs"/>
          <w:rtl/>
        </w:rPr>
      </w:pPr>
      <w:r>
        <w:rPr>
          <w:rFonts w:hint="cs"/>
          <w:rtl/>
          <w:lang w:eastAsia="en-US"/>
        </w:rPr>
        <w:t xml:space="preserve">         </w:t>
      </w:r>
      <w:r w:rsidR="003B27D1">
        <w:rPr>
          <w:rFonts w:hint="cs"/>
          <w:rtl/>
          <w:lang w:eastAsia="en-US"/>
        </w:rPr>
        <w:t>4</w:t>
      </w:r>
      <w:r>
        <w:rPr>
          <w:rFonts w:hint="cs"/>
          <w:rtl/>
          <w:lang w:eastAsia="en-US"/>
        </w:rPr>
        <w:t xml:space="preserve">.6. </w:t>
      </w:r>
      <w:r w:rsidRPr="00290A8F">
        <w:rPr>
          <w:rFonts w:hint="cs"/>
          <w:b/>
          <w:bCs/>
          <w:rtl/>
          <w:lang w:eastAsia="en-US"/>
        </w:rPr>
        <w:t>חומרים וציוד</w:t>
      </w:r>
      <w:r>
        <w:rPr>
          <w:rFonts w:hint="cs"/>
          <w:rtl/>
          <w:lang w:eastAsia="en-US"/>
        </w:rPr>
        <w:t>:</w:t>
      </w:r>
    </w:p>
    <w:p w:rsidR="00862950" w:rsidRDefault="00290A8F" w:rsidP="003B27D1">
      <w:pPr>
        <w:pStyle w:val="ad"/>
        <w:tabs>
          <w:tab w:val="left" w:pos="1646"/>
        </w:tabs>
        <w:spacing w:line="360" w:lineRule="auto"/>
        <w:ind w:left="1380" w:hanging="1380"/>
        <w:rPr>
          <w:rFonts w:hint="cs"/>
          <w:rtl/>
        </w:rPr>
      </w:pPr>
      <w:r>
        <w:rPr>
          <w:rFonts w:hint="cs"/>
          <w:rtl/>
        </w:rPr>
        <w:t xml:space="preserve">                 </w:t>
      </w:r>
      <w:r w:rsidR="003B27D1">
        <w:rPr>
          <w:rFonts w:hint="cs"/>
          <w:rtl/>
        </w:rPr>
        <w:t>4</w:t>
      </w:r>
      <w:r>
        <w:rPr>
          <w:rFonts w:hint="cs"/>
          <w:rtl/>
        </w:rPr>
        <w:t xml:space="preserve">.6.1 </w:t>
      </w:r>
      <w:r w:rsidR="007C4C4D">
        <w:rPr>
          <w:rFonts w:hint="cs"/>
          <w:rtl/>
        </w:rPr>
        <w:t>הזוכה מתחייב</w:t>
      </w:r>
      <w:r w:rsidR="00862950">
        <w:rPr>
          <w:rtl/>
        </w:rPr>
        <w:t xml:space="preserve"> להשתמש לשם ביצוע </w:t>
      </w:r>
      <w:r w:rsidR="00862950">
        <w:rPr>
          <w:rFonts w:hint="cs"/>
          <w:rtl/>
        </w:rPr>
        <w:t xml:space="preserve">השירותים </w:t>
      </w:r>
      <w:r w:rsidR="00862950">
        <w:rPr>
          <w:rtl/>
        </w:rPr>
        <w:t>בחלקים ובחומרים מקוריים וחדשים</w:t>
      </w:r>
      <w:r>
        <w:rPr>
          <w:rFonts w:hint="cs"/>
          <w:rtl/>
        </w:rPr>
        <w:t xml:space="preserve"> </w:t>
      </w:r>
      <w:r w:rsidR="00862950">
        <w:rPr>
          <w:rFonts w:hint="cs"/>
          <w:rtl/>
        </w:rPr>
        <w:t>במצב טכני מעולה</w:t>
      </w:r>
      <w:r w:rsidR="00B9740D">
        <w:rPr>
          <w:rFonts w:hint="cs"/>
          <w:rtl/>
        </w:rPr>
        <w:t xml:space="preserve">, אשר </w:t>
      </w:r>
      <w:r w:rsidR="00862950">
        <w:rPr>
          <w:rFonts w:hint="cs"/>
          <w:rtl/>
        </w:rPr>
        <w:t>יעמדו בהוראות המפרט.</w:t>
      </w:r>
    </w:p>
    <w:p w:rsidR="00862950" w:rsidRDefault="00290A8F" w:rsidP="003B27D1">
      <w:pPr>
        <w:pStyle w:val="ad"/>
        <w:tabs>
          <w:tab w:val="left" w:pos="1646"/>
        </w:tabs>
        <w:spacing w:line="360" w:lineRule="auto"/>
        <w:ind w:left="1380" w:hanging="1380"/>
        <w:rPr>
          <w:rFonts w:hint="cs"/>
          <w:rtl/>
        </w:rPr>
      </w:pPr>
      <w:r>
        <w:rPr>
          <w:rFonts w:hint="cs"/>
          <w:rtl/>
        </w:rPr>
        <w:t xml:space="preserve">                 </w:t>
      </w:r>
      <w:r w:rsidR="003B27D1">
        <w:rPr>
          <w:rFonts w:hint="cs"/>
          <w:rtl/>
        </w:rPr>
        <w:t>4</w:t>
      </w:r>
      <w:r>
        <w:rPr>
          <w:rFonts w:hint="cs"/>
          <w:rtl/>
        </w:rPr>
        <w:t xml:space="preserve">.6.2 </w:t>
      </w:r>
      <w:r w:rsidR="00862950">
        <w:rPr>
          <w:rtl/>
        </w:rPr>
        <w:t xml:space="preserve">לצורך ביצוע העבודות על </w:t>
      </w:r>
      <w:r w:rsidR="007C4C4D">
        <w:rPr>
          <w:rFonts w:hint="cs"/>
          <w:rtl/>
        </w:rPr>
        <w:t>הזוכה</w:t>
      </w:r>
      <w:r w:rsidR="00862950">
        <w:rPr>
          <w:rtl/>
        </w:rPr>
        <w:t xml:space="preserve"> להשתמש בציוד, כלי עבודה ובאמצעים</w:t>
      </w:r>
      <w:r w:rsidR="00B9740D">
        <w:rPr>
          <w:rFonts w:hint="cs"/>
          <w:rtl/>
        </w:rPr>
        <w:t xml:space="preserve"> (</w:t>
      </w:r>
      <w:r w:rsidR="00862950">
        <w:rPr>
          <w:rtl/>
        </w:rPr>
        <w:t xml:space="preserve"> שירכשו </w:t>
      </w:r>
      <w:r w:rsidR="00862950">
        <w:rPr>
          <w:rFonts w:hint="cs"/>
          <w:rtl/>
        </w:rPr>
        <w:t>מ</w:t>
      </w:r>
      <w:r w:rsidR="00862950">
        <w:rPr>
          <w:rtl/>
        </w:rPr>
        <w:t>אמצעיה</w:t>
      </w:r>
      <w:r w:rsidR="00B9740D">
        <w:rPr>
          <w:rFonts w:hint="cs"/>
          <w:rtl/>
        </w:rPr>
        <w:t xml:space="preserve"> ) אשר</w:t>
      </w:r>
      <w:r>
        <w:rPr>
          <w:rFonts w:hint="cs"/>
          <w:rtl/>
        </w:rPr>
        <w:t xml:space="preserve"> </w:t>
      </w:r>
      <w:r w:rsidR="00862950">
        <w:rPr>
          <w:rFonts w:hint="cs"/>
          <w:rtl/>
        </w:rPr>
        <w:t xml:space="preserve">יהיו </w:t>
      </w:r>
      <w:r w:rsidR="00862950">
        <w:rPr>
          <w:rtl/>
        </w:rPr>
        <w:t>תקינים וכשירים להפעלה בכל עת. הטיפול בהם, הפעלתם</w:t>
      </w:r>
      <w:r w:rsidR="00603C5C">
        <w:rPr>
          <w:rFonts w:hint="cs"/>
          <w:rtl/>
        </w:rPr>
        <w:t>,</w:t>
      </w:r>
      <w:r w:rsidR="00862950">
        <w:rPr>
          <w:rtl/>
        </w:rPr>
        <w:t xml:space="preserve"> אחסונם ושמירתם יהיו </w:t>
      </w:r>
      <w:r w:rsidR="00B9740D">
        <w:rPr>
          <w:rFonts w:hint="cs"/>
          <w:rtl/>
        </w:rPr>
        <w:t>ב</w:t>
      </w:r>
      <w:r w:rsidR="00862950">
        <w:rPr>
          <w:rtl/>
        </w:rPr>
        <w:t>אחריות</w:t>
      </w:r>
      <w:r w:rsidR="007C4C4D">
        <w:rPr>
          <w:rFonts w:hint="cs"/>
          <w:rtl/>
        </w:rPr>
        <w:t>ו</w:t>
      </w:r>
      <w:r w:rsidR="00862950">
        <w:rPr>
          <w:rtl/>
        </w:rPr>
        <w:t xml:space="preserve"> של ה</w:t>
      </w:r>
      <w:r w:rsidR="007C4C4D">
        <w:rPr>
          <w:rFonts w:hint="cs"/>
          <w:rtl/>
        </w:rPr>
        <w:t>זוכה</w:t>
      </w:r>
      <w:r w:rsidR="00862950">
        <w:rPr>
          <w:rtl/>
        </w:rPr>
        <w:t>.</w:t>
      </w:r>
      <w:r w:rsidR="00862950">
        <w:rPr>
          <w:rFonts w:hint="cs"/>
          <w:rtl/>
        </w:rPr>
        <w:t xml:space="preserve"> כל ציוד </w:t>
      </w:r>
      <w:r>
        <w:rPr>
          <w:rFonts w:hint="cs"/>
          <w:rtl/>
        </w:rPr>
        <w:t>ו</w:t>
      </w:r>
      <w:r w:rsidR="00862950">
        <w:rPr>
          <w:rFonts w:hint="cs"/>
          <w:rtl/>
        </w:rPr>
        <w:t xml:space="preserve">/או חלק ו/או רכיב שיותקן על ידי </w:t>
      </w:r>
      <w:r w:rsidR="007C4C4D">
        <w:rPr>
          <w:rFonts w:hint="cs"/>
          <w:rtl/>
        </w:rPr>
        <w:t>הזוכה</w:t>
      </w:r>
      <w:r w:rsidR="00862950">
        <w:rPr>
          <w:rFonts w:hint="cs"/>
          <w:rtl/>
        </w:rPr>
        <w:t xml:space="preserve"> במערכות </w:t>
      </w:r>
      <w:r w:rsidR="00801BEF">
        <w:rPr>
          <w:rFonts w:hint="cs"/>
          <w:rtl/>
        </w:rPr>
        <w:t xml:space="preserve">המתקן </w:t>
      </w:r>
      <w:r w:rsidR="00862950">
        <w:rPr>
          <w:rFonts w:hint="cs"/>
          <w:rtl/>
        </w:rPr>
        <w:t>ו/או בחלקיו במסגרת עבודת</w:t>
      </w:r>
      <w:r w:rsidR="007C4C4D">
        <w:rPr>
          <w:rFonts w:hint="cs"/>
          <w:rtl/>
        </w:rPr>
        <w:t>ו</w:t>
      </w:r>
      <w:r w:rsidR="00862950">
        <w:rPr>
          <w:rFonts w:hint="cs"/>
          <w:rtl/>
        </w:rPr>
        <w:t xml:space="preserve"> ייהפכו לרכוש המשטרה מרגע התקנתם בפועל, מבלי שהדבר יגרע מאחריות </w:t>
      </w:r>
      <w:r w:rsidR="007C4C4D">
        <w:rPr>
          <w:rFonts w:hint="cs"/>
          <w:rtl/>
        </w:rPr>
        <w:t>הזוכה</w:t>
      </w:r>
      <w:r w:rsidR="00862950">
        <w:rPr>
          <w:rFonts w:hint="cs"/>
          <w:rtl/>
        </w:rPr>
        <w:t xml:space="preserve"> בגין ביצוע העבודה ו/או הציוד ו/או החלק או הרכיב כאמור.</w:t>
      </w:r>
    </w:p>
    <w:p w:rsidR="00862950" w:rsidRDefault="00290A8F" w:rsidP="003B27D1">
      <w:pPr>
        <w:pStyle w:val="ad"/>
        <w:tabs>
          <w:tab w:val="left" w:pos="1646"/>
        </w:tabs>
        <w:spacing w:line="360" w:lineRule="auto"/>
        <w:ind w:left="1380" w:hanging="1380"/>
        <w:rPr>
          <w:rFonts w:hint="cs"/>
          <w:rtl/>
        </w:rPr>
      </w:pPr>
      <w:r>
        <w:rPr>
          <w:rFonts w:hint="cs"/>
          <w:rtl/>
        </w:rPr>
        <w:t xml:space="preserve">                 </w:t>
      </w:r>
      <w:r w:rsidR="003B27D1">
        <w:rPr>
          <w:rFonts w:hint="cs"/>
          <w:rtl/>
        </w:rPr>
        <w:t>4</w:t>
      </w:r>
      <w:r>
        <w:rPr>
          <w:rFonts w:hint="cs"/>
          <w:rtl/>
        </w:rPr>
        <w:t xml:space="preserve">.6.3 </w:t>
      </w:r>
      <w:r w:rsidR="00862950">
        <w:rPr>
          <w:rtl/>
        </w:rPr>
        <w:t>רכישת הציוד והאביזרים הדרושים לביצוע האחזקה</w:t>
      </w:r>
      <w:r w:rsidR="00B9740D">
        <w:rPr>
          <w:rFonts w:hint="cs"/>
          <w:rtl/>
        </w:rPr>
        <w:t>,</w:t>
      </w:r>
      <w:r w:rsidR="00862950">
        <w:rPr>
          <w:rtl/>
        </w:rPr>
        <w:t xml:space="preserve"> הובלתם ואספקתם תיעשה ע"י </w:t>
      </w:r>
      <w:r w:rsidR="007C4C4D">
        <w:rPr>
          <w:rFonts w:hint="cs"/>
          <w:rtl/>
        </w:rPr>
        <w:t>הזוכה</w:t>
      </w:r>
      <w:r>
        <w:rPr>
          <w:rFonts w:hint="cs"/>
          <w:rtl/>
        </w:rPr>
        <w:t xml:space="preserve"> </w:t>
      </w:r>
      <w:r w:rsidR="00862950">
        <w:rPr>
          <w:rtl/>
        </w:rPr>
        <w:t>ועל חשבונ</w:t>
      </w:r>
      <w:r w:rsidR="007C4C4D">
        <w:rPr>
          <w:rFonts w:hint="cs"/>
          <w:rtl/>
        </w:rPr>
        <w:t>ו</w:t>
      </w:r>
      <w:r w:rsidR="00862950">
        <w:rPr>
          <w:rtl/>
        </w:rPr>
        <w:t>, למעט אם צוין אחרת במפרט</w:t>
      </w:r>
      <w:r w:rsidR="00862950">
        <w:rPr>
          <w:rFonts w:hint="cs"/>
          <w:rtl/>
        </w:rPr>
        <w:t>.</w:t>
      </w:r>
    </w:p>
    <w:p w:rsidR="00862950" w:rsidRDefault="00290A8F" w:rsidP="003B27D1">
      <w:pPr>
        <w:pStyle w:val="ad"/>
        <w:tabs>
          <w:tab w:val="left" w:pos="1646"/>
        </w:tabs>
        <w:spacing w:line="360" w:lineRule="auto"/>
        <w:ind w:left="1380" w:hanging="1380"/>
        <w:rPr>
          <w:rFonts w:hint="cs"/>
          <w:rtl/>
        </w:rPr>
      </w:pPr>
      <w:r>
        <w:rPr>
          <w:rFonts w:hint="cs"/>
          <w:rtl/>
        </w:rPr>
        <w:t xml:space="preserve">                 </w:t>
      </w:r>
      <w:r w:rsidR="003B27D1">
        <w:rPr>
          <w:rFonts w:hint="cs"/>
          <w:rtl/>
        </w:rPr>
        <w:t>4</w:t>
      </w:r>
      <w:r>
        <w:rPr>
          <w:rFonts w:hint="cs"/>
          <w:rtl/>
        </w:rPr>
        <w:t xml:space="preserve">.6.4 </w:t>
      </w:r>
      <w:r w:rsidR="007C4C4D">
        <w:rPr>
          <w:rFonts w:hint="cs"/>
          <w:rtl/>
        </w:rPr>
        <w:t>הזוכה</w:t>
      </w:r>
      <w:r w:rsidR="00862950">
        <w:rPr>
          <w:rtl/>
        </w:rPr>
        <w:t xml:space="preserve"> מסכי</w:t>
      </w:r>
      <w:r w:rsidR="007C4C4D">
        <w:rPr>
          <w:rFonts w:hint="cs"/>
          <w:rtl/>
        </w:rPr>
        <w:t>ם</w:t>
      </w:r>
      <w:r w:rsidR="00862950">
        <w:rPr>
          <w:rtl/>
        </w:rPr>
        <w:t xml:space="preserve"> כי </w:t>
      </w:r>
      <w:r w:rsidR="00862950">
        <w:rPr>
          <w:rFonts w:hint="cs"/>
          <w:rtl/>
        </w:rPr>
        <w:t>נציג מ"י</w:t>
      </w:r>
      <w:r w:rsidR="00862950">
        <w:rPr>
          <w:rtl/>
        </w:rPr>
        <w:t xml:space="preserve"> יהיה רשאי בכל עת לבדוק את טיב וסוג החומרים והציוד שבהם משתמש </w:t>
      </w:r>
      <w:r w:rsidR="007C4C4D">
        <w:rPr>
          <w:rFonts w:hint="cs"/>
          <w:rtl/>
        </w:rPr>
        <w:t>הזוכה</w:t>
      </w:r>
      <w:r w:rsidR="00862950">
        <w:rPr>
          <w:rtl/>
        </w:rPr>
        <w:t xml:space="preserve"> ואת הסידורים הכרוכים בביצוע העבודות ועל </w:t>
      </w:r>
      <w:r w:rsidR="007C4C4D">
        <w:rPr>
          <w:rFonts w:hint="cs"/>
          <w:rtl/>
        </w:rPr>
        <w:t>הזוכה</w:t>
      </w:r>
      <w:r w:rsidR="00862950">
        <w:rPr>
          <w:rtl/>
        </w:rPr>
        <w:t xml:space="preserve"> לאפשר לו לעשות</w:t>
      </w:r>
      <w:r>
        <w:rPr>
          <w:rFonts w:hint="cs"/>
          <w:rtl/>
        </w:rPr>
        <w:t xml:space="preserve"> </w:t>
      </w:r>
      <w:r w:rsidR="00862950">
        <w:rPr>
          <w:rtl/>
        </w:rPr>
        <w:t xml:space="preserve">זאת. קבע </w:t>
      </w:r>
      <w:r w:rsidR="00862950">
        <w:rPr>
          <w:rFonts w:hint="cs"/>
          <w:rtl/>
        </w:rPr>
        <w:lastRenderedPageBreak/>
        <w:t>נציג מ"י</w:t>
      </w:r>
      <w:r w:rsidR="00862950">
        <w:rPr>
          <w:rtl/>
        </w:rPr>
        <w:t xml:space="preserve"> כי הציוד או חלק ממנו, או החומרים שבהם משתמש ה</w:t>
      </w:r>
      <w:r w:rsidR="007C4C4D">
        <w:rPr>
          <w:rFonts w:hint="cs"/>
          <w:rtl/>
        </w:rPr>
        <w:t>זוכה</w:t>
      </w:r>
      <w:r w:rsidR="00862950">
        <w:rPr>
          <w:rtl/>
        </w:rPr>
        <w:t xml:space="preserve"> או חלק</w:t>
      </w:r>
      <w:r>
        <w:rPr>
          <w:rFonts w:hint="cs"/>
          <w:rtl/>
        </w:rPr>
        <w:t xml:space="preserve"> </w:t>
      </w:r>
      <w:r w:rsidR="00862950">
        <w:rPr>
          <w:rtl/>
        </w:rPr>
        <w:t xml:space="preserve">מהם, הסידורים הכרוכים בביצוע העבודות או חלק מהם, אינם תקינים בעיניו, תהא קביעתו סופית </w:t>
      </w:r>
      <w:r w:rsidR="007C4C4D">
        <w:rPr>
          <w:rFonts w:hint="cs"/>
          <w:rtl/>
        </w:rPr>
        <w:t>והזוכה</w:t>
      </w:r>
      <w:r w:rsidR="00862950">
        <w:rPr>
          <w:rtl/>
        </w:rPr>
        <w:t xml:space="preserve"> לא </w:t>
      </w:r>
      <w:r w:rsidR="007C4C4D">
        <w:rPr>
          <w:rFonts w:hint="cs"/>
          <w:rtl/>
        </w:rPr>
        <w:t>י</w:t>
      </w:r>
      <w:r w:rsidR="007C4C4D">
        <w:rPr>
          <w:rtl/>
        </w:rPr>
        <w:t xml:space="preserve">שתמש בציוד ובחומרים ולא </w:t>
      </w:r>
      <w:r w:rsidR="007C4C4D">
        <w:rPr>
          <w:rFonts w:hint="cs"/>
          <w:rtl/>
        </w:rPr>
        <w:t>י</w:t>
      </w:r>
      <w:r w:rsidR="00862950">
        <w:rPr>
          <w:rtl/>
        </w:rPr>
        <w:t>פעיל את הסידורים שנפסלו כאמור.</w:t>
      </w:r>
    </w:p>
    <w:p w:rsidR="00603C5C" w:rsidRDefault="00603C5C" w:rsidP="00801BEF">
      <w:pPr>
        <w:pStyle w:val="ad"/>
        <w:tabs>
          <w:tab w:val="left" w:pos="1646"/>
        </w:tabs>
        <w:spacing w:line="360" w:lineRule="auto"/>
        <w:ind w:left="1380" w:hanging="1380"/>
        <w:rPr>
          <w:rFonts w:hint="cs"/>
          <w:rtl/>
        </w:rPr>
      </w:pPr>
    </w:p>
    <w:p w:rsidR="00862950" w:rsidRDefault="00862950" w:rsidP="003B27D1">
      <w:pPr>
        <w:pStyle w:val="ad"/>
        <w:spacing w:line="360" w:lineRule="auto"/>
        <w:ind w:left="821" w:hanging="821"/>
        <w:rPr>
          <w:rFonts w:hint="cs"/>
          <w:rtl/>
          <w:lang w:eastAsia="en-US"/>
        </w:rPr>
      </w:pPr>
      <w:r w:rsidRPr="002D1B30">
        <w:rPr>
          <w:rFonts w:hint="cs"/>
          <w:rtl/>
          <w:lang w:eastAsia="en-US"/>
        </w:rPr>
        <w:t xml:space="preserve">          </w:t>
      </w:r>
      <w:r w:rsidR="003B27D1">
        <w:rPr>
          <w:rFonts w:hint="cs"/>
          <w:rtl/>
          <w:lang w:eastAsia="en-US"/>
        </w:rPr>
        <w:t>4</w:t>
      </w:r>
      <w:r w:rsidR="00290A8F">
        <w:rPr>
          <w:rFonts w:hint="cs"/>
          <w:rtl/>
          <w:lang w:eastAsia="en-US"/>
        </w:rPr>
        <w:t>.7</w:t>
      </w:r>
      <w:r w:rsidRPr="002D1B30">
        <w:rPr>
          <w:rFonts w:hint="cs"/>
          <w:rtl/>
          <w:lang w:eastAsia="en-US"/>
        </w:rPr>
        <w:t xml:space="preserve">  </w:t>
      </w:r>
      <w:r w:rsidRPr="002D1B30">
        <w:rPr>
          <w:rFonts w:hint="cs"/>
          <w:b/>
          <w:bCs/>
          <w:rtl/>
          <w:lang w:eastAsia="en-US"/>
        </w:rPr>
        <w:t>הסבת המכרז ופעילות קבלני משנה</w:t>
      </w:r>
      <w:r w:rsidRPr="002D1B30">
        <w:rPr>
          <w:rFonts w:hint="cs"/>
          <w:rtl/>
          <w:lang w:eastAsia="en-US"/>
        </w:rPr>
        <w:t>:</w:t>
      </w:r>
    </w:p>
    <w:p w:rsidR="00862950" w:rsidRDefault="00290A8F" w:rsidP="003B27D1">
      <w:pPr>
        <w:pStyle w:val="ad"/>
        <w:spacing w:line="360" w:lineRule="auto"/>
        <w:ind w:left="1380" w:hanging="1380"/>
        <w:rPr>
          <w:rFonts w:hint="cs"/>
          <w:rtl/>
        </w:rPr>
      </w:pPr>
      <w:r>
        <w:rPr>
          <w:rFonts w:hint="cs"/>
          <w:rtl/>
          <w:lang w:eastAsia="en-US"/>
        </w:rPr>
        <w:t xml:space="preserve">                 </w:t>
      </w:r>
      <w:r w:rsidR="003B27D1">
        <w:rPr>
          <w:rFonts w:hint="cs"/>
          <w:rtl/>
          <w:lang w:eastAsia="en-US"/>
        </w:rPr>
        <w:t>4</w:t>
      </w:r>
      <w:r>
        <w:rPr>
          <w:rFonts w:hint="cs"/>
          <w:rtl/>
          <w:lang w:eastAsia="en-US"/>
        </w:rPr>
        <w:t xml:space="preserve">.7.1 </w:t>
      </w:r>
      <w:r>
        <w:rPr>
          <w:rFonts w:hint="cs"/>
          <w:rtl/>
        </w:rPr>
        <w:t>ה</w:t>
      </w:r>
      <w:r w:rsidR="00862950" w:rsidRPr="002D1B30">
        <w:rPr>
          <w:rFonts w:hint="cs"/>
          <w:rtl/>
        </w:rPr>
        <w:t>זוכה</w:t>
      </w:r>
      <w:r w:rsidR="00862950" w:rsidRPr="002D1B30">
        <w:rPr>
          <w:rtl/>
        </w:rPr>
        <w:t xml:space="preserve"> אינ</w:t>
      </w:r>
      <w:r w:rsidR="00862950" w:rsidRPr="002D1B30">
        <w:rPr>
          <w:rFonts w:hint="cs"/>
          <w:rtl/>
        </w:rPr>
        <w:t xml:space="preserve">ו </w:t>
      </w:r>
      <w:r w:rsidR="00862950" w:rsidRPr="002D1B30">
        <w:rPr>
          <w:rtl/>
        </w:rPr>
        <w:t xml:space="preserve">רשאי להסב </w:t>
      </w:r>
      <w:r w:rsidR="00862950">
        <w:rPr>
          <w:rFonts w:hint="cs"/>
          <w:rtl/>
        </w:rPr>
        <w:t xml:space="preserve">ו/או להמחות </w:t>
      </w:r>
      <w:r w:rsidR="00862950">
        <w:rPr>
          <w:sz w:val="24"/>
          <w:rtl/>
        </w:rPr>
        <w:t>לאחר או לאחרים את זכויותי</w:t>
      </w:r>
      <w:r w:rsidR="00862950">
        <w:rPr>
          <w:rFonts w:hint="cs"/>
          <w:sz w:val="24"/>
          <w:rtl/>
        </w:rPr>
        <w:t>ו</w:t>
      </w:r>
      <w:r w:rsidR="00862950">
        <w:rPr>
          <w:sz w:val="24"/>
          <w:rtl/>
        </w:rPr>
        <w:t xml:space="preserve"> או חובותי</w:t>
      </w:r>
      <w:r w:rsidR="00862950">
        <w:rPr>
          <w:rFonts w:hint="cs"/>
          <w:sz w:val="24"/>
          <w:rtl/>
        </w:rPr>
        <w:t>ו</w:t>
      </w:r>
      <w:r w:rsidR="00862950">
        <w:rPr>
          <w:sz w:val="24"/>
          <w:rtl/>
        </w:rPr>
        <w:t xml:space="preserve"> לפי </w:t>
      </w:r>
      <w:r w:rsidR="00862950" w:rsidRPr="002D1B30">
        <w:rPr>
          <w:rFonts w:hint="cs"/>
          <w:rtl/>
        </w:rPr>
        <w:t>מכרז</w:t>
      </w:r>
      <w:r w:rsidR="00862950">
        <w:rPr>
          <w:rtl/>
        </w:rPr>
        <w:t xml:space="preserve"> זה </w:t>
      </w:r>
      <w:r w:rsidR="00862950">
        <w:rPr>
          <w:sz w:val="24"/>
          <w:rtl/>
        </w:rPr>
        <w:t>כולן או מקצתן</w:t>
      </w:r>
      <w:r w:rsidR="00862950">
        <w:rPr>
          <w:rFonts w:hint="cs"/>
          <w:b/>
          <w:bCs/>
          <w:rtl/>
        </w:rPr>
        <w:t xml:space="preserve">, </w:t>
      </w:r>
      <w:r w:rsidR="00862950" w:rsidRPr="007E5DD9">
        <w:rPr>
          <w:b/>
          <w:bCs/>
          <w:rtl/>
        </w:rPr>
        <w:t>אלא אם כן ניתנה הסכמת המשטרה לכך בכתב ומראש ובהתאם לתנאי ההסכמה</w:t>
      </w:r>
      <w:r w:rsidR="00862950">
        <w:rPr>
          <w:rFonts w:hint="cs"/>
          <w:b/>
          <w:bCs/>
          <w:rtl/>
        </w:rPr>
        <w:t xml:space="preserve"> </w:t>
      </w:r>
      <w:r w:rsidR="00862950" w:rsidRPr="00F72C8B">
        <w:rPr>
          <w:rFonts w:hint="cs"/>
          <w:rtl/>
        </w:rPr>
        <w:t>ובכפוף</w:t>
      </w:r>
      <w:r w:rsidR="00862950">
        <w:rPr>
          <w:rFonts w:hint="cs"/>
          <w:b/>
          <w:bCs/>
          <w:rtl/>
        </w:rPr>
        <w:t xml:space="preserve"> </w:t>
      </w:r>
      <w:r w:rsidR="00862950" w:rsidRPr="00F72C8B">
        <w:rPr>
          <w:rFonts w:hint="cs"/>
          <w:rtl/>
        </w:rPr>
        <w:t>לאישור</w:t>
      </w:r>
      <w:r w:rsidR="00862950">
        <w:rPr>
          <w:rFonts w:hint="cs"/>
          <w:b/>
          <w:bCs/>
          <w:rtl/>
        </w:rPr>
        <w:t xml:space="preserve"> </w:t>
      </w:r>
      <w:r w:rsidR="00862950">
        <w:rPr>
          <w:rFonts w:hint="cs"/>
          <w:sz w:val="24"/>
          <w:rtl/>
        </w:rPr>
        <w:t xml:space="preserve">מראש ובכתב של המוסב/הנמחה כי הוא מקבל על עצמו את כל התחייבויות </w:t>
      </w:r>
      <w:r w:rsidR="00603C5C">
        <w:rPr>
          <w:rFonts w:hint="cs"/>
          <w:sz w:val="24"/>
          <w:rtl/>
        </w:rPr>
        <w:t>הזוכה</w:t>
      </w:r>
      <w:r w:rsidR="00862950" w:rsidRPr="002D1B30">
        <w:rPr>
          <w:rtl/>
        </w:rPr>
        <w:t>.</w:t>
      </w:r>
      <w:r w:rsidR="00862950" w:rsidRPr="002D1B30">
        <w:rPr>
          <w:rFonts w:hint="cs"/>
          <w:sz w:val="24"/>
          <w:rtl/>
          <w:lang w:eastAsia="en-US"/>
        </w:rPr>
        <w:t xml:space="preserve"> </w:t>
      </w:r>
      <w:r w:rsidR="00862950">
        <w:rPr>
          <w:sz w:val="24"/>
          <w:rtl/>
        </w:rPr>
        <w:t>כן מתחייב</w:t>
      </w:r>
      <w:r w:rsidR="00862950">
        <w:rPr>
          <w:rFonts w:hint="cs"/>
          <w:sz w:val="24"/>
          <w:rtl/>
        </w:rPr>
        <w:t xml:space="preserve"> הזוכה </w:t>
      </w:r>
      <w:r w:rsidR="00862950">
        <w:rPr>
          <w:sz w:val="24"/>
          <w:rtl/>
        </w:rPr>
        <w:t>לא לשתף איש אחר או גוף אחר, זולת עובדי</w:t>
      </w:r>
      <w:r w:rsidR="00862950">
        <w:rPr>
          <w:rFonts w:hint="cs"/>
          <w:sz w:val="24"/>
          <w:rtl/>
        </w:rPr>
        <w:t>ו</w:t>
      </w:r>
      <w:r w:rsidR="00862950">
        <w:rPr>
          <w:sz w:val="24"/>
          <w:rtl/>
        </w:rPr>
        <w:t xml:space="preserve"> או שליחי</w:t>
      </w:r>
      <w:r w:rsidR="00862950">
        <w:rPr>
          <w:rFonts w:hint="cs"/>
          <w:sz w:val="24"/>
          <w:rtl/>
        </w:rPr>
        <w:t>ו</w:t>
      </w:r>
      <w:r w:rsidR="00862950">
        <w:rPr>
          <w:sz w:val="24"/>
          <w:rtl/>
        </w:rPr>
        <w:t xml:space="preserve">, בביצוע השירותים לפי </w:t>
      </w:r>
      <w:r w:rsidR="00862950">
        <w:rPr>
          <w:rFonts w:hint="cs"/>
          <w:sz w:val="24"/>
          <w:rtl/>
        </w:rPr>
        <w:t>מכרז</w:t>
      </w:r>
      <w:r w:rsidR="00862950">
        <w:rPr>
          <w:sz w:val="24"/>
          <w:rtl/>
        </w:rPr>
        <w:t xml:space="preserve"> זה</w:t>
      </w:r>
      <w:r w:rsidR="00862950">
        <w:rPr>
          <w:rFonts w:hint="cs"/>
          <w:sz w:val="24"/>
          <w:rtl/>
          <w:lang w:eastAsia="en-US"/>
        </w:rPr>
        <w:t xml:space="preserve">, </w:t>
      </w:r>
      <w:r w:rsidR="00862950">
        <w:rPr>
          <w:sz w:val="24"/>
          <w:rtl/>
        </w:rPr>
        <w:t xml:space="preserve">אלא אם קיבלה על כך הסכמת המנהל בכתב </w:t>
      </w:r>
      <w:r w:rsidR="00862950">
        <w:rPr>
          <w:rFonts w:hint="cs"/>
          <w:sz w:val="24"/>
          <w:rtl/>
        </w:rPr>
        <w:t>ו</w:t>
      </w:r>
      <w:r w:rsidR="00862950">
        <w:rPr>
          <w:sz w:val="24"/>
          <w:rtl/>
        </w:rPr>
        <w:t>מראש</w:t>
      </w:r>
      <w:r w:rsidR="00862950">
        <w:rPr>
          <w:rFonts w:hint="cs"/>
          <w:sz w:val="24"/>
          <w:rtl/>
        </w:rPr>
        <w:t xml:space="preserve"> ובתנאי שפורט אלו חלקים יבוצעו על ידי גורם אחר כאמור.</w:t>
      </w:r>
      <w:r w:rsidR="00862950" w:rsidRPr="002D1B30">
        <w:rPr>
          <w:rFonts w:hint="cs"/>
          <w:sz w:val="24"/>
          <w:rtl/>
          <w:lang w:eastAsia="en-US"/>
        </w:rPr>
        <w:t xml:space="preserve"> למען הסר ספק </w:t>
      </w:r>
      <w:r w:rsidR="00862950">
        <w:rPr>
          <w:rFonts w:hint="cs"/>
          <w:sz w:val="24"/>
          <w:rtl/>
          <w:lang w:eastAsia="en-US"/>
        </w:rPr>
        <w:t xml:space="preserve">מודגש בזאת כי </w:t>
      </w:r>
      <w:r w:rsidR="00862950" w:rsidRPr="002D1B30">
        <w:rPr>
          <w:rFonts w:hint="cs"/>
          <w:sz w:val="24"/>
          <w:rtl/>
          <w:lang w:eastAsia="en-US"/>
        </w:rPr>
        <w:t>הפעלת קבלן משנה תיעשה עפ"י סעיף זה (רק לאחר קבלת אישור המשטרה) בשלב הביצוע. בשלב הגשת ההצעות על המציע עצמו לעמוד בכל התנאים המוקדמים.</w:t>
      </w:r>
      <w:r w:rsidR="00862950" w:rsidRPr="002D1B30">
        <w:rPr>
          <w:rFonts w:hint="cs"/>
          <w:rtl/>
        </w:rPr>
        <w:t xml:space="preserve"> </w:t>
      </w:r>
      <w:r w:rsidR="00862950">
        <w:rPr>
          <w:rFonts w:hint="cs"/>
          <w:rtl/>
        </w:rPr>
        <w:t>מבלי לגרוע מהאמור לעיל ולמען הסר ספק מודגש כי בשלב הביצוע הפעלת הזוכה ו/או קבלן משנה מטעמו תהא בכפוף לעמידת</w:t>
      </w:r>
      <w:r>
        <w:rPr>
          <w:rFonts w:hint="cs"/>
          <w:rtl/>
        </w:rPr>
        <w:t xml:space="preserve"> </w:t>
      </w:r>
      <w:r w:rsidR="00862950">
        <w:rPr>
          <w:rFonts w:hint="cs"/>
          <w:rtl/>
        </w:rPr>
        <w:t>קבלן המשנה בכל דרישות המכרז והמפרט לרבות עמידתו בדרישות הדין הרלוונטיות למכרז,</w:t>
      </w:r>
      <w:r>
        <w:rPr>
          <w:rFonts w:hint="cs"/>
          <w:rtl/>
        </w:rPr>
        <w:t xml:space="preserve"> </w:t>
      </w:r>
      <w:r w:rsidR="00862950">
        <w:rPr>
          <w:rFonts w:hint="cs"/>
          <w:rtl/>
        </w:rPr>
        <w:t>לרבות אם יחולו לאחר תחילת ההתקשרות עם הזוכה.</w:t>
      </w:r>
    </w:p>
    <w:p w:rsidR="00862950" w:rsidRDefault="00290A8F" w:rsidP="003B27D1">
      <w:pPr>
        <w:pStyle w:val="ad"/>
        <w:spacing w:line="360" w:lineRule="auto"/>
        <w:ind w:left="1380" w:hanging="1380"/>
        <w:rPr>
          <w:rFonts w:hint="cs"/>
          <w:rtl/>
        </w:rPr>
      </w:pPr>
      <w:r>
        <w:rPr>
          <w:rFonts w:hint="cs"/>
          <w:rtl/>
        </w:rPr>
        <w:t xml:space="preserve">                </w:t>
      </w:r>
      <w:r w:rsidR="003B27D1">
        <w:rPr>
          <w:rFonts w:hint="cs"/>
          <w:rtl/>
        </w:rPr>
        <w:t>4</w:t>
      </w:r>
      <w:r>
        <w:rPr>
          <w:rFonts w:hint="cs"/>
          <w:rtl/>
        </w:rPr>
        <w:t xml:space="preserve">.7.2 </w:t>
      </w:r>
      <w:r w:rsidR="00862950">
        <w:rPr>
          <w:rFonts w:hint="cs"/>
          <w:rtl/>
        </w:rPr>
        <w:t>במ</w:t>
      </w:r>
      <w:r w:rsidR="00862950" w:rsidRPr="002D1B30">
        <w:rPr>
          <w:rtl/>
        </w:rPr>
        <w:t xml:space="preserve">קרה של הפעלת קבלני משנה, כאמור לעיל, תהיה המשטרה רשאית לפנות בכל עניין הקשור לפעילות זו </w:t>
      </w:r>
      <w:r w:rsidR="00862950" w:rsidRPr="002D1B30">
        <w:rPr>
          <w:rFonts w:hint="cs"/>
          <w:rtl/>
        </w:rPr>
        <w:t>לזוכה</w:t>
      </w:r>
      <w:r w:rsidR="00862950" w:rsidRPr="002D1B30">
        <w:rPr>
          <w:rtl/>
        </w:rPr>
        <w:t xml:space="preserve"> ו/או לקבלן המשנה על פי בחירתה. </w:t>
      </w:r>
      <w:r w:rsidR="00862950" w:rsidRPr="002D1B30">
        <w:rPr>
          <w:rFonts w:hint="cs"/>
          <w:rtl/>
        </w:rPr>
        <w:t>הזוכה</w:t>
      </w:r>
      <w:r w:rsidR="00862950" w:rsidRPr="002D1B30">
        <w:rPr>
          <w:rtl/>
        </w:rPr>
        <w:t xml:space="preserve"> </w:t>
      </w:r>
      <w:r w:rsidR="00862950" w:rsidRPr="002D1B30">
        <w:rPr>
          <w:rFonts w:hint="cs"/>
          <w:rtl/>
        </w:rPr>
        <w:t>י</w:t>
      </w:r>
      <w:r w:rsidR="00862950" w:rsidRPr="002D1B30">
        <w:rPr>
          <w:rtl/>
        </w:rPr>
        <w:t xml:space="preserve">שא באחריות מלאה לכל פעילות של קבלני משנה, לרבות לנושא איכות העבודה, לו"ז, נזקים, הפרות וכל נושא אחר המצוי באחריות החברה בקשר לעבודה על פי </w:t>
      </w:r>
      <w:r w:rsidR="00862950" w:rsidRPr="002D1B30">
        <w:rPr>
          <w:rFonts w:hint="cs"/>
          <w:rtl/>
        </w:rPr>
        <w:t>מכרז</w:t>
      </w:r>
      <w:r w:rsidR="00862950" w:rsidRPr="002D1B30">
        <w:rPr>
          <w:rtl/>
        </w:rPr>
        <w:t xml:space="preserve"> זה.</w:t>
      </w:r>
    </w:p>
    <w:p w:rsidR="00D759EE" w:rsidRDefault="00290A8F" w:rsidP="003B27D1">
      <w:pPr>
        <w:pStyle w:val="ad"/>
        <w:spacing w:line="360" w:lineRule="auto"/>
        <w:ind w:left="1380" w:hanging="1380"/>
        <w:rPr>
          <w:rFonts w:hint="cs"/>
          <w:rtl/>
        </w:rPr>
      </w:pPr>
      <w:r>
        <w:rPr>
          <w:rFonts w:hint="cs"/>
          <w:rtl/>
        </w:rPr>
        <w:t xml:space="preserve">                </w:t>
      </w:r>
      <w:r w:rsidR="003B27D1">
        <w:rPr>
          <w:rFonts w:hint="cs"/>
          <w:rtl/>
        </w:rPr>
        <w:t>4</w:t>
      </w:r>
      <w:r>
        <w:rPr>
          <w:rFonts w:hint="cs"/>
          <w:rtl/>
        </w:rPr>
        <w:t xml:space="preserve">.7.3 </w:t>
      </w:r>
      <w:r w:rsidR="00862950">
        <w:rPr>
          <w:sz w:val="24"/>
          <w:rtl/>
        </w:rPr>
        <w:t xml:space="preserve">המשטרה </w:t>
      </w:r>
      <w:r w:rsidR="00862950">
        <w:rPr>
          <w:rFonts w:hint="cs"/>
          <w:sz w:val="24"/>
          <w:rtl/>
        </w:rPr>
        <w:t>ת</w:t>
      </w:r>
      <w:r w:rsidR="00862950">
        <w:rPr>
          <w:sz w:val="24"/>
          <w:rtl/>
        </w:rPr>
        <w:t>היה זכאי</w:t>
      </w:r>
      <w:r w:rsidR="00862950">
        <w:rPr>
          <w:rFonts w:hint="cs"/>
          <w:sz w:val="24"/>
          <w:rtl/>
        </w:rPr>
        <w:t>ת</w:t>
      </w:r>
      <w:r w:rsidR="00862950">
        <w:rPr>
          <w:sz w:val="24"/>
          <w:rtl/>
        </w:rPr>
        <w:t xml:space="preserve"> להמחות את זכויותי</w:t>
      </w:r>
      <w:r w:rsidR="00862950">
        <w:rPr>
          <w:rFonts w:hint="cs"/>
          <w:sz w:val="24"/>
          <w:rtl/>
        </w:rPr>
        <w:t>ה</w:t>
      </w:r>
      <w:r w:rsidR="00862950">
        <w:rPr>
          <w:sz w:val="24"/>
          <w:rtl/>
        </w:rPr>
        <w:t xml:space="preserve"> ו/או את התחייבויותי</w:t>
      </w:r>
      <w:r w:rsidR="00862950">
        <w:rPr>
          <w:rFonts w:hint="cs"/>
          <w:sz w:val="24"/>
          <w:rtl/>
        </w:rPr>
        <w:t>ה</w:t>
      </w:r>
      <w:r w:rsidR="00862950">
        <w:rPr>
          <w:sz w:val="24"/>
          <w:rtl/>
        </w:rPr>
        <w:t xml:space="preserve"> על פי </w:t>
      </w:r>
      <w:r w:rsidR="00862950">
        <w:rPr>
          <w:rFonts w:hint="cs"/>
          <w:sz w:val="24"/>
          <w:rtl/>
        </w:rPr>
        <w:t>מכרז</w:t>
      </w:r>
      <w:r w:rsidR="00862950">
        <w:rPr>
          <w:sz w:val="24"/>
          <w:rtl/>
        </w:rPr>
        <w:t xml:space="preserve"> זה לכל מי ש</w:t>
      </w:r>
      <w:r w:rsidR="00862950">
        <w:rPr>
          <w:rFonts w:hint="cs"/>
          <w:sz w:val="24"/>
          <w:rtl/>
        </w:rPr>
        <w:t>ת</w:t>
      </w:r>
      <w:r w:rsidR="00862950">
        <w:rPr>
          <w:sz w:val="24"/>
          <w:rtl/>
        </w:rPr>
        <w:t xml:space="preserve">מצא לנכון </w:t>
      </w:r>
      <w:r w:rsidR="00603C5C">
        <w:rPr>
          <w:rFonts w:hint="cs"/>
          <w:sz w:val="24"/>
          <w:rtl/>
        </w:rPr>
        <w:t>והזוכה</w:t>
      </w:r>
      <w:r w:rsidR="00603C5C">
        <w:rPr>
          <w:sz w:val="24"/>
          <w:rtl/>
        </w:rPr>
        <w:t xml:space="preserve"> </w:t>
      </w:r>
      <w:r w:rsidR="00862950">
        <w:rPr>
          <w:sz w:val="24"/>
          <w:rtl/>
        </w:rPr>
        <w:t>מתחייב למלא אחר כל התחייבויותי</w:t>
      </w:r>
      <w:r w:rsidR="00603C5C">
        <w:rPr>
          <w:rFonts w:hint="cs"/>
          <w:sz w:val="24"/>
          <w:rtl/>
        </w:rPr>
        <w:t>ו</w:t>
      </w:r>
      <w:r w:rsidR="00862950">
        <w:rPr>
          <w:sz w:val="24"/>
          <w:rtl/>
        </w:rPr>
        <w:t xml:space="preserve">, כלפי מי שהועברו לו הזכויות כאמור, בכלל זה ומבלי לגרוע מהאמור לעיל, </w:t>
      </w:r>
      <w:r w:rsidR="00862950">
        <w:rPr>
          <w:rFonts w:hint="cs"/>
          <w:sz w:val="24"/>
          <w:rtl/>
        </w:rPr>
        <w:t>ת</w:t>
      </w:r>
      <w:r w:rsidR="00862950">
        <w:rPr>
          <w:sz w:val="24"/>
          <w:rtl/>
        </w:rPr>
        <w:t>היה המשטרה רשאי</w:t>
      </w:r>
      <w:r w:rsidR="00862950">
        <w:rPr>
          <w:rFonts w:hint="cs"/>
          <w:sz w:val="24"/>
          <w:rtl/>
        </w:rPr>
        <w:t>ת</w:t>
      </w:r>
      <w:r w:rsidR="00862950">
        <w:rPr>
          <w:sz w:val="24"/>
          <w:rtl/>
        </w:rPr>
        <w:t xml:space="preserve"> להמחות ולהסב זכויותי</w:t>
      </w:r>
      <w:r w:rsidR="00603C5C">
        <w:rPr>
          <w:rFonts w:hint="cs"/>
          <w:sz w:val="24"/>
          <w:rtl/>
        </w:rPr>
        <w:t>ו</w:t>
      </w:r>
      <w:r w:rsidR="00862950">
        <w:rPr>
          <w:sz w:val="24"/>
          <w:rtl/>
        </w:rPr>
        <w:t xml:space="preserve"> על פי </w:t>
      </w:r>
      <w:r w:rsidR="00862950">
        <w:rPr>
          <w:rFonts w:hint="cs"/>
          <w:sz w:val="24"/>
          <w:rtl/>
        </w:rPr>
        <w:t>מכרז</w:t>
      </w:r>
      <w:r w:rsidR="00862950">
        <w:rPr>
          <w:sz w:val="24"/>
          <w:rtl/>
        </w:rPr>
        <w:t xml:space="preserve"> זה לגוף ניהולי ככל ש</w:t>
      </w:r>
      <w:r w:rsidR="00862950">
        <w:rPr>
          <w:rFonts w:hint="cs"/>
          <w:sz w:val="24"/>
          <w:rtl/>
        </w:rPr>
        <w:t>ת</w:t>
      </w:r>
      <w:r w:rsidR="00862950">
        <w:rPr>
          <w:sz w:val="24"/>
          <w:rtl/>
        </w:rPr>
        <w:t>מצא לנכון</w:t>
      </w:r>
      <w:r w:rsidR="00862950">
        <w:rPr>
          <w:rFonts w:hint="cs"/>
          <w:sz w:val="24"/>
          <w:rtl/>
        </w:rPr>
        <w:t>.</w:t>
      </w:r>
    </w:p>
    <w:p w:rsidR="00862950" w:rsidRPr="002D1B30" w:rsidRDefault="00290A8F" w:rsidP="003B27D1">
      <w:pPr>
        <w:pStyle w:val="ad"/>
        <w:spacing w:line="360" w:lineRule="auto"/>
        <w:ind w:left="1380" w:hanging="1380"/>
        <w:rPr>
          <w:rFonts w:hint="cs"/>
          <w:rtl/>
        </w:rPr>
      </w:pPr>
      <w:r>
        <w:rPr>
          <w:rFonts w:hint="cs"/>
          <w:rtl/>
        </w:rPr>
        <w:t xml:space="preserve">                </w:t>
      </w:r>
      <w:r w:rsidR="003B27D1">
        <w:rPr>
          <w:rFonts w:hint="cs"/>
          <w:rtl/>
        </w:rPr>
        <w:t>4</w:t>
      </w:r>
      <w:r w:rsidRPr="007A0B65">
        <w:rPr>
          <w:rFonts w:hint="cs"/>
          <w:rtl/>
        </w:rPr>
        <w:t xml:space="preserve">.7.4 </w:t>
      </w:r>
      <w:r w:rsidR="00862950" w:rsidRPr="007A0B65">
        <w:rPr>
          <w:rtl/>
        </w:rPr>
        <w:t xml:space="preserve">מובהר בזאת כי מיזוג </w:t>
      </w:r>
      <w:r w:rsidR="00862950" w:rsidRPr="007A0B65">
        <w:rPr>
          <w:rFonts w:hint="cs"/>
          <w:rtl/>
        </w:rPr>
        <w:t>הזוכה</w:t>
      </w:r>
      <w:r w:rsidR="00862950" w:rsidRPr="007A0B65">
        <w:rPr>
          <w:rtl/>
        </w:rPr>
        <w:t xml:space="preserve"> או רכישת</w:t>
      </w:r>
      <w:r w:rsidR="00862950" w:rsidRPr="007A0B65">
        <w:rPr>
          <w:rFonts w:hint="cs"/>
          <w:rtl/>
        </w:rPr>
        <w:t>ו</w:t>
      </w:r>
      <w:r w:rsidR="00862950" w:rsidRPr="007A0B65">
        <w:rPr>
          <w:rtl/>
        </w:rPr>
        <w:t xml:space="preserve"> על ידי חברה אחרת, שתוצאתה תהיה הסבת חיובים </w:t>
      </w:r>
      <w:r w:rsidR="00862950" w:rsidRPr="007A0B65">
        <w:rPr>
          <w:rFonts w:hint="cs"/>
          <w:rtl/>
        </w:rPr>
        <w:t xml:space="preserve"> </w:t>
      </w:r>
      <w:r w:rsidR="00862950" w:rsidRPr="007A0B65">
        <w:rPr>
          <w:rtl/>
        </w:rPr>
        <w:t xml:space="preserve">ומטלות של </w:t>
      </w:r>
      <w:r w:rsidR="00862950" w:rsidRPr="007A0B65">
        <w:rPr>
          <w:rFonts w:hint="cs"/>
          <w:rtl/>
        </w:rPr>
        <w:t>הזוכה</w:t>
      </w:r>
      <w:r w:rsidR="00862950" w:rsidRPr="007A0B65">
        <w:rPr>
          <w:rtl/>
        </w:rPr>
        <w:t xml:space="preserve"> על פי </w:t>
      </w:r>
      <w:r w:rsidR="00862950" w:rsidRPr="007A0B65">
        <w:rPr>
          <w:rFonts w:hint="cs"/>
          <w:rtl/>
        </w:rPr>
        <w:t>מכרז</w:t>
      </w:r>
      <w:r w:rsidR="00862950" w:rsidRPr="007A0B65">
        <w:rPr>
          <w:rtl/>
        </w:rPr>
        <w:t xml:space="preserve"> זה לחברה הרוכשת או החברה הקולטת כהגדרתו בחוק החברות התשנ"ט - </w:t>
      </w:r>
      <w:r w:rsidR="00603C5C">
        <w:rPr>
          <w:rFonts w:hint="cs"/>
          <w:rtl/>
        </w:rPr>
        <w:t>1999</w:t>
      </w:r>
      <w:r w:rsidR="00862950" w:rsidRPr="007A0B65">
        <w:rPr>
          <w:rtl/>
        </w:rPr>
        <w:t xml:space="preserve">, תחייב אישור מראש ובכתב של המשטרה, בהתאם לאמור לעיל, ותחשב כהסבת </w:t>
      </w:r>
      <w:r w:rsidR="00862950" w:rsidRPr="007A0B65">
        <w:rPr>
          <w:rFonts w:hint="cs"/>
          <w:rtl/>
        </w:rPr>
        <w:t>המכרז</w:t>
      </w:r>
      <w:r w:rsidR="00862950" w:rsidRPr="007A0B65">
        <w:rPr>
          <w:rtl/>
        </w:rPr>
        <w:t xml:space="preserve"> לכל דבר ועניין. באם לא תאשר המשטרה הסבת </w:t>
      </w:r>
      <w:r w:rsidR="00862950" w:rsidRPr="007A0B65">
        <w:rPr>
          <w:rFonts w:hint="cs"/>
          <w:rtl/>
        </w:rPr>
        <w:t>המכרז</w:t>
      </w:r>
      <w:r w:rsidR="00862950" w:rsidRPr="007A0B65">
        <w:rPr>
          <w:rtl/>
        </w:rPr>
        <w:t xml:space="preserve"> כאמור, תהיה המשמעות של המיזוג ו/או הרכישה כפירוק החברה</w:t>
      </w:r>
      <w:r w:rsidR="00B9740D" w:rsidRPr="007A0B65">
        <w:rPr>
          <w:rFonts w:hint="cs"/>
          <w:rtl/>
        </w:rPr>
        <w:t xml:space="preserve"> והמשטרה תהא רשאית לפעול בהתאם לאמור </w:t>
      </w:r>
      <w:r w:rsidR="00B45A7A">
        <w:rPr>
          <w:rFonts w:hint="cs"/>
          <w:rtl/>
        </w:rPr>
        <w:t xml:space="preserve">בסעיפים </w:t>
      </w:r>
      <w:r w:rsidR="003B27D1">
        <w:rPr>
          <w:rFonts w:hint="cs"/>
          <w:rtl/>
        </w:rPr>
        <w:t>4</w:t>
      </w:r>
      <w:r w:rsidR="00B45A7A">
        <w:rPr>
          <w:rFonts w:hint="cs"/>
          <w:rtl/>
        </w:rPr>
        <w:t xml:space="preserve">.18, </w:t>
      </w:r>
      <w:r w:rsidR="003B27D1">
        <w:rPr>
          <w:rFonts w:hint="cs"/>
          <w:rtl/>
        </w:rPr>
        <w:t>4</w:t>
      </w:r>
      <w:r w:rsidR="00B45A7A">
        <w:rPr>
          <w:rFonts w:hint="cs"/>
          <w:rtl/>
        </w:rPr>
        <w:t>.19.</w:t>
      </w:r>
    </w:p>
    <w:p w:rsidR="00DF271B" w:rsidRDefault="00DF271B" w:rsidP="009A6A64">
      <w:pPr>
        <w:pStyle w:val="30"/>
        <w:tabs>
          <w:tab w:val="num" w:pos="1746"/>
          <w:tab w:val="left" w:pos="10880"/>
        </w:tabs>
        <w:spacing w:line="360" w:lineRule="auto"/>
        <w:ind w:left="963" w:hanging="454"/>
        <w:jc w:val="both"/>
        <w:rPr>
          <w:rFonts w:hint="cs"/>
          <w:rtl/>
          <w:lang w:eastAsia="en-US"/>
        </w:rPr>
      </w:pPr>
    </w:p>
    <w:p w:rsidR="007E4EFE" w:rsidRDefault="007E4EFE" w:rsidP="003B27D1">
      <w:pPr>
        <w:pStyle w:val="ad"/>
        <w:tabs>
          <w:tab w:val="left" w:pos="679"/>
        </w:tabs>
        <w:spacing w:line="360" w:lineRule="auto"/>
        <w:ind w:left="963" w:hanging="963"/>
        <w:rPr>
          <w:rFonts w:hint="cs"/>
          <w:rtl/>
          <w:lang w:eastAsia="en-US"/>
        </w:rPr>
      </w:pPr>
      <w:r>
        <w:rPr>
          <w:rFonts w:ascii="David" w:hAnsi="David" w:hint="cs"/>
          <w:sz w:val="24"/>
          <w:rtl/>
        </w:rPr>
        <w:t xml:space="preserve">          </w:t>
      </w:r>
      <w:r w:rsidR="003B27D1">
        <w:rPr>
          <w:rFonts w:hint="cs"/>
          <w:rtl/>
          <w:lang w:eastAsia="en-US"/>
        </w:rPr>
        <w:t>4</w:t>
      </w:r>
      <w:r w:rsidR="00290A8F">
        <w:rPr>
          <w:rFonts w:hint="cs"/>
          <w:rtl/>
          <w:lang w:eastAsia="en-US"/>
        </w:rPr>
        <w:t>.8</w:t>
      </w:r>
      <w:r>
        <w:rPr>
          <w:rFonts w:hint="cs"/>
          <w:rtl/>
          <w:lang w:eastAsia="en-US"/>
        </w:rPr>
        <w:t xml:space="preserve">.  </w:t>
      </w:r>
      <w:r>
        <w:rPr>
          <w:rFonts w:hint="cs"/>
          <w:b/>
          <w:bCs/>
          <w:rtl/>
          <w:lang w:eastAsia="en-US"/>
        </w:rPr>
        <w:t xml:space="preserve">עבודה במתקנים </w:t>
      </w:r>
      <w:r w:rsidR="00A95B76">
        <w:rPr>
          <w:rFonts w:hint="cs"/>
          <w:b/>
          <w:bCs/>
          <w:rtl/>
          <w:lang w:eastAsia="en-US"/>
        </w:rPr>
        <w:t>פעילים</w:t>
      </w:r>
      <w:r>
        <w:rPr>
          <w:rFonts w:hint="cs"/>
          <w:b/>
          <w:bCs/>
          <w:rtl/>
          <w:lang w:eastAsia="en-US"/>
        </w:rPr>
        <w:t xml:space="preserve"> של המשטרה</w:t>
      </w:r>
      <w:r w:rsidRPr="008B4868">
        <w:rPr>
          <w:rFonts w:hint="cs"/>
          <w:rtl/>
          <w:lang w:eastAsia="en-US"/>
        </w:rPr>
        <w:t xml:space="preserve">: </w:t>
      </w:r>
    </w:p>
    <w:p w:rsidR="007E4EFE" w:rsidRDefault="007E4EFE" w:rsidP="003B27D1">
      <w:pPr>
        <w:pStyle w:val="ad"/>
        <w:tabs>
          <w:tab w:val="left" w:pos="1380"/>
        </w:tabs>
        <w:spacing w:line="360" w:lineRule="auto"/>
        <w:ind w:left="1480" w:hanging="1480"/>
        <w:rPr>
          <w:rFonts w:hint="cs"/>
          <w:rtl/>
        </w:rPr>
      </w:pPr>
      <w:r>
        <w:rPr>
          <w:rFonts w:hint="cs"/>
          <w:rtl/>
        </w:rPr>
        <w:t xml:space="preserve">                 </w:t>
      </w:r>
      <w:r w:rsidR="00290A8F">
        <w:rPr>
          <w:rFonts w:hint="cs"/>
          <w:rtl/>
        </w:rPr>
        <w:t xml:space="preserve">  </w:t>
      </w:r>
      <w:r w:rsidR="003B27D1">
        <w:rPr>
          <w:rFonts w:hint="cs"/>
          <w:rtl/>
        </w:rPr>
        <w:t>4</w:t>
      </w:r>
      <w:r w:rsidR="00290A8F">
        <w:rPr>
          <w:rFonts w:hint="cs"/>
          <w:rtl/>
        </w:rPr>
        <w:t xml:space="preserve">.8.1 </w:t>
      </w:r>
      <w:r>
        <w:rPr>
          <w:rFonts w:hint="cs"/>
          <w:rtl/>
        </w:rPr>
        <w:t>הזוכה</w:t>
      </w:r>
      <w:r w:rsidRPr="005706A8">
        <w:rPr>
          <w:rtl/>
        </w:rPr>
        <w:t xml:space="preserve"> מתחייב לא לגרום לכל הפרעה במהלך העבודה הסדיר במבני המשטרה בין במקומות עבודתה ובין בשטחים אחרים, לא ה</w:t>
      </w:r>
      <w:r>
        <w:rPr>
          <w:rFonts w:hint="cs"/>
          <w:rtl/>
        </w:rPr>
        <w:t>ו</w:t>
      </w:r>
      <w:r w:rsidRPr="005706A8">
        <w:rPr>
          <w:rtl/>
        </w:rPr>
        <w:t>א, לא עובדי</w:t>
      </w:r>
      <w:r>
        <w:rPr>
          <w:rFonts w:hint="cs"/>
          <w:rtl/>
        </w:rPr>
        <w:t>ו</w:t>
      </w:r>
      <w:r w:rsidRPr="005706A8">
        <w:rPr>
          <w:rtl/>
        </w:rPr>
        <w:t xml:space="preserve"> או כל מי שיפעל בשמ</w:t>
      </w:r>
      <w:r>
        <w:rPr>
          <w:rFonts w:hint="cs"/>
          <w:rtl/>
        </w:rPr>
        <w:t>ו</w:t>
      </w:r>
      <w:r w:rsidRPr="005706A8">
        <w:rPr>
          <w:rtl/>
        </w:rPr>
        <w:t xml:space="preserve"> ומטעמ</w:t>
      </w:r>
      <w:r>
        <w:rPr>
          <w:rFonts w:hint="cs"/>
          <w:rtl/>
        </w:rPr>
        <w:t>ו</w:t>
      </w:r>
      <w:r w:rsidRPr="005706A8">
        <w:rPr>
          <w:rtl/>
        </w:rPr>
        <w:t>, או לחילופין, לתאם את ביצוע העבודות כך שההפרעה במהלך העבודה במבני המשטרה תהיה קטנה ככל האפשר, והכל תוך תיאום מראש עם נציגי המשטרה ובאישורם.</w:t>
      </w:r>
    </w:p>
    <w:p w:rsidR="007E4EFE" w:rsidRDefault="00290A8F" w:rsidP="003B27D1">
      <w:pPr>
        <w:pStyle w:val="ad"/>
        <w:tabs>
          <w:tab w:val="left" w:pos="1380"/>
        </w:tabs>
        <w:spacing w:line="360" w:lineRule="auto"/>
        <w:ind w:left="1480" w:hanging="1480"/>
        <w:rPr>
          <w:rFonts w:hint="cs"/>
          <w:rtl/>
        </w:rPr>
      </w:pPr>
      <w:r>
        <w:rPr>
          <w:rFonts w:hint="cs"/>
          <w:rtl/>
        </w:rPr>
        <w:t xml:space="preserve">                   </w:t>
      </w:r>
      <w:r w:rsidR="003B27D1">
        <w:rPr>
          <w:rFonts w:hint="cs"/>
          <w:rtl/>
        </w:rPr>
        <w:t>4</w:t>
      </w:r>
      <w:r>
        <w:rPr>
          <w:rFonts w:hint="cs"/>
          <w:rtl/>
        </w:rPr>
        <w:t>.8.2 ה</w:t>
      </w:r>
      <w:r w:rsidR="007E4EFE">
        <w:rPr>
          <w:rFonts w:hint="cs"/>
          <w:rtl/>
        </w:rPr>
        <w:t>זוכה</w:t>
      </w:r>
      <w:r w:rsidR="007E4EFE" w:rsidRPr="005706A8">
        <w:rPr>
          <w:rtl/>
        </w:rPr>
        <w:t xml:space="preserve"> מתחייב לדאוג לכך שכל מי שיעבוד מטעמ</w:t>
      </w:r>
      <w:r w:rsidR="007E4EFE">
        <w:rPr>
          <w:rFonts w:hint="cs"/>
          <w:rtl/>
        </w:rPr>
        <w:t>ו</w:t>
      </w:r>
      <w:r w:rsidR="007E4EFE" w:rsidRPr="005706A8">
        <w:rPr>
          <w:rtl/>
        </w:rPr>
        <w:t xml:space="preserve"> במתקן משטרתי ימלא אחר נוהלי העבודה במקום ויקפיד על שמירת </w:t>
      </w:r>
      <w:r w:rsidR="007E4EFE">
        <w:rPr>
          <w:rFonts w:hint="cs"/>
          <w:rtl/>
        </w:rPr>
        <w:t>ה</w:t>
      </w:r>
      <w:r w:rsidR="007E4EFE" w:rsidRPr="005706A8">
        <w:rPr>
          <w:rtl/>
        </w:rPr>
        <w:t>הוראות בדבר בטחון, בטיחות ואבטחה הקיימים והנדרשים במתקן וכן כל הוראה אחרת בדבר סדרי עבודה כפי שנמסרו ו/או יימסרו ל</w:t>
      </w:r>
      <w:r w:rsidR="007E4EFE">
        <w:rPr>
          <w:rFonts w:hint="cs"/>
          <w:rtl/>
        </w:rPr>
        <w:t>ו</w:t>
      </w:r>
      <w:r w:rsidR="007E4EFE" w:rsidRPr="005706A8">
        <w:rPr>
          <w:rtl/>
        </w:rPr>
        <w:t xml:space="preserve"> ע"י נציג המשטרה. </w:t>
      </w:r>
    </w:p>
    <w:p w:rsidR="00DF271B" w:rsidRDefault="00DF271B" w:rsidP="009A6A64">
      <w:pPr>
        <w:pStyle w:val="30"/>
        <w:tabs>
          <w:tab w:val="num" w:pos="1746"/>
        </w:tabs>
        <w:spacing w:line="360" w:lineRule="auto"/>
        <w:ind w:left="963" w:hanging="454"/>
        <w:jc w:val="both"/>
        <w:rPr>
          <w:rFonts w:hint="cs"/>
          <w:rtl/>
          <w:lang w:eastAsia="en-US"/>
        </w:rPr>
      </w:pPr>
    </w:p>
    <w:p w:rsidR="003748E4" w:rsidRDefault="00845A7F" w:rsidP="003B27D1">
      <w:pPr>
        <w:pStyle w:val="ad"/>
        <w:tabs>
          <w:tab w:val="left" w:pos="480"/>
          <w:tab w:val="left" w:pos="679"/>
        </w:tabs>
        <w:spacing w:line="360" w:lineRule="auto"/>
        <w:ind w:left="821" w:hanging="821"/>
        <w:rPr>
          <w:rFonts w:hint="cs"/>
          <w:rtl/>
        </w:rPr>
      </w:pPr>
      <w:r>
        <w:rPr>
          <w:rFonts w:hint="cs"/>
          <w:rtl/>
          <w:lang w:eastAsia="en-US"/>
        </w:rPr>
        <w:lastRenderedPageBreak/>
        <w:t xml:space="preserve">         </w:t>
      </w:r>
      <w:r w:rsidR="003B27D1">
        <w:rPr>
          <w:rFonts w:hint="cs"/>
          <w:rtl/>
          <w:lang w:eastAsia="en-US"/>
        </w:rPr>
        <w:t>4</w:t>
      </w:r>
      <w:r w:rsidR="00290A8F">
        <w:rPr>
          <w:rFonts w:hint="cs"/>
          <w:rtl/>
          <w:lang w:eastAsia="en-US"/>
        </w:rPr>
        <w:t>.9</w:t>
      </w:r>
      <w:r>
        <w:rPr>
          <w:rFonts w:hint="cs"/>
          <w:rtl/>
          <w:lang w:eastAsia="en-US"/>
        </w:rPr>
        <w:t xml:space="preserve">. </w:t>
      </w:r>
      <w:r w:rsidR="00527ED1">
        <w:rPr>
          <w:rFonts w:hint="cs"/>
          <w:b/>
          <w:bCs/>
          <w:rtl/>
          <w:lang w:eastAsia="en-US"/>
        </w:rPr>
        <w:t xml:space="preserve"> </w:t>
      </w:r>
      <w:r>
        <w:rPr>
          <w:rFonts w:hint="cs"/>
          <w:b/>
          <w:bCs/>
          <w:rtl/>
          <w:lang w:eastAsia="en-US"/>
        </w:rPr>
        <w:t>אישורים ביטחוניים</w:t>
      </w:r>
      <w:r w:rsidRPr="001028EB">
        <w:rPr>
          <w:rFonts w:hint="cs"/>
          <w:b/>
          <w:bCs/>
          <w:rtl/>
          <w:lang w:eastAsia="en-US"/>
        </w:rPr>
        <w:t>:</w:t>
      </w:r>
      <w:r>
        <w:rPr>
          <w:rFonts w:hint="cs"/>
          <w:rtl/>
        </w:rPr>
        <w:t xml:space="preserve"> </w:t>
      </w:r>
    </w:p>
    <w:p w:rsidR="00845A7F" w:rsidRDefault="003748E4" w:rsidP="003B27D1">
      <w:pPr>
        <w:pStyle w:val="ad"/>
        <w:tabs>
          <w:tab w:val="left" w:pos="1080"/>
        </w:tabs>
        <w:spacing w:line="360" w:lineRule="auto"/>
        <w:ind w:left="1480" w:hanging="1480"/>
        <w:rPr>
          <w:rFonts w:hint="cs"/>
          <w:b/>
          <w:bCs/>
          <w:rtl/>
          <w:lang w:eastAsia="en-US"/>
        </w:rPr>
      </w:pPr>
      <w:r>
        <w:rPr>
          <w:rFonts w:hint="cs"/>
          <w:rtl/>
          <w:lang w:eastAsia="en-US"/>
        </w:rPr>
        <w:t xml:space="preserve">               </w:t>
      </w:r>
      <w:r w:rsidR="00290A8F">
        <w:rPr>
          <w:rFonts w:hint="cs"/>
          <w:rtl/>
          <w:lang w:eastAsia="en-US"/>
        </w:rPr>
        <w:t xml:space="preserve">  </w:t>
      </w:r>
      <w:r w:rsidR="003B27D1">
        <w:rPr>
          <w:rFonts w:hint="cs"/>
          <w:rtl/>
        </w:rPr>
        <w:t>4</w:t>
      </w:r>
      <w:r w:rsidR="005C5D1D">
        <w:rPr>
          <w:rFonts w:hint="cs"/>
          <w:rtl/>
        </w:rPr>
        <w:t xml:space="preserve">.9.1 </w:t>
      </w:r>
      <w:r w:rsidR="00845A7F" w:rsidRPr="001028EB">
        <w:rPr>
          <w:rtl/>
        </w:rPr>
        <w:t xml:space="preserve">תנאי לביצוע העבודה עפ"י </w:t>
      </w:r>
      <w:r w:rsidR="00DF5B90">
        <w:rPr>
          <w:rFonts w:hint="cs"/>
          <w:rtl/>
        </w:rPr>
        <w:t>מכרז</w:t>
      </w:r>
      <w:r w:rsidR="00845A7F" w:rsidRPr="001028EB">
        <w:rPr>
          <w:rtl/>
        </w:rPr>
        <w:t xml:space="preserve"> זה הוא קבלת אישורים</w:t>
      </w:r>
      <w:r w:rsidR="00845A7F" w:rsidRPr="001028EB">
        <w:rPr>
          <w:rFonts w:hint="cs"/>
          <w:rtl/>
        </w:rPr>
        <w:t xml:space="preserve"> ביטחוניי</w:t>
      </w:r>
      <w:r w:rsidR="00845A7F" w:rsidRPr="001028EB">
        <w:rPr>
          <w:rFonts w:hint="eastAsia"/>
          <w:rtl/>
        </w:rPr>
        <w:t>ם</w:t>
      </w:r>
      <w:r w:rsidR="00845A7F" w:rsidRPr="001028EB">
        <w:rPr>
          <w:rtl/>
        </w:rPr>
        <w:t xml:space="preserve"> מגורמי המשטרה</w:t>
      </w:r>
      <w:r>
        <w:rPr>
          <w:rFonts w:hint="cs"/>
          <w:rtl/>
        </w:rPr>
        <w:t xml:space="preserve"> </w:t>
      </w:r>
      <w:r w:rsidR="00845A7F" w:rsidRPr="001028EB">
        <w:rPr>
          <w:rtl/>
        </w:rPr>
        <w:t>המוסמכים לכך ברמת סודיות הנדרשת ע"י מחלקת</w:t>
      </w:r>
      <w:r w:rsidR="00845A7F" w:rsidRPr="001028EB">
        <w:rPr>
          <w:rFonts w:hint="cs"/>
          <w:rtl/>
        </w:rPr>
        <w:t xml:space="preserve"> </w:t>
      </w:r>
      <w:r w:rsidR="00845A7F" w:rsidRPr="001028EB">
        <w:rPr>
          <w:rtl/>
        </w:rPr>
        <w:t xml:space="preserve">בטחון שדה. </w:t>
      </w:r>
      <w:r w:rsidRPr="009A6A64">
        <w:rPr>
          <w:rFonts w:hint="cs"/>
          <w:u w:val="single"/>
          <w:rtl/>
        </w:rPr>
        <w:t>הזוכה</w:t>
      </w:r>
      <w:r w:rsidR="00845A7F" w:rsidRPr="001028EB">
        <w:rPr>
          <w:rtl/>
        </w:rPr>
        <w:t xml:space="preserve"> מתחייב לדאוג לכך שכל מי שיועסק מטעמו בביצוע עבודה עפ"י</w:t>
      </w:r>
      <w:r w:rsidR="00845A7F" w:rsidRPr="001028EB">
        <w:rPr>
          <w:rFonts w:hint="cs"/>
          <w:rtl/>
        </w:rPr>
        <w:t xml:space="preserve"> </w:t>
      </w:r>
      <w:r w:rsidR="00DF5B90">
        <w:rPr>
          <w:rFonts w:hint="cs"/>
          <w:rtl/>
        </w:rPr>
        <w:t>מכרז</w:t>
      </w:r>
      <w:r w:rsidR="00845A7F" w:rsidRPr="001028EB">
        <w:rPr>
          <w:rtl/>
        </w:rPr>
        <w:t xml:space="preserve"> זה יהיה מצויד באישור כאמור מראש בכתב</w:t>
      </w:r>
      <w:r w:rsidR="00845A7F" w:rsidRPr="001028EB">
        <w:rPr>
          <w:rFonts w:hint="cs"/>
          <w:rtl/>
          <w:lang w:eastAsia="en-US"/>
        </w:rPr>
        <w:t>.</w:t>
      </w:r>
      <w:r w:rsidR="00845A7F" w:rsidRPr="001028EB">
        <w:rPr>
          <w:rFonts w:hint="cs"/>
          <w:b/>
          <w:bCs/>
          <w:rtl/>
          <w:lang w:eastAsia="en-US"/>
        </w:rPr>
        <w:t xml:space="preserve"> </w:t>
      </w:r>
      <w:r w:rsidR="00845A7F" w:rsidRPr="001028EB">
        <w:rPr>
          <w:rtl/>
        </w:rPr>
        <w:t>לשם קבלת אישור כאמור</w:t>
      </w:r>
      <w:r w:rsidR="003F3C32">
        <w:rPr>
          <w:rFonts w:hint="cs"/>
          <w:rtl/>
        </w:rPr>
        <w:t>,</w:t>
      </w:r>
      <w:r w:rsidR="00845A7F" w:rsidRPr="001028EB">
        <w:rPr>
          <w:rtl/>
        </w:rPr>
        <w:t xml:space="preserve"> יעביר</w:t>
      </w:r>
      <w:r w:rsidR="00845A7F" w:rsidRPr="001028EB">
        <w:rPr>
          <w:rFonts w:hint="cs"/>
          <w:rtl/>
        </w:rPr>
        <w:t xml:space="preserve"> </w:t>
      </w:r>
      <w:r w:rsidR="00272D5B">
        <w:rPr>
          <w:rFonts w:hint="cs"/>
          <w:rtl/>
        </w:rPr>
        <w:t>הזוכה</w:t>
      </w:r>
      <w:r w:rsidR="00845A7F" w:rsidRPr="001028EB">
        <w:rPr>
          <w:rtl/>
        </w:rPr>
        <w:t xml:space="preserve"> למשטרת ישראל</w:t>
      </w:r>
      <w:r w:rsidR="003F3C32">
        <w:rPr>
          <w:rFonts w:hint="cs"/>
          <w:rtl/>
        </w:rPr>
        <w:t>,</w:t>
      </w:r>
      <w:r w:rsidR="00845A7F" w:rsidRPr="001028EB">
        <w:rPr>
          <w:rtl/>
        </w:rPr>
        <w:t xml:space="preserve"> מראש</w:t>
      </w:r>
      <w:r w:rsidR="003F3C32">
        <w:rPr>
          <w:rFonts w:hint="cs"/>
          <w:rtl/>
        </w:rPr>
        <w:t>,</w:t>
      </w:r>
      <w:r w:rsidR="00845A7F" w:rsidRPr="001028EB">
        <w:rPr>
          <w:rtl/>
        </w:rPr>
        <w:t xml:space="preserve"> רשימה שמית של</w:t>
      </w:r>
      <w:r w:rsidR="00845A7F">
        <w:rPr>
          <w:rFonts w:hint="cs"/>
          <w:rtl/>
        </w:rPr>
        <w:t xml:space="preserve"> ע</w:t>
      </w:r>
      <w:r w:rsidR="00845A7F" w:rsidRPr="00E85E8E">
        <w:rPr>
          <w:rtl/>
        </w:rPr>
        <w:t>ובדים ו/או הגופים שיהיו קשורים</w:t>
      </w:r>
      <w:r w:rsidR="00845A7F" w:rsidRPr="00E85E8E">
        <w:rPr>
          <w:rFonts w:hint="cs"/>
          <w:rtl/>
        </w:rPr>
        <w:t xml:space="preserve"> </w:t>
      </w:r>
      <w:r w:rsidR="00845A7F" w:rsidRPr="00E85E8E">
        <w:rPr>
          <w:rtl/>
        </w:rPr>
        <w:t xml:space="preserve">מטעמו בביצוע </w:t>
      </w:r>
      <w:r w:rsidR="00603C5C">
        <w:rPr>
          <w:rFonts w:hint="cs"/>
          <w:rtl/>
        </w:rPr>
        <w:t>המכרז</w:t>
      </w:r>
      <w:r w:rsidR="00603C5C" w:rsidRPr="00E85E8E">
        <w:rPr>
          <w:rtl/>
        </w:rPr>
        <w:t xml:space="preserve"> </w:t>
      </w:r>
      <w:r w:rsidR="00845A7F" w:rsidRPr="00E85E8E">
        <w:rPr>
          <w:rtl/>
        </w:rPr>
        <w:t>כולל מספרי הזיהוי שלהם ויעדכן את הרשימה בכל עת</w:t>
      </w:r>
      <w:r w:rsidR="00845A7F" w:rsidRPr="00E85E8E">
        <w:rPr>
          <w:rFonts w:hint="cs"/>
          <w:rtl/>
        </w:rPr>
        <w:t xml:space="preserve"> </w:t>
      </w:r>
      <w:r w:rsidR="00845A7F" w:rsidRPr="00E85E8E">
        <w:rPr>
          <w:rtl/>
        </w:rPr>
        <w:t>שיחולו בה שינויים</w:t>
      </w:r>
      <w:r w:rsidR="00845A7F" w:rsidRPr="00E85E8E">
        <w:rPr>
          <w:rFonts w:hint="cs"/>
          <w:b/>
          <w:bCs/>
          <w:rtl/>
          <w:lang w:eastAsia="en-US"/>
        </w:rPr>
        <w:t>.</w:t>
      </w:r>
    </w:p>
    <w:p w:rsidR="005C5D1D" w:rsidRDefault="005C5D1D" w:rsidP="003B27D1">
      <w:pPr>
        <w:pStyle w:val="ad"/>
        <w:tabs>
          <w:tab w:val="left" w:pos="1080"/>
        </w:tabs>
        <w:spacing w:line="360" w:lineRule="auto"/>
        <w:ind w:left="1480" w:hanging="1480"/>
        <w:rPr>
          <w:rFonts w:hint="cs"/>
          <w:rtl/>
          <w:lang w:eastAsia="en-US"/>
        </w:rPr>
      </w:pPr>
      <w:r w:rsidRPr="005C5D1D">
        <w:rPr>
          <w:rFonts w:hint="cs"/>
          <w:rtl/>
          <w:lang w:eastAsia="en-US"/>
        </w:rPr>
        <w:t xml:space="preserve">                </w:t>
      </w:r>
      <w:r w:rsidR="003B27D1">
        <w:rPr>
          <w:rFonts w:hint="cs"/>
          <w:rtl/>
          <w:lang w:eastAsia="en-US"/>
        </w:rPr>
        <w:t>4</w:t>
      </w:r>
      <w:r w:rsidRPr="005C5D1D">
        <w:rPr>
          <w:rFonts w:hint="cs"/>
          <w:rtl/>
          <w:lang w:eastAsia="en-US"/>
        </w:rPr>
        <w:t>.9.2</w:t>
      </w:r>
      <w:r>
        <w:rPr>
          <w:rFonts w:hint="cs"/>
          <w:b/>
          <w:bCs/>
          <w:rtl/>
          <w:lang w:eastAsia="en-US"/>
        </w:rPr>
        <w:t xml:space="preserve"> </w:t>
      </w:r>
      <w:r>
        <w:rPr>
          <w:rFonts w:hint="cs"/>
          <w:rtl/>
        </w:rPr>
        <w:t xml:space="preserve"> </w:t>
      </w:r>
      <w:r w:rsidRPr="009A6A64">
        <w:rPr>
          <w:rFonts w:hint="cs"/>
          <w:u w:val="single"/>
          <w:rtl/>
        </w:rPr>
        <w:t>הזוכה</w:t>
      </w:r>
      <w:r w:rsidRPr="00EF47D1">
        <w:rPr>
          <w:rFonts w:hint="cs"/>
          <w:rtl/>
        </w:rPr>
        <w:t xml:space="preserve"> מתחייב להעביר את פרטי העובדים כאמור לעיל </w:t>
      </w:r>
      <w:r w:rsidRPr="00EF47D1">
        <w:rPr>
          <w:rFonts w:hint="cs"/>
          <w:b/>
          <w:bCs/>
          <w:rtl/>
        </w:rPr>
        <w:t>תוך 7 ימים</w:t>
      </w:r>
      <w:r w:rsidRPr="00EF47D1">
        <w:rPr>
          <w:rFonts w:hint="cs"/>
          <w:rtl/>
        </w:rPr>
        <w:t xml:space="preserve"> מיום קבלת ההודעה על זכייתו במכרז זה, לרבות הסכמתם בכתב לעריכת בדיקת בטחון שדה ולעיון במרשם הפלילי. ההסכמה תינת</w:t>
      </w:r>
      <w:r w:rsidRPr="00EF47D1">
        <w:rPr>
          <w:rFonts w:hint="eastAsia"/>
          <w:rtl/>
        </w:rPr>
        <w:t>ן</w:t>
      </w:r>
      <w:r w:rsidRPr="00EF47D1">
        <w:rPr>
          <w:rFonts w:hint="cs"/>
          <w:rtl/>
        </w:rPr>
        <w:t xml:space="preserve"> ע"ג טופס הצהרת ויתור סודיות, שדוגמא ממנו לעיון מצ"ב </w:t>
      </w:r>
      <w:r w:rsidRPr="00EF47D1">
        <w:rPr>
          <w:rFonts w:hint="cs"/>
          <w:b/>
          <w:bCs/>
          <w:rtl/>
        </w:rPr>
        <w:t xml:space="preserve">(נספח </w:t>
      </w:r>
      <w:r w:rsidR="005A01C6">
        <w:rPr>
          <w:rFonts w:hint="cs"/>
          <w:b/>
          <w:bCs/>
          <w:rtl/>
        </w:rPr>
        <w:t>ט</w:t>
      </w:r>
      <w:r w:rsidR="005A01C6" w:rsidRPr="00EF47D1">
        <w:rPr>
          <w:rFonts w:hint="cs"/>
          <w:b/>
          <w:bCs/>
          <w:rtl/>
        </w:rPr>
        <w:t>'</w:t>
      </w:r>
      <w:r w:rsidRPr="00EF47D1">
        <w:rPr>
          <w:rFonts w:hint="cs"/>
          <w:b/>
          <w:bCs/>
          <w:rtl/>
        </w:rPr>
        <w:t>)</w:t>
      </w:r>
      <w:r w:rsidRPr="00EF47D1">
        <w:rPr>
          <w:rFonts w:hint="cs"/>
          <w:rtl/>
        </w:rPr>
        <w:t>.</w:t>
      </w:r>
      <w:r w:rsidRPr="00EF47D1">
        <w:rPr>
          <w:rFonts w:hint="cs"/>
          <w:rtl/>
          <w:lang w:eastAsia="en-US"/>
        </w:rPr>
        <w:t xml:space="preserve"> למען הסר ספק מודגש כי למשטרה הזכות למנוע מהזוכה העסקת עובד כלשהו.</w:t>
      </w:r>
    </w:p>
    <w:p w:rsidR="00290A8F" w:rsidRDefault="00290A8F" w:rsidP="009A6A64">
      <w:pPr>
        <w:pStyle w:val="ad"/>
        <w:tabs>
          <w:tab w:val="left" w:pos="1080"/>
        </w:tabs>
        <w:spacing w:line="360" w:lineRule="auto"/>
        <w:ind w:left="880" w:right="-100" w:hanging="880"/>
        <w:rPr>
          <w:rFonts w:hint="cs"/>
          <w:b/>
          <w:bCs/>
          <w:rtl/>
          <w:lang w:eastAsia="en-US"/>
        </w:rPr>
      </w:pPr>
    </w:p>
    <w:p w:rsidR="00862950" w:rsidRPr="002D1B30" w:rsidRDefault="00290A8F" w:rsidP="003B27D1">
      <w:pPr>
        <w:pStyle w:val="ad"/>
        <w:tabs>
          <w:tab w:val="left" w:pos="1080"/>
        </w:tabs>
        <w:spacing w:line="360" w:lineRule="auto"/>
        <w:ind w:left="880" w:right="-100" w:hanging="880"/>
        <w:rPr>
          <w:rFonts w:hint="cs"/>
          <w:rtl/>
          <w:lang w:eastAsia="en-US"/>
        </w:rPr>
      </w:pPr>
      <w:r>
        <w:rPr>
          <w:rFonts w:hint="cs"/>
          <w:b/>
          <w:bCs/>
          <w:rtl/>
          <w:lang w:eastAsia="en-US"/>
        </w:rPr>
        <w:t xml:space="preserve">         </w:t>
      </w:r>
      <w:r w:rsidR="003B27D1">
        <w:rPr>
          <w:rFonts w:hint="cs"/>
          <w:rtl/>
          <w:lang w:eastAsia="en-US"/>
        </w:rPr>
        <w:t>4</w:t>
      </w:r>
      <w:r w:rsidRPr="00290A8F">
        <w:rPr>
          <w:rFonts w:hint="cs"/>
          <w:rtl/>
          <w:lang w:eastAsia="en-US"/>
        </w:rPr>
        <w:t>.10</w:t>
      </w:r>
      <w:r>
        <w:rPr>
          <w:rFonts w:hint="cs"/>
          <w:b/>
          <w:bCs/>
          <w:rtl/>
          <w:lang w:eastAsia="en-US"/>
        </w:rPr>
        <w:t xml:space="preserve"> </w:t>
      </w:r>
      <w:r w:rsidR="00862950" w:rsidRPr="002D1B30">
        <w:rPr>
          <w:rFonts w:hint="cs"/>
          <w:b/>
          <w:bCs/>
          <w:rtl/>
          <w:lang w:eastAsia="en-US"/>
        </w:rPr>
        <w:t>סודיות ונאמנות</w:t>
      </w:r>
      <w:r w:rsidR="00862950" w:rsidRPr="002D1B30">
        <w:rPr>
          <w:rFonts w:hint="cs"/>
          <w:rtl/>
          <w:lang w:eastAsia="en-US"/>
        </w:rPr>
        <w:t xml:space="preserve">: </w:t>
      </w:r>
    </w:p>
    <w:p w:rsidR="00862950" w:rsidRDefault="00290A8F" w:rsidP="003B27D1">
      <w:pPr>
        <w:pStyle w:val="ad"/>
        <w:spacing w:line="360" w:lineRule="auto"/>
        <w:ind w:left="1480" w:right="-100" w:hanging="1480"/>
        <w:rPr>
          <w:rFonts w:hint="cs"/>
          <w:rtl/>
          <w:lang w:eastAsia="en-US"/>
        </w:rPr>
      </w:pPr>
      <w:r>
        <w:rPr>
          <w:rFonts w:hint="cs"/>
          <w:rtl/>
          <w:lang w:eastAsia="en-US"/>
        </w:rPr>
        <w:t xml:space="preserve">                 </w:t>
      </w:r>
      <w:r w:rsidR="003B27D1">
        <w:rPr>
          <w:rFonts w:hint="cs"/>
          <w:rtl/>
          <w:lang w:eastAsia="en-US"/>
        </w:rPr>
        <w:t>4</w:t>
      </w:r>
      <w:r>
        <w:rPr>
          <w:rFonts w:hint="cs"/>
          <w:rtl/>
          <w:lang w:eastAsia="en-US"/>
        </w:rPr>
        <w:t xml:space="preserve">.10.1 </w:t>
      </w:r>
      <w:r w:rsidR="00862950" w:rsidRPr="002D1B30">
        <w:rPr>
          <w:rFonts w:hint="cs"/>
          <w:rtl/>
          <w:lang w:eastAsia="en-US"/>
        </w:rPr>
        <w:t>הזוכה, עובדיו ו/או שלוחיו מתחייבים להימנע מלהימצא במצב של ניגוד עניינים או מאפשרות של ניגוד עניינים, לשמור בסוד, לא להעביר, לא להודיע, לא למסור,</w:t>
      </w:r>
      <w:r w:rsidR="00862950">
        <w:rPr>
          <w:rFonts w:hint="cs"/>
          <w:rtl/>
          <w:lang w:eastAsia="en-US"/>
        </w:rPr>
        <w:t xml:space="preserve"> </w:t>
      </w:r>
      <w:r w:rsidR="00862950" w:rsidRPr="002D1B30">
        <w:rPr>
          <w:rFonts w:hint="cs"/>
          <w:rtl/>
          <w:lang w:eastAsia="en-US"/>
        </w:rPr>
        <w:t>ולא להביא לידיעת כל אדם, כל ידיעה שתגיע אליהם אגב ו/או בקשר ו/או מתוקף ו/או במהלך ביצוע השירות עפ"י מכרז זה, וזאת תוך כדי ביצוע השירות, לפני תחילתו ו/או לאחר ביצועו ואגב ביצוע השירות.</w:t>
      </w:r>
    </w:p>
    <w:p w:rsidR="00862950" w:rsidRDefault="002741D3" w:rsidP="003B27D1">
      <w:pPr>
        <w:pStyle w:val="ad"/>
        <w:spacing w:line="360" w:lineRule="auto"/>
        <w:ind w:left="1480" w:right="-100" w:hanging="1480"/>
        <w:rPr>
          <w:rFonts w:hint="cs"/>
          <w:rtl/>
          <w:lang w:eastAsia="en-US"/>
        </w:rPr>
      </w:pPr>
      <w:r>
        <w:rPr>
          <w:rFonts w:hint="cs"/>
          <w:rtl/>
          <w:lang w:eastAsia="en-US"/>
        </w:rPr>
        <w:t xml:space="preserve">                 </w:t>
      </w:r>
      <w:r w:rsidR="003B27D1">
        <w:rPr>
          <w:rFonts w:hint="cs"/>
          <w:rtl/>
          <w:lang w:eastAsia="en-US"/>
        </w:rPr>
        <w:t>4</w:t>
      </w:r>
      <w:r>
        <w:rPr>
          <w:rFonts w:hint="cs"/>
          <w:rtl/>
          <w:lang w:eastAsia="en-US"/>
        </w:rPr>
        <w:t>.10.</w:t>
      </w:r>
      <w:r w:rsidR="005C5D1D">
        <w:rPr>
          <w:rFonts w:hint="cs"/>
          <w:rtl/>
          <w:lang w:eastAsia="en-US"/>
        </w:rPr>
        <w:t>2</w:t>
      </w:r>
      <w:r>
        <w:rPr>
          <w:rFonts w:hint="cs"/>
          <w:rtl/>
          <w:lang w:eastAsia="en-US"/>
        </w:rPr>
        <w:t xml:space="preserve"> </w:t>
      </w:r>
      <w:r w:rsidR="00862950" w:rsidRPr="00EF47D1">
        <w:rPr>
          <w:rFonts w:hint="cs"/>
          <w:rtl/>
          <w:lang w:eastAsia="en-US"/>
        </w:rPr>
        <w:t xml:space="preserve">הזוכה </w:t>
      </w:r>
      <w:r w:rsidR="00862950" w:rsidRPr="00EF47D1">
        <w:rPr>
          <w:rFonts w:hint="cs"/>
          <w:rtl/>
        </w:rPr>
        <w:t xml:space="preserve">מתחייב להחתים את עובדיו או שלוחיו על "הצהרת שמירת סודיות", לפיה יתחייבו לא להעביר, לא להודיע, לא למסור ולא להביא לידיעת כל אדם - כל ידיעה שתגיע אליהם אגב או בקשר, או בתוקף, או במהלך ביצוע הוראות מכרז זה, וזאת - תוך תקופת  ביצועם, לפני  תחילתם, או  לאחר ביצועם וכן אגב ביצועם  (להלן: "ההצהרה"); </w:t>
      </w:r>
      <w:r w:rsidR="00862950" w:rsidRPr="00EF47D1">
        <w:rPr>
          <w:rFonts w:hint="cs"/>
          <w:b/>
          <w:bCs/>
          <w:rtl/>
        </w:rPr>
        <w:t xml:space="preserve">(נספח </w:t>
      </w:r>
      <w:r w:rsidR="0072667E">
        <w:rPr>
          <w:rFonts w:hint="cs"/>
          <w:b/>
          <w:bCs/>
          <w:rtl/>
        </w:rPr>
        <w:t>י</w:t>
      </w:r>
      <w:r w:rsidR="00862950" w:rsidRPr="00EF47D1">
        <w:rPr>
          <w:rFonts w:hint="cs"/>
          <w:b/>
          <w:bCs/>
          <w:rtl/>
        </w:rPr>
        <w:t>'</w:t>
      </w:r>
      <w:r w:rsidR="00862950" w:rsidRPr="00EF47D1">
        <w:rPr>
          <w:rFonts w:hint="cs"/>
          <w:rtl/>
        </w:rPr>
        <w:t>).</w:t>
      </w:r>
    </w:p>
    <w:p w:rsidR="009A6A64" w:rsidRDefault="002741D3" w:rsidP="003B27D1">
      <w:pPr>
        <w:pStyle w:val="ad"/>
        <w:spacing w:line="360" w:lineRule="auto"/>
        <w:ind w:left="1480" w:right="-100" w:hanging="1480"/>
        <w:rPr>
          <w:rtl/>
        </w:rPr>
      </w:pPr>
      <w:r>
        <w:rPr>
          <w:rFonts w:hint="cs"/>
          <w:rtl/>
          <w:lang w:eastAsia="en-US"/>
        </w:rPr>
        <w:t xml:space="preserve">                 </w:t>
      </w:r>
      <w:r w:rsidR="003B27D1">
        <w:rPr>
          <w:rFonts w:hint="cs"/>
          <w:rtl/>
          <w:lang w:eastAsia="en-US"/>
        </w:rPr>
        <w:t>4</w:t>
      </w:r>
      <w:r>
        <w:rPr>
          <w:rFonts w:hint="cs"/>
          <w:rtl/>
          <w:lang w:eastAsia="en-US"/>
        </w:rPr>
        <w:t>.10.</w:t>
      </w:r>
      <w:r w:rsidR="005C5D1D">
        <w:rPr>
          <w:rFonts w:hint="cs"/>
          <w:rtl/>
          <w:lang w:eastAsia="en-US"/>
        </w:rPr>
        <w:t>3</w:t>
      </w:r>
      <w:r>
        <w:rPr>
          <w:rFonts w:hint="cs"/>
          <w:rtl/>
          <w:lang w:eastAsia="en-US"/>
        </w:rPr>
        <w:t xml:space="preserve"> </w:t>
      </w:r>
      <w:r w:rsidR="00862950">
        <w:rPr>
          <w:rFonts w:hint="cs"/>
          <w:rtl/>
        </w:rPr>
        <w:t>הזוכה, עובדיו</w:t>
      </w:r>
      <w:r w:rsidR="00862950" w:rsidRPr="002D1B30">
        <w:rPr>
          <w:rFonts w:hint="cs"/>
          <w:rtl/>
        </w:rPr>
        <w:t xml:space="preserve"> או השלוח יצהירו כי ידוע להם כי אי-מילוי התחייבות עפ"י ההצהרה מהווה עבירה עפ"י סעיף 118 </w:t>
      </w:r>
      <w:r w:rsidR="00862950">
        <w:rPr>
          <w:rFonts w:hint="cs"/>
          <w:rtl/>
        </w:rPr>
        <w:t xml:space="preserve">וסעיף </w:t>
      </w:r>
      <w:r w:rsidR="00862950" w:rsidRPr="002D1B30">
        <w:rPr>
          <w:rFonts w:hint="cs"/>
          <w:rtl/>
        </w:rPr>
        <w:t xml:space="preserve">119 לחוק העונשין התשל"ז </w:t>
      </w:r>
      <w:r w:rsidR="00862950" w:rsidRPr="002D1B30">
        <w:rPr>
          <w:rtl/>
        </w:rPr>
        <w:t>–</w:t>
      </w:r>
      <w:r w:rsidR="00862950" w:rsidRPr="002D1B30">
        <w:rPr>
          <w:rFonts w:hint="cs"/>
          <w:rtl/>
        </w:rPr>
        <w:t xml:space="preserve"> 1977.</w:t>
      </w:r>
    </w:p>
    <w:p w:rsidR="00862950" w:rsidRDefault="00862950" w:rsidP="009A6A64">
      <w:pPr>
        <w:pStyle w:val="ad"/>
        <w:spacing w:line="360" w:lineRule="auto"/>
        <w:ind w:left="1480" w:hanging="1480"/>
        <w:rPr>
          <w:rFonts w:hint="cs"/>
          <w:b/>
          <w:bCs/>
          <w:rtl/>
          <w:lang w:eastAsia="en-US"/>
        </w:rPr>
      </w:pPr>
    </w:p>
    <w:p w:rsidR="007E4EFE" w:rsidRDefault="007E4EFE" w:rsidP="003B27D1">
      <w:pPr>
        <w:pStyle w:val="ad"/>
        <w:tabs>
          <w:tab w:val="left" w:pos="679"/>
          <w:tab w:val="left" w:pos="10364"/>
        </w:tabs>
        <w:spacing w:line="360" w:lineRule="auto"/>
        <w:ind w:left="510" w:hanging="510"/>
        <w:rPr>
          <w:rFonts w:ascii="David" w:hAnsi="David" w:hint="cs"/>
          <w:sz w:val="24"/>
          <w:rtl/>
          <w:lang w:eastAsia="en-US"/>
        </w:rPr>
      </w:pPr>
      <w:r>
        <w:rPr>
          <w:rFonts w:ascii="David" w:hAnsi="David"/>
          <w:sz w:val="24"/>
          <w:rtl/>
        </w:rPr>
        <w:tab/>
      </w:r>
      <w:r w:rsidR="003B27D1">
        <w:rPr>
          <w:rFonts w:ascii="David" w:hAnsi="David" w:hint="cs"/>
          <w:sz w:val="24"/>
          <w:rtl/>
          <w:lang w:eastAsia="en-US"/>
        </w:rPr>
        <w:t>4</w:t>
      </w:r>
      <w:r w:rsidR="0040514E">
        <w:rPr>
          <w:rFonts w:ascii="David" w:hAnsi="David" w:hint="cs"/>
          <w:sz w:val="24"/>
          <w:rtl/>
          <w:lang w:eastAsia="en-US"/>
        </w:rPr>
        <w:t>.11</w:t>
      </w:r>
      <w:r w:rsidRPr="00B23561">
        <w:rPr>
          <w:rFonts w:ascii="David" w:hAnsi="David" w:hint="cs"/>
          <w:sz w:val="24"/>
          <w:rtl/>
          <w:lang w:eastAsia="en-US"/>
        </w:rPr>
        <w:t xml:space="preserve">. </w:t>
      </w:r>
      <w:r w:rsidRPr="00B23561">
        <w:rPr>
          <w:rFonts w:ascii="David" w:hAnsi="David" w:hint="cs"/>
          <w:b/>
          <w:bCs/>
          <w:sz w:val="24"/>
          <w:rtl/>
          <w:lang w:eastAsia="en-US"/>
        </w:rPr>
        <w:t>פיקוח, בקרה והבטחת איכות</w:t>
      </w:r>
      <w:r w:rsidRPr="00B23561">
        <w:rPr>
          <w:rFonts w:ascii="David" w:hAnsi="David" w:hint="cs"/>
          <w:sz w:val="24"/>
          <w:rtl/>
          <w:lang w:eastAsia="en-US"/>
        </w:rPr>
        <w:t xml:space="preserve">: </w:t>
      </w:r>
    </w:p>
    <w:p w:rsidR="007E4EFE" w:rsidRDefault="0040514E" w:rsidP="003B27D1">
      <w:pPr>
        <w:pStyle w:val="ad"/>
        <w:tabs>
          <w:tab w:val="left" w:pos="679"/>
          <w:tab w:val="left" w:pos="10364"/>
        </w:tabs>
        <w:spacing w:line="360" w:lineRule="auto"/>
        <w:ind w:left="1580" w:hanging="1580"/>
        <w:rPr>
          <w:rFonts w:ascii="David" w:hAnsi="David" w:hint="cs"/>
          <w:sz w:val="24"/>
          <w:rtl/>
          <w:lang w:eastAsia="en-US"/>
        </w:rPr>
      </w:pPr>
      <w:r>
        <w:rPr>
          <w:rFonts w:ascii="David" w:hAnsi="David" w:hint="cs"/>
          <w:sz w:val="24"/>
          <w:rtl/>
          <w:lang w:eastAsia="en-US"/>
        </w:rPr>
        <w:t xml:space="preserve">                   </w:t>
      </w:r>
      <w:r w:rsidR="003B27D1">
        <w:rPr>
          <w:rFonts w:ascii="David" w:hAnsi="David" w:hint="cs"/>
          <w:sz w:val="24"/>
          <w:rtl/>
          <w:lang w:eastAsia="en-US"/>
        </w:rPr>
        <w:t>4</w:t>
      </w:r>
      <w:r>
        <w:rPr>
          <w:rFonts w:ascii="David" w:hAnsi="David" w:hint="cs"/>
          <w:sz w:val="24"/>
          <w:rtl/>
          <w:lang w:eastAsia="en-US"/>
        </w:rPr>
        <w:t xml:space="preserve">.11.1 </w:t>
      </w:r>
      <w:r w:rsidR="007E4EFE">
        <w:rPr>
          <w:rFonts w:hint="cs"/>
          <w:rtl/>
          <w:lang w:eastAsia="en-US"/>
        </w:rPr>
        <w:t>ב</w:t>
      </w:r>
      <w:r w:rsidR="007E4EFE" w:rsidRPr="008B4868">
        <w:rPr>
          <w:rFonts w:hint="cs"/>
          <w:rtl/>
          <w:lang w:eastAsia="en-US"/>
        </w:rPr>
        <w:t xml:space="preserve">התאם לאמור </w:t>
      </w:r>
      <w:r w:rsidR="0079359F">
        <w:rPr>
          <w:rFonts w:hint="cs"/>
          <w:rtl/>
          <w:lang w:eastAsia="en-US"/>
        </w:rPr>
        <w:t>במפ</w:t>
      </w:r>
      <w:r w:rsidR="007E4EFE">
        <w:rPr>
          <w:rFonts w:hint="cs"/>
          <w:rtl/>
          <w:lang w:eastAsia="en-US"/>
        </w:rPr>
        <w:t>רט המצ"ב על כל תנאיו.</w:t>
      </w:r>
      <w:r w:rsidR="007E4EFE" w:rsidRPr="00AC3BDD">
        <w:rPr>
          <w:rFonts w:hint="cs"/>
          <w:rtl/>
          <w:lang w:eastAsia="en-US"/>
        </w:rPr>
        <w:t xml:space="preserve"> </w:t>
      </w:r>
      <w:r w:rsidR="007E4EFE" w:rsidRPr="00B23561">
        <w:rPr>
          <w:rFonts w:ascii="David" w:hAnsi="David" w:hint="cs"/>
          <w:sz w:val="24"/>
          <w:rtl/>
          <w:lang w:eastAsia="en-US"/>
        </w:rPr>
        <w:t>נציג משטרת ישראל יפקח באופן שוטף על כל הכרוך במתן השירות עפ"י מכרז זה</w:t>
      </w:r>
      <w:r w:rsidR="007E4EFE">
        <w:rPr>
          <w:rFonts w:ascii="David" w:hAnsi="David" w:hint="cs"/>
          <w:sz w:val="24"/>
          <w:rtl/>
          <w:lang w:eastAsia="en-US"/>
        </w:rPr>
        <w:t xml:space="preserve"> והמפרט המצ"ב</w:t>
      </w:r>
      <w:r w:rsidR="007E4EFE" w:rsidRPr="00B23561">
        <w:rPr>
          <w:rFonts w:ascii="David" w:hAnsi="David" w:hint="cs"/>
          <w:sz w:val="24"/>
          <w:rtl/>
          <w:lang w:eastAsia="en-US"/>
        </w:rPr>
        <w:t>, לרבות זמינות נותן השירות והיענותו לדרישות, עמידה בלוחות זמנים וכל דבר ועניין אחר הקשור למכרז</w:t>
      </w:r>
      <w:r w:rsidR="007E4EFE">
        <w:rPr>
          <w:rFonts w:ascii="David" w:hAnsi="David" w:hint="cs"/>
          <w:sz w:val="24"/>
          <w:rtl/>
          <w:lang w:eastAsia="en-US"/>
        </w:rPr>
        <w:t xml:space="preserve"> </w:t>
      </w:r>
      <w:r w:rsidR="007E4EFE" w:rsidRPr="00B23561">
        <w:rPr>
          <w:rFonts w:ascii="David" w:hAnsi="David" w:hint="cs"/>
          <w:sz w:val="24"/>
          <w:rtl/>
          <w:lang w:eastAsia="en-US"/>
        </w:rPr>
        <w:t>ולמפרט. מבלי לגרוע מכלליות האמור לעיל בסעיף זה יהיה נציג המשטרה רשאי לפעול כדלקמן:</w:t>
      </w:r>
    </w:p>
    <w:p w:rsidR="007E4EFE" w:rsidRDefault="0040514E" w:rsidP="003B27D1">
      <w:pPr>
        <w:pStyle w:val="ad"/>
        <w:tabs>
          <w:tab w:val="left" w:pos="679"/>
          <w:tab w:val="left" w:pos="10364"/>
        </w:tabs>
        <w:spacing w:line="360" w:lineRule="auto"/>
        <w:ind w:left="2380" w:hanging="2380"/>
        <w:rPr>
          <w:rFonts w:ascii="David" w:hAnsi="David" w:hint="cs"/>
          <w:sz w:val="24"/>
          <w:rtl/>
        </w:rPr>
      </w:pPr>
      <w:r>
        <w:rPr>
          <w:rFonts w:ascii="David" w:hAnsi="David" w:hint="cs"/>
          <w:sz w:val="24"/>
          <w:rtl/>
          <w:lang w:eastAsia="en-US"/>
        </w:rPr>
        <w:t xml:space="preserve">                              </w:t>
      </w:r>
      <w:r w:rsidR="003B27D1">
        <w:rPr>
          <w:rFonts w:ascii="David" w:hAnsi="David" w:hint="cs"/>
          <w:sz w:val="24"/>
          <w:rtl/>
          <w:lang w:eastAsia="en-US"/>
        </w:rPr>
        <w:t>4</w:t>
      </w:r>
      <w:r>
        <w:rPr>
          <w:rFonts w:ascii="David" w:hAnsi="David" w:hint="cs"/>
          <w:sz w:val="24"/>
          <w:rtl/>
          <w:lang w:eastAsia="en-US"/>
        </w:rPr>
        <w:t xml:space="preserve">.11.1.1 </w:t>
      </w:r>
      <w:r w:rsidR="007E4EFE" w:rsidRPr="00B23561">
        <w:rPr>
          <w:rFonts w:ascii="David" w:hAnsi="David"/>
          <w:sz w:val="24"/>
          <w:rtl/>
        </w:rPr>
        <w:t xml:space="preserve">להעיר </w:t>
      </w:r>
      <w:r w:rsidR="007E4EFE" w:rsidRPr="00B23561">
        <w:rPr>
          <w:rFonts w:ascii="David" w:hAnsi="David" w:hint="cs"/>
          <w:sz w:val="24"/>
          <w:rtl/>
        </w:rPr>
        <w:t>לזוכה</w:t>
      </w:r>
      <w:r w:rsidR="007E4EFE" w:rsidRPr="00B23561">
        <w:rPr>
          <w:rFonts w:ascii="David" w:hAnsi="David"/>
          <w:sz w:val="24"/>
          <w:rtl/>
        </w:rPr>
        <w:t xml:space="preserve"> על הפגמים האמורים ולדרוש דיווח מלא המסביר את סיבת הליקוי ומתאר את התכנית לתיקונו.</w:t>
      </w:r>
    </w:p>
    <w:p w:rsidR="007E4EFE" w:rsidRDefault="0040514E" w:rsidP="003B27D1">
      <w:pPr>
        <w:pStyle w:val="ad"/>
        <w:tabs>
          <w:tab w:val="left" w:pos="679"/>
          <w:tab w:val="left" w:pos="10364"/>
        </w:tabs>
        <w:spacing w:line="360" w:lineRule="auto"/>
        <w:ind w:left="2380" w:hanging="2380"/>
        <w:rPr>
          <w:rFonts w:ascii="David" w:hAnsi="David" w:hint="cs"/>
          <w:sz w:val="24"/>
          <w:rtl/>
        </w:rPr>
      </w:pPr>
      <w:r>
        <w:rPr>
          <w:rFonts w:ascii="David" w:hAnsi="David" w:hint="cs"/>
          <w:sz w:val="24"/>
          <w:rtl/>
        </w:rPr>
        <w:t xml:space="preserve">                              </w:t>
      </w:r>
      <w:r w:rsidR="003B27D1">
        <w:rPr>
          <w:rFonts w:ascii="David" w:hAnsi="David" w:hint="cs"/>
          <w:sz w:val="24"/>
          <w:rtl/>
        </w:rPr>
        <w:t>4</w:t>
      </w:r>
      <w:r>
        <w:rPr>
          <w:rFonts w:ascii="David" w:hAnsi="David" w:hint="cs"/>
          <w:sz w:val="24"/>
          <w:rtl/>
        </w:rPr>
        <w:t xml:space="preserve">.11.1.2 </w:t>
      </w:r>
      <w:r w:rsidR="007E4EFE" w:rsidRPr="00B23561">
        <w:rPr>
          <w:rFonts w:ascii="David" w:hAnsi="David" w:hint="cs"/>
          <w:sz w:val="24"/>
          <w:rtl/>
        </w:rPr>
        <w:t>ל</w:t>
      </w:r>
      <w:r w:rsidR="007E4EFE" w:rsidRPr="00B23561">
        <w:rPr>
          <w:rFonts w:ascii="David" w:hAnsi="David"/>
          <w:sz w:val="24"/>
          <w:rtl/>
        </w:rPr>
        <w:t xml:space="preserve">פסול אביזרים, חומרים, תוכנה וכל דבר </w:t>
      </w:r>
      <w:r w:rsidR="007E4EFE" w:rsidRPr="00B23561">
        <w:rPr>
          <w:rFonts w:ascii="David" w:hAnsi="David" w:hint="cs"/>
          <w:sz w:val="24"/>
          <w:rtl/>
        </w:rPr>
        <w:t xml:space="preserve">אחר </w:t>
      </w:r>
      <w:r w:rsidR="007E4EFE" w:rsidRPr="00B23561">
        <w:rPr>
          <w:rFonts w:ascii="David" w:hAnsi="David"/>
          <w:sz w:val="24"/>
          <w:rtl/>
        </w:rPr>
        <w:t xml:space="preserve">אשר הוגדר במפרט או באחד ממסמכי </w:t>
      </w:r>
      <w:r w:rsidR="007E4EFE" w:rsidRPr="00B23561">
        <w:rPr>
          <w:rFonts w:ascii="David" w:hAnsi="David" w:hint="cs"/>
          <w:sz w:val="24"/>
          <w:rtl/>
        </w:rPr>
        <w:t>המכרז</w:t>
      </w:r>
      <w:r w:rsidR="007E4EFE" w:rsidRPr="00B23561">
        <w:rPr>
          <w:rFonts w:ascii="David" w:hAnsi="David"/>
          <w:sz w:val="24"/>
          <w:rtl/>
        </w:rPr>
        <w:t xml:space="preserve"> ואשר לדעת נציג המשטרה אינו תואם את ההגדרה.</w:t>
      </w:r>
    </w:p>
    <w:p w:rsidR="007E4EFE" w:rsidRDefault="0040514E" w:rsidP="003B27D1">
      <w:pPr>
        <w:pStyle w:val="ad"/>
        <w:tabs>
          <w:tab w:val="left" w:pos="679"/>
          <w:tab w:val="left" w:pos="10364"/>
        </w:tabs>
        <w:spacing w:line="360" w:lineRule="auto"/>
        <w:ind w:left="2380" w:hanging="2380"/>
        <w:rPr>
          <w:rFonts w:ascii="David" w:hAnsi="David" w:hint="cs"/>
          <w:sz w:val="24"/>
          <w:rtl/>
        </w:rPr>
      </w:pPr>
      <w:r>
        <w:rPr>
          <w:rFonts w:ascii="David" w:hAnsi="David" w:hint="cs"/>
          <w:sz w:val="24"/>
          <w:rtl/>
        </w:rPr>
        <w:t xml:space="preserve">                              </w:t>
      </w:r>
      <w:r w:rsidR="003B27D1">
        <w:rPr>
          <w:rFonts w:ascii="David" w:hAnsi="David" w:hint="cs"/>
          <w:sz w:val="24"/>
          <w:rtl/>
        </w:rPr>
        <w:t>4</w:t>
      </w:r>
      <w:r>
        <w:rPr>
          <w:rFonts w:ascii="David" w:hAnsi="David" w:hint="cs"/>
          <w:sz w:val="24"/>
          <w:rtl/>
        </w:rPr>
        <w:t>.11.1.3 לד</w:t>
      </w:r>
      <w:r w:rsidR="007E4EFE" w:rsidRPr="00B23561">
        <w:rPr>
          <w:rFonts w:ascii="David" w:hAnsi="David"/>
          <w:sz w:val="24"/>
          <w:rtl/>
        </w:rPr>
        <w:t xml:space="preserve">רוש הפסקת ביצוע העבודה באופן מלא או חלקי עד לתיקון הליקויים והפגמים </w:t>
      </w:r>
      <w:r w:rsidR="007E4EFE">
        <w:rPr>
          <w:rFonts w:ascii="David" w:hAnsi="David"/>
          <w:sz w:val="24"/>
          <w:rtl/>
        </w:rPr>
        <w:t>וביצוע כל ההתאמות הנדרשות על פי</w:t>
      </w:r>
      <w:r w:rsidR="007E4EFE">
        <w:rPr>
          <w:rFonts w:ascii="David" w:hAnsi="David" w:hint="cs"/>
          <w:sz w:val="24"/>
          <w:rtl/>
        </w:rPr>
        <w:t xml:space="preserve"> </w:t>
      </w:r>
      <w:r w:rsidR="007E4EFE" w:rsidRPr="00B23561">
        <w:rPr>
          <w:rFonts w:ascii="David" w:hAnsi="David" w:hint="cs"/>
          <w:sz w:val="24"/>
          <w:rtl/>
        </w:rPr>
        <w:t>מכרז</w:t>
      </w:r>
      <w:r w:rsidR="007E4EFE" w:rsidRPr="00B23561">
        <w:rPr>
          <w:rFonts w:ascii="David" w:hAnsi="David"/>
          <w:sz w:val="24"/>
          <w:rtl/>
        </w:rPr>
        <w:t xml:space="preserve"> זה על </w:t>
      </w:r>
      <w:r w:rsidR="007E4EFE" w:rsidRPr="00B23561">
        <w:rPr>
          <w:rFonts w:ascii="David" w:hAnsi="David" w:hint="cs"/>
          <w:sz w:val="24"/>
          <w:rtl/>
        </w:rPr>
        <w:t xml:space="preserve">כל </w:t>
      </w:r>
      <w:r w:rsidR="007E4EFE" w:rsidRPr="00B23561">
        <w:rPr>
          <w:rFonts w:ascii="David" w:hAnsi="David"/>
          <w:sz w:val="24"/>
          <w:rtl/>
        </w:rPr>
        <w:t>נספחיו.</w:t>
      </w:r>
    </w:p>
    <w:p w:rsidR="007E4EFE" w:rsidRDefault="0040514E" w:rsidP="003B27D1">
      <w:pPr>
        <w:pStyle w:val="ad"/>
        <w:tabs>
          <w:tab w:val="left" w:pos="679"/>
          <w:tab w:val="left" w:pos="10364"/>
        </w:tabs>
        <w:spacing w:line="360" w:lineRule="auto"/>
        <w:ind w:left="1580" w:hanging="1580"/>
        <w:rPr>
          <w:rFonts w:ascii="David" w:hAnsi="David" w:hint="cs"/>
          <w:sz w:val="24"/>
          <w:rtl/>
        </w:rPr>
      </w:pPr>
      <w:r>
        <w:rPr>
          <w:rFonts w:ascii="David" w:hAnsi="David" w:hint="cs"/>
          <w:sz w:val="24"/>
          <w:rtl/>
        </w:rPr>
        <w:t xml:space="preserve">                  </w:t>
      </w:r>
      <w:r w:rsidR="003B27D1">
        <w:rPr>
          <w:rFonts w:ascii="David" w:hAnsi="David" w:hint="cs"/>
          <w:sz w:val="24"/>
          <w:rtl/>
        </w:rPr>
        <w:t>4</w:t>
      </w:r>
      <w:r>
        <w:rPr>
          <w:rFonts w:ascii="David" w:hAnsi="David" w:hint="cs"/>
          <w:sz w:val="24"/>
          <w:rtl/>
        </w:rPr>
        <w:t xml:space="preserve">.11.2 </w:t>
      </w:r>
      <w:r w:rsidR="007E4EFE" w:rsidRPr="00B23561">
        <w:rPr>
          <w:rFonts w:ascii="David" w:hAnsi="David" w:hint="cs"/>
          <w:sz w:val="24"/>
          <w:rtl/>
        </w:rPr>
        <w:t>נ</w:t>
      </w:r>
      <w:r w:rsidR="007E4EFE" w:rsidRPr="00B23561">
        <w:rPr>
          <w:rFonts w:ascii="David" w:hAnsi="David"/>
          <w:sz w:val="24"/>
          <w:rtl/>
        </w:rPr>
        <w:t>ציגי המשטרה יהיו רשאים בכל עת ובכל שלב של ביצוע העבודה</w:t>
      </w:r>
      <w:r w:rsidR="00A60EF0">
        <w:rPr>
          <w:rFonts w:ascii="David" w:hAnsi="David" w:hint="cs"/>
          <w:sz w:val="24"/>
          <w:rtl/>
        </w:rPr>
        <w:t xml:space="preserve"> גם ללא תיאום עם הזוכה</w:t>
      </w:r>
      <w:r w:rsidR="007E4EFE" w:rsidRPr="00B23561">
        <w:rPr>
          <w:rFonts w:ascii="David" w:hAnsi="David"/>
          <w:sz w:val="24"/>
          <w:rtl/>
        </w:rPr>
        <w:t xml:space="preserve">, </w:t>
      </w:r>
      <w:r w:rsidR="00A60EF0">
        <w:rPr>
          <w:rFonts w:ascii="David" w:hAnsi="David" w:hint="cs"/>
          <w:sz w:val="24"/>
          <w:rtl/>
        </w:rPr>
        <w:t xml:space="preserve">לבצע בדיקות מעבדה לאיכות המים המטופלים במתקנים המתוחזקים, </w:t>
      </w:r>
      <w:r w:rsidR="007E4EFE" w:rsidRPr="00B23561">
        <w:rPr>
          <w:rFonts w:ascii="David" w:hAnsi="David"/>
          <w:sz w:val="24"/>
          <w:rtl/>
        </w:rPr>
        <w:t>לבקר בכל מקום בו מתנהלות עבודות</w:t>
      </w:r>
      <w:r w:rsidR="00A60EF0">
        <w:rPr>
          <w:rFonts w:ascii="David" w:hAnsi="David" w:hint="cs"/>
          <w:sz w:val="24"/>
          <w:rtl/>
        </w:rPr>
        <w:t xml:space="preserve"> </w:t>
      </w:r>
      <w:r w:rsidR="007E4EFE" w:rsidRPr="00B23561">
        <w:rPr>
          <w:rFonts w:ascii="David" w:hAnsi="David"/>
          <w:sz w:val="24"/>
          <w:rtl/>
        </w:rPr>
        <w:t>הכרוכות</w:t>
      </w:r>
      <w:r w:rsidR="00A60EF0">
        <w:rPr>
          <w:rFonts w:ascii="David" w:hAnsi="David" w:hint="cs"/>
          <w:sz w:val="24"/>
          <w:rtl/>
        </w:rPr>
        <w:t xml:space="preserve"> </w:t>
      </w:r>
      <w:r w:rsidR="007E4EFE" w:rsidRPr="00B23561">
        <w:rPr>
          <w:rFonts w:ascii="David" w:hAnsi="David"/>
          <w:sz w:val="24"/>
          <w:rtl/>
        </w:rPr>
        <w:t>/</w:t>
      </w:r>
      <w:r w:rsidR="00A60EF0">
        <w:rPr>
          <w:rFonts w:ascii="David" w:hAnsi="David" w:hint="cs"/>
          <w:sz w:val="24"/>
          <w:rtl/>
        </w:rPr>
        <w:t xml:space="preserve"> </w:t>
      </w:r>
      <w:r w:rsidR="007E4EFE" w:rsidRPr="00B23561">
        <w:rPr>
          <w:rFonts w:ascii="David" w:hAnsi="David"/>
          <w:sz w:val="24"/>
          <w:rtl/>
        </w:rPr>
        <w:t>קשורות בביצוע העבודה ו/או לפקח על ביצוע העבודה.</w:t>
      </w:r>
    </w:p>
    <w:p w:rsidR="007E4EFE" w:rsidRDefault="0040514E" w:rsidP="003B27D1">
      <w:pPr>
        <w:pStyle w:val="ad"/>
        <w:tabs>
          <w:tab w:val="left" w:pos="679"/>
          <w:tab w:val="left" w:pos="10364"/>
        </w:tabs>
        <w:spacing w:line="360" w:lineRule="auto"/>
        <w:ind w:left="1580" w:hanging="1580"/>
        <w:rPr>
          <w:rFonts w:ascii="David" w:hAnsi="David" w:hint="cs"/>
          <w:sz w:val="24"/>
          <w:rtl/>
        </w:rPr>
      </w:pPr>
      <w:r>
        <w:rPr>
          <w:rFonts w:ascii="David" w:hAnsi="David" w:hint="cs"/>
          <w:sz w:val="24"/>
          <w:rtl/>
        </w:rPr>
        <w:t xml:space="preserve">                  </w:t>
      </w:r>
      <w:r w:rsidR="003B27D1">
        <w:rPr>
          <w:rFonts w:ascii="David" w:hAnsi="David" w:hint="cs"/>
          <w:sz w:val="24"/>
          <w:rtl/>
        </w:rPr>
        <w:t>4</w:t>
      </w:r>
      <w:r>
        <w:rPr>
          <w:rFonts w:ascii="David" w:hAnsi="David" w:hint="cs"/>
          <w:sz w:val="24"/>
          <w:rtl/>
        </w:rPr>
        <w:t xml:space="preserve">.11.3 </w:t>
      </w:r>
      <w:r w:rsidR="007E4EFE" w:rsidRPr="00B23561">
        <w:rPr>
          <w:rFonts w:ascii="David" w:hAnsi="David" w:hint="cs"/>
          <w:sz w:val="24"/>
          <w:rtl/>
        </w:rPr>
        <w:t>הזוכה י</w:t>
      </w:r>
      <w:r w:rsidR="007E4EFE" w:rsidRPr="00B23561">
        <w:rPr>
          <w:rFonts w:ascii="David" w:hAnsi="David"/>
          <w:sz w:val="24"/>
          <w:rtl/>
        </w:rPr>
        <w:t>בדוק את הערות נציג המשטרה ו</w:t>
      </w:r>
      <w:r w:rsidR="007E4EFE" w:rsidRPr="00B23561">
        <w:rPr>
          <w:rFonts w:ascii="David" w:hAnsi="David" w:hint="cs"/>
          <w:sz w:val="24"/>
          <w:rtl/>
        </w:rPr>
        <w:t>י</w:t>
      </w:r>
      <w:r w:rsidR="007E4EFE" w:rsidRPr="00B23561">
        <w:rPr>
          <w:rFonts w:ascii="David" w:hAnsi="David"/>
          <w:sz w:val="24"/>
          <w:rtl/>
        </w:rPr>
        <w:t>פעל על פי הנחיותיו כאמור עד לתיקון מלא של כל הליקויים והפגמים.</w:t>
      </w:r>
    </w:p>
    <w:p w:rsidR="007E4EFE" w:rsidRDefault="0040514E" w:rsidP="003B27D1">
      <w:pPr>
        <w:pStyle w:val="ad"/>
        <w:tabs>
          <w:tab w:val="left" w:pos="679"/>
          <w:tab w:val="left" w:pos="10364"/>
        </w:tabs>
        <w:spacing w:line="360" w:lineRule="auto"/>
        <w:ind w:left="1580" w:hanging="1580"/>
        <w:rPr>
          <w:rFonts w:ascii="David" w:hAnsi="David" w:hint="cs"/>
          <w:sz w:val="24"/>
          <w:rtl/>
        </w:rPr>
      </w:pPr>
      <w:r>
        <w:rPr>
          <w:rFonts w:ascii="David" w:hAnsi="David" w:hint="cs"/>
          <w:sz w:val="24"/>
          <w:rtl/>
        </w:rPr>
        <w:lastRenderedPageBreak/>
        <w:t xml:space="preserve">                  </w:t>
      </w:r>
      <w:r w:rsidR="003B27D1">
        <w:rPr>
          <w:rFonts w:ascii="David" w:hAnsi="David" w:hint="cs"/>
          <w:sz w:val="24"/>
          <w:rtl/>
        </w:rPr>
        <w:t>4</w:t>
      </w:r>
      <w:r>
        <w:rPr>
          <w:rFonts w:ascii="David" w:hAnsi="David" w:hint="cs"/>
          <w:sz w:val="24"/>
          <w:rtl/>
        </w:rPr>
        <w:t xml:space="preserve">.11.4 </w:t>
      </w:r>
      <w:r w:rsidR="007E4EFE" w:rsidRPr="00B23561">
        <w:rPr>
          <w:rFonts w:ascii="David" w:hAnsi="David"/>
          <w:sz w:val="24"/>
          <w:rtl/>
        </w:rPr>
        <w:t>למען הסר ספק, מובהר בזאת, כי פעולות אשר יהיה על ה</w:t>
      </w:r>
      <w:r w:rsidR="007E4EFE" w:rsidRPr="00B23561">
        <w:rPr>
          <w:rFonts w:ascii="David" w:hAnsi="David" w:hint="cs"/>
          <w:sz w:val="24"/>
          <w:rtl/>
        </w:rPr>
        <w:t>זוכה</w:t>
      </w:r>
      <w:r w:rsidR="007E4EFE" w:rsidRPr="00B23561">
        <w:rPr>
          <w:rFonts w:ascii="David" w:hAnsi="David"/>
          <w:sz w:val="24"/>
          <w:rtl/>
        </w:rPr>
        <w:t xml:space="preserve"> לבצע על פי סעיף זה לא ישחררו את </w:t>
      </w:r>
      <w:r w:rsidR="007E4EFE" w:rsidRPr="00B23561">
        <w:rPr>
          <w:rFonts w:ascii="David" w:hAnsi="David" w:hint="cs"/>
          <w:sz w:val="24"/>
          <w:rtl/>
        </w:rPr>
        <w:t>הזוכה</w:t>
      </w:r>
      <w:r w:rsidR="007E4EFE" w:rsidRPr="00B23561">
        <w:rPr>
          <w:rFonts w:ascii="David" w:hAnsi="David"/>
          <w:sz w:val="24"/>
          <w:rtl/>
        </w:rPr>
        <w:t xml:space="preserve"> מהשלמת העבודה, על חשבונ</w:t>
      </w:r>
      <w:r w:rsidR="007E4EFE" w:rsidRPr="00B23561">
        <w:rPr>
          <w:rFonts w:ascii="David" w:hAnsi="David" w:hint="cs"/>
          <w:sz w:val="24"/>
          <w:rtl/>
        </w:rPr>
        <w:t>ו</w:t>
      </w:r>
      <w:r w:rsidR="007E4EFE" w:rsidRPr="00B23561">
        <w:rPr>
          <w:rFonts w:ascii="David" w:hAnsi="David"/>
          <w:sz w:val="24"/>
          <w:rtl/>
        </w:rPr>
        <w:t>, לפי לוח הזמנים המוגדר ולעמוד ביתר התחייבויותי</w:t>
      </w:r>
      <w:r w:rsidR="007E4EFE" w:rsidRPr="00B23561">
        <w:rPr>
          <w:rFonts w:ascii="David" w:hAnsi="David" w:hint="cs"/>
          <w:sz w:val="24"/>
          <w:rtl/>
        </w:rPr>
        <w:t>ו</w:t>
      </w:r>
      <w:r w:rsidR="007E4EFE" w:rsidRPr="00B23561">
        <w:rPr>
          <w:rFonts w:ascii="David" w:hAnsi="David"/>
          <w:sz w:val="24"/>
          <w:rtl/>
        </w:rPr>
        <w:t xml:space="preserve"> לפי </w:t>
      </w:r>
      <w:r w:rsidR="007E4EFE" w:rsidRPr="00B23561">
        <w:rPr>
          <w:rFonts w:ascii="David" w:hAnsi="David" w:hint="cs"/>
          <w:sz w:val="24"/>
          <w:rtl/>
        </w:rPr>
        <w:t>מכרז</w:t>
      </w:r>
      <w:r w:rsidR="007E4EFE" w:rsidRPr="00B23561">
        <w:rPr>
          <w:rFonts w:ascii="David" w:hAnsi="David"/>
          <w:sz w:val="24"/>
          <w:rtl/>
        </w:rPr>
        <w:t xml:space="preserve"> זה.</w:t>
      </w:r>
    </w:p>
    <w:p w:rsidR="007E4EFE" w:rsidRDefault="0040514E" w:rsidP="003B27D1">
      <w:pPr>
        <w:pStyle w:val="ad"/>
        <w:tabs>
          <w:tab w:val="left" w:pos="679"/>
          <w:tab w:val="left" w:pos="10364"/>
        </w:tabs>
        <w:spacing w:line="360" w:lineRule="auto"/>
        <w:ind w:left="1580" w:hanging="1580"/>
        <w:rPr>
          <w:rFonts w:ascii="David" w:hAnsi="David" w:hint="cs"/>
          <w:sz w:val="24"/>
          <w:rtl/>
        </w:rPr>
      </w:pPr>
      <w:r>
        <w:rPr>
          <w:rFonts w:ascii="David" w:hAnsi="David" w:hint="cs"/>
          <w:sz w:val="24"/>
          <w:rtl/>
        </w:rPr>
        <w:t xml:space="preserve">                  </w:t>
      </w:r>
      <w:r w:rsidR="003B27D1">
        <w:rPr>
          <w:rFonts w:ascii="David" w:hAnsi="David" w:hint="cs"/>
          <w:sz w:val="24"/>
          <w:rtl/>
        </w:rPr>
        <w:t>4</w:t>
      </w:r>
      <w:r>
        <w:rPr>
          <w:rFonts w:ascii="David" w:hAnsi="David" w:hint="cs"/>
          <w:sz w:val="24"/>
          <w:rtl/>
        </w:rPr>
        <w:t xml:space="preserve">.11.5 </w:t>
      </w:r>
      <w:r w:rsidR="007E4EFE" w:rsidRPr="00B23561">
        <w:rPr>
          <w:rFonts w:ascii="David" w:hAnsi="David"/>
          <w:sz w:val="24"/>
          <w:rtl/>
        </w:rPr>
        <w:t xml:space="preserve">האמור בסעיף זה אינו בא לגרוע מזכויותיה של המשטרה לפי </w:t>
      </w:r>
      <w:r w:rsidR="007E4EFE" w:rsidRPr="00B23561">
        <w:rPr>
          <w:rFonts w:ascii="David" w:hAnsi="David" w:hint="cs"/>
          <w:sz w:val="24"/>
          <w:rtl/>
        </w:rPr>
        <w:t>מכרז</w:t>
      </w:r>
      <w:r w:rsidR="007E4EFE" w:rsidRPr="00B23561">
        <w:rPr>
          <w:rFonts w:ascii="David" w:hAnsi="David"/>
          <w:sz w:val="24"/>
          <w:rtl/>
        </w:rPr>
        <w:t xml:space="preserve"> זה או לפי כל דין, ומבלי לגרוע מכלליות האמור, לטעון להפרת </w:t>
      </w:r>
      <w:r w:rsidR="007E4EFE" w:rsidRPr="00B23561">
        <w:rPr>
          <w:rFonts w:ascii="David" w:hAnsi="David" w:hint="cs"/>
          <w:sz w:val="24"/>
          <w:rtl/>
        </w:rPr>
        <w:t>המכרז</w:t>
      </w:r>
      <w:r w:rsidR="007E4EFE" w:rsidRPr="00B23561">
        <w:rPr>
          <w:rFonts w:ascii="David" w:hAnsi="David"/>
          <w:sz w:val="24"/>
          <w:rtl/>
        </w:rPr>
        <w:t>, לאי עמידה בלוח זמנים או לכל סעד אחר העומד לזכותה של המשטרה.</w:t>
      </w:r>
      <w:r w:rsidR="007E4EFE" w:rsidRPr="00B23561">
        <w:rPr>
          <w:rFonts w:ascii="David" w:hAnsi="David" w:hint="cs"/>
          <w:sz w:val="24"/>
          <w:rtl/>
        </w:rPr>
        <w:t xml:space="preserve"> </w:t>
      </w:r>
    </w:p>
    <w:p w:rsidR="0040514E" w:rsidRDefault="0040514E" w:rsidP="003B27D1">
      <w:pPr>
        <w:pStyle w:val="ad"/>
        <w:tabs>
          <w:tab w:val="left" w:pos="679"/>
          <w:tab w:val="left" w:pos="10364"/>
        </w:tabs>
        <w:spacing w:line="360" w:lineRule="auto"/>
        <w:ind w:left="1580" w:hanging="1580"/>
        <w:rPr>
          <w:rFonts w:ascii="David" w:hAnsi="David" w:hint="cs"/>
          <w:sz w:val="24"/>
          <w:rtl/>
          <w:lang w:eastAsia="en-US"/>
        </w:rPr>
      </w:pPr>
      <w:r>
        <w:rPr>
          <w:rFonts w:ascii="David" w:hAnsi="David" w:hint="cs"/>
          <w:sz w:val="24"/>
          <w:rtl/>
        </w:rPr>
        <w:t xml:space="preserve">                  </w:t>
      </w:r>
      <w:r w:rsidR="003B27D1">
        <w:rPr>
          <w:rFonts w:ascii="David" w:hAnsi="David" w:hint="cs"/>
          <w:sz w:val="24"/>
          <w:rtl/>
        </w:rPr>
        <w:t>4</w:t>
      </w:r>
      <w:r>
        <w:rPr>
          <w:rFonts w:ascii="David" w:hAnsi="David" w:hint="cs"/>
          <w:sz w:val="24"/>
          <w:rtl/>
        </w:rPr>
        <w:t xml:space="preserve">.11.6 </w:t>
      </w:r>
      <w:r w:rsidR="007E4EFE" w:rsidRPr="00B23561">
        <w:rPr>
          <w:rFonts w:ascii="David" w:hAnsi="David" w:hint="cs"/>
          <w:sz w:val="24"/>
          <w:rtl/>
        </w:rPr>
        <w:t xml:space="preserve">עוד </w:t>
      </w:r>
      <w:r w:rsidR="007E4EFE" w:rsidRPr="00B23561">
        <w:rPr>
          <w:rFonts w:ascii="David" w:hAnsi="David" w:hint="cs"/>
          <w:sz w:val="24"/>
          <w:rtl/>
          <w:lang w:eastAsia="en-US"/>
        </w:rPr>
        <w:t>מבלי לגרוע מכלליות האמור לעיל בסעיף זה יהיה נציג המשטרה רשאי:</w:t>
      </w:r>
    </w:p>
    <w:p w:rsidR="007E4EFE" w:rsidRDefault="0040514E" w:rsidP="003B27D1">
      <w:pPr>
        <w:pStyle w:val="ad"/>
        <w:tabs>
          <w:tab w:val="left" w:pos="679"/>
          <w:tab w:val="left" w:pos="10364"/>
        </w:tabs>
        <w:spacing w:line="360" w:lineRule="auto"/>
        <w:ind w:left="1580" w:hanging="1580"/>
        <w:rPr>
          <w:rFonts w:ascii="David" w:hAnsi="David" w:hint="cs"/>
          <w:sz w:val="24"/>
          <w:rtl/>
        </w:rPr>
      </w:pPr>
      <w:r>
        <w:rPr>
          <w:rFonts w:ascii="David" w:hAnsi="David" w:hint="cs"/>
          <w:sz w:val="24"/>
          <w:rtl/>
          <w:lang w:eastAsia="en-US"/>
        </w:rPr>
        <w:t xml:space="preserve">                             </w:t>
      </w:r>
      <w:r w:rsidR="003B27D1">
        <w:rPr>
          <w:rFonts w:ascii="David" w:hAnsi="David" w:hint="cs"/>
          <w:sz w:val="24"/>
          <w:rtl/>
          <w:lang w:eastAsia="en-US"/>
        </w:rPr>
        <w:t>4</w:t>
      </w:r>
      <w:r>
        <w:rPr>
          <w:rFonts w:ascii="David" w:hAnsi="David" w:hint="cs"/>
          <w:sz w:val="24"/>
          <w:rtl/>
          <w:lang w:eastAsia="en-US"/>
        </w:rPr>
        <w:t xml:space="preserve">.11.6.1 </w:t>
      </w:r>
      <w:r w:rsidR="007E4EFE" w:rsidRPr="00B23561">
        <w:rPr>
          <w:rFonts w:ascii="David" w:hAnsi="David" w:hint="cs"/>
          <w:sz w:val="24"/>
          <w:rtl/>
        </w:rPr>
        <w:t>ל</w:t>
      </w:r>
      <w:r w:rsidR="007E4EFE" w:rsidRPr="00B23561">
        <w:rPr>
          <w:rFonts w:ascii="David" w:hAnsi="David"/>
          <w:sz w:val="24"/>
          <w:rtl/>
        </w:rPr>
        <w:t xml:space="preserve">הנחות את </w:t>
      </w:r>
      <w:r w:rsidR="007E4EFE" w:rsidRPr="00B23561">
        <w:rPr>
          <w:rFonts w:ascii="David" w:hAnsi="David" w:hint="cs"/>
          <w:sz w:val="24"/>
          <w:rtl/>
        </w:rPr>
        <w:t>נותן השירות</w:t>
      </w:r>
      <w:r w:rsidR="007E4EFE" w:rsidRPr="00B23561">
        <w:rPr>
          <w:rFonts w:ascii="David" w:hAnsi="David"/>
          <w:sz w:val="24"/>
          <w:rtl/>
        </w:rPr>
        <w:t xml:space="preserve"> על פי המפורט ב</w:t>
      </w:r>
      <w:r w:rsidR="007E4EFE" w:rsidRPr="00B23561">
        <w:rPr>
          <w:rFonts w:ascii="David" w:hAnsi="David" w:hint="cs"/>
          <w:sz w:val="24"/>
          <w:rtl/>
        </w:rPr>
        <w:t>מכרז</w:t>
      </w:r>
      <w:r w:rsidR="007E4EFE" w:rsidRPr="00B23561">
        <w:rPr>
          <w:rFonts w:ascii="David" w:hAnsi="David"/>
          <w:sz w:val="24"/>
          <w:rtl/>
        </w:rPr>
        <w:t xml:space="preserve"> זה</w:t>
      </w:r>
      <w:r w:rsidR="007E4EFE" w:rsidRPr="00B23561">
        <w:rPr>
          <w:rFonts w:ascii="David" w:hAnsi="David" w:hint="cs"/>
          <w:sz w:val="24"/>
          <w:rtl/>
        </w:rPr>
        <w:t>.</w:t>
      </w:r>
    </w:p>
    <w:p w:rsidR="007E4EFE" w:rsidRDefault="0040514E" w:rsidP="003B27D1">
      <w:pPr>
        <w:pStyle w:val="ad"/>
        <w:tabs>
          <w:tab w:val="left" w:pos="679"/>
          <w:tab w:val="left" w:pos="10364"/>
        </w:tabs>
        <w:spacing w:line="360" w:lineRule="auto"/>
        <w:ind w:left="1580" w:hanging="1580"/>
        <w:rPr>
          <w:rFonts w:ascii="David" w:hAnsi="David" w:hint="cs"/>
          <w:sz w:val="24"/>
          <w:rtl/>
          <w:lang w:eastAsia="en-US"/>
        </w:rPr>
      </w:pPr>
      <w:r>
        <w:rPr>
          <w:rFonts w:ascii="David" w:hAnsi="David" w:hint="cs"/>
          <w:sz w:val="24"/>
          <w:rtl/>
        </w:rPr>
        <w:t xml:space="preserve">                             </w:t>
      </w:r>
      <w:r w:rsidR="003B27D1">
        <w:rPr>
          <w:rFonts w:ascii="David" w:hAnsi="David" w:hint="cs"/>
          <w:sz w:val="24"/>
          <w:rtl/>
        </w:rPr>
        <w:t>4</w:t>
      </w:r>
      <w:r>
        <w:rPr>
          <w:rFonts w:ascii="David" w:hAnsi="David" w:hint="cs"/>
          <w:sz w:val="24"/>
          <w:rtl/>
        </w:rPr>
        <w:t xml:space="preserve">.11.6.2 </w:t>
      </w:r>
      <w:r w:rsidR="007E4EFE" w:rsidRPr="00B23561">
        <w:rPr>
          <w:rFonts w:ascii="David" w:hAnsi="David" w:hint="cs"/>
          <w:sz w:val="24"/>
          <w:rtl/>
          <w:lang w:eastAsia="en-US"/>
        </w:rPr>
        <w:t>לאשר נושאים לביצוע ועמידה בלוחות זמנים.</w:t>
      </w:r>
    </w:p>
    <w:p w:rsidR="00137795" w:rsidRDefault="0040514E" w:rsidP="003B27D1">
      <w:pPr>
        <w:pStyle w:val="ad"/>
        <w:tabs>
          <w:tab w:val="left" w:pos="679"/>
          <w:tab w:val="left" w:pos="10364"/>
        </w:tabs>
        <w:spacing w:line="360" w:lineRule="auto"/>
        <w:ind w:left="2280" w:hanging="2280"/>
        <w:rPr>
          <w:rFonts w:ascii="David" w:hAnsi="David" w:hint="cs"/>
          <w:sz w:val="24"/>
          <w:rtl/>
          <w:lang w:eastAsia="en-US"/>
        </w:rPr>
      </w:pPr>
      <w:r>
        <w:rPr>
          <w:rFonts w:ascii="David" w:hAnsi="David" w:hint="cs"/>
          <w:sz w:val="24"/>
          <w:rtl/>
          <w:lang w:eastAsia="en-US"/>
        </w:rPr>
        <w:t xml:space="preserve">                             </w:t>
      </w:r>
      <w:r w:rsidR="003B27D1">
        <w:rPr>
          <w:rFonts w:ascii="David" w:hAnsi="David" w:hint="cs"/>
          <w:sz w:val="24"/>
          <w:rtl/>
          <w:lang w:eastAsia="en-US"/>
        </w:rPr>
        <w:t>4</w:t>
      </w:r>
      <w:r>
        <w:rPr>
          <w:rFonts w:ascii="David" w:hAnsi="David" w:hint="cs"/>
          <w:sz w:val="24"/>
          <w:rtl/>
          <w:lang w:eastAsia="en-US"/>
        </w:rPr>
        <w:t xml:space="preserve">.11.6.3 </w:t>
      </w:r>
      <w:r w:rsidR="007E4EFE" w:rsidRPr="00B23561">
        <w:rPr>
          <w:rFonts w:ascii="David" w:hAnsi="David"/>
          <w:sz w:val="24"/>
          <w:rtl/>
        </w:rPr>
        <w:t xml:space="preserve">לקבוע נהלי עבודה ולתת הוראות לצורך ביצוע הוראות </w:t>
      </w:r>
      <w:r w:rsidR="007E4EFE" w:rsidRPr="00B23561">
        <w:rPr>
          <w:rFonts w:ascii="David" w:hAnsi="David" w:hint="cs"/>
          <w:sz w:val="24"/>
          <w:rtl/>
        </w:rPr>
        <w:t>המכרז, ובלבד שלא יהיה בנהלים כאמור כדי לסתור את המתחייב עפ"י מכרז זה.</w:t>
      </w:r>
    </w:p>
    <w:p w:rsidR="007E4EFE" w:rsidRDefault="0040514E" w:rsidP="003B27D1">
      <w:pPr>
        <w:pStyle w:val="ad"/>
        <w:tabs>
          <w:tab w:val="left" w:pos="679"/>
          <w:tab w:val="left" w:pos="10364"/>
        </w:tabs>
        <w:spacing w:line="360" w:lineRule="auto"/>
        <w:ind w:left="2280" w:hanging="2280"/>
        <w:rPr>
          <w:rFonts w:ascii="David" w:hAnsi="David" w:hint="cs"/>
          <w:sz w:val="24"/>
          <w:rtl/>
        </w:rPr>
      </w:pPr>
      <w:r>
        <w:rPr>
          <w:rFonts w:ascii="David" w:hAnsi="David" w:hint="cs"/>
          <w:sz w:val="24"/>
          <w:rtl/>
          <w:lang w:eastAsia="en-US"/>
        </w:rPr>
        <w:t xml:space="preserve">                             </w:t>
      </w:r>
      <w:r w:rsidR="003B27D1">
        <w:rPr>
          <w:rFonts w:ascii="David" w:hAnsi="David" w:hint="cs"/>
          <w:sz w:val="24"/>
          <w:rtl/>
          <w:lang w:eastAsia="en-US"/>
        </w:rPr>
        <w:t>4</w:t>
      </w:r>
      <w:r>
        <w:rPr>
          <w:rFonts w:ascii="David" w:hAnsi="David" w:hint="cs"/>
          <w:sz w:val="24"/>
          <w:rtl/>
          <w:lang w:eastAsia="en-US"/>
        </w:rPr>
        <w:t xml:space="preserve">.11.6.4 </w:t>
      </w:r>
      <w:r w:rsidR="007E4EFE" w:rsidRPr="00B23561">
        <w:rPr>
          <w:rFonts w:ascii="David" w:hAnsi="David"/>
          <w:sz w:val="24"/>
          <w:rtl/>
        </w:rPr>
        <w:t xml:space="preserve">לעקוב אחרי ביצוע פעולות והתחייבויות </w:t>
      </w:r>
      <w:r w:rsidR="007E4EFE" w:rsidRPr="00B23561">
        <w:rPr>
          <w:rFonts w:ascii="David" w:hAnsi="David" w:hint="cs"/>
          <w:sz w:val="24"/>
          <w:rtl/>
        </w:rPr>
        <w:t>נותן השירות</w:t>
      </w:r>
      <w:r w:rsidR="007E4EFE" w:rsidRPr="00B23561">
        <w:rPr>
          <w:rFonts w:ascii="David" w:hAnsi="David"/>
          <w:sz w:val="24"/>
          <w:rtl/>
        </w:rPr>
        <w:t xml:space="preserve"> ולבחון התאמתן ועמידתן</w:t>
      </w:r>
      <w:r w:rsidR="007E4EFE" w:rsidRPr="00B23561">
        <w:rPr>
          <w:rFonts w:ascii="David" w:hAnsi="David" w:hint="cs"/>
          <w:sz w:val="24"/>
          <w:rtl/>
        </w:rPr>
        <w:t xml:space="preserve"> ב</w:t>
      </w:r>
      <w:r w:rsidR="007E4EFE" w:rsidRPr="00B23561">
        <w:rPr>
          <w:rFonts w:ascii="David" w:hAnsi="David"/>
          <w:sz w:val="24"/>
          <w:rtl/>
        </w:rPr>
        <w:t>דרישות</w:t>
      </w:r>
      <w:r w:rsidR="007E4EFE" w:rsidRPr="00B23561">
        <w:rPr>
          <w:rFonts w:ascii="David" w:hAnsi="David" w:hint="cs"/>
          <w:sz w:val="24"/>
          <w:rtl/>
        </w:rPr>
        <w:t xml:space="preserve"> מכרז </w:t>
      </w:r>
      <w:r w:rsidR="007E4EFE" w:rsidRPr="00B23561">
        <w:rPr>
          <w:rFonts w:ascii="David" w:hAnsi="David"/>
          <w:sz w:val="24"/>
          <w:rtl/>
        </w:rPr>
        <w:t>זה</w:t>
      </w:r>
      <w:r w:rsidR="007E4EFE" w:rsidRPr="00B23561">
        <w:rPr>
          <w:rFonts w:ascii="David" w:hAnsi="David" w:hint="cs"/>
          <w:sz w:val="24"/>
          <w:rtl/>
        </w:rPr>
        <w:t>.</w:t>
      </w:r>
    </w:p>
    <w:p w:rsidR="007E4EFE" w:rsidRDefault="0040514E" w:rsidP="003B27D1">
      <w:pPr>
        <w:pStyle w:val="ad"/>
        <w:tabs>
          <w:tab w:val="left" w:pos="679"/>
          <w:tab w:val="left" w:pos="10364"/>
        </w:tabs>
        <w:spacing w:line="360" w:lineRule="auto"/>
        <w:ind w:left="2280" w:hanging="2280"/>
        <w:rPr>
          <w:rFonts w:ascii="David" w:hAnsi="David" w:hint="cs"/>
          <w:sz w:val="24"/>
          <w:rtl/>
          <w:lang w:eastAsia="en-US"/>
        </w:rPr>
      </w:pPr>
      <w:r>
        <w:rPr>
          <w:rFonts w:ascii="David" w:hAnsi="David" w:hint="cs"/>
          <w:sz w:val="24"/>
          <w:rtl/>
        </w:rPr>
        <w:t xml:space="preserve">                             </w:t>
      </w:r>
      <w:r w:rsidR="003B27D1">
        <w:rPr>
          <w:rFonts w:ascii="David" w:hAnsi="David" w:hint="cs"/>
          <w:sz w:val="24"/>
          <w:rtl/>
        </w:rPr>
        <w:t>4</w:t>
      </w:r>
      <w:r>
        <w:rPr>
          <w:rFonts w:ascii="David" w:hAnsi="David" w:hint="cs"/>
          <w:sz w:val="24"/>
          <w:rtl/>
        </w:rPr>
        <w:t xml:space="preserve">.11.6.5 </w:t>
      </w:r>
      <w:r w:rsidR="007E4EFE" w:rsidRPr="00B23561">
        <w:rPr>
          <w:rFonts w:ascii="David" w:hAnsi="David"/>
          <w:sz w:val="24"/>
          <w:rtl/>
        </w:rPr>
        <w:t>לדרוש מ</w:t>
      </w:r>
      <w:r w:rsidR="007E4EFE" w:rsidRPr="00B23561">
        <w:rPr>
          <w:rFonts w:ascii="David" w:hAnsi="David" w:hint="cs"/>
          <w:sz w:val="24"/>
          <w:rtl/>
        </w:rPr>
        <w:t xml:space="preserve">נותן השירות </w:t>
      </w:r>
      <w:r w:rsidR="007E4EFE" w:rsidRPr="00B23561">
        <w:rPr>
          <w:rFonts w:ascii="David" w:hAnsi="David"/>
          <w:sz w:val="24"/>
          <w:rtl/>
        </w:rPr>
        <w:t>ביצוע פעולות ומתן דו</w:t>
      </w:r>
      <w:r w:rsidR="007E4EFE" w:rsidRPr="00B23561">
        <w:rPr>
          <w:rFonts w:ascii="David" w:hAnsi="David" w:hint="cs"/>
          <w:sz w:val="24"/>
          <w:rtl/>
        </w:rPr>
        <w:t>"</w:t>
      </w:r>
      <w:r w:rsidR="007E4EFE" w:rsidRPr="00B23561">
        <w:rPr>
          <w:rFonts w:ascii="David" w:hAnsi="David"/>
          <w:sz w:val="24"/>
          <w:rtl/>
        </w:rPr>
        <w:t>חות הנדרשים לדעתו במסגרת</w:t>
      </w:r>
      <w:r w:rsidR="007E4EFE" w:rsidRPr="00B23561">
        <w:rPr>
          <w:rFonts w:ascii="David" w:hAnsi="David" w:hint="cs"/>
          <w:sz w:val="24"/>
          <w:rtl/>
        </w:rPr>
        <w:t xml:space="preserve"> </w:t>
      </w:r>
      <w:r w:rsidR="007E4EFE" w:rsidRPr="00B23561">
        <w:rPr>
          <w:rFonts w:ascii="David" w:hAnsi="David"/>
          <w:sz w:val="24"/>
          <w:rtl/>
        </w:rPr>
        <w:t xml:space="preserve">ביצוע </w:t>
      </w:r>
      <w:r w:rsidR="007E4EFE" w:rsidRPr="00B23561">
        <w:rPr>
          <w:rFonts w:ascii="David" w:hAnsi="David" w:hint="cs"/>
          <w:sz w:val="24"/>
          <w:rtl/>
        </w:rPr>
        <w:t xml:space="preserve">מכרז </w:t>
      </w:r>
      <w:r w:rsidR="007E4EFE" w:rsidRPr="00B23561">
        <w:rPr>
          <w:rFonts w:ascii="David" w:hAnsi="David"/>
          <w:sz w:val="24"/>
          <w:rtl/>
        </w:rPr>
        <w:t>זה</w:t>
      </w:r>
      <w:r w:rsidR="007E4EFE" w:rsidRPr="00B23561">
        <w:rPr>
          <w:rFonts w:ascii="David" w:hAnsi="David" w:hint="cs"/>
          <w:sz w:val="24"/>
          <w:rtl/>
          <w:lang w:eastAsia="en-US"/>
        </w:rPr>
        <w:t>.</w:t>
      </w:r>
    </w:p>
    <w:p w:rsidR="00B334E4" w:rsidRDefault="00B334E4" w:rsidP="00794650">
      <w:pPr>
        <w:pStyle w:val="ad"/>
        <w:spacing w:line="360" w:lineRule="auto"/>
        <w:ind w:left="821" w:hanging="821"/>
        <w:rPr>
          <w:rFonts w:hint="cs"/>
          <w:rtl/>
        </w:rPr>
      </w:pPr>
    </w:p>
    <w:p w:rsidR="00073C2C" w:rsidRDefault="00416DA9" w:rsidP="003B27D1">
      <w:pPr>
        <w:pStyle w:val="ad"/>
        <w:spacing w:line="360" w:lineRule="auto"/>
        <w:ind w:left="821" w:hanging="821"/>
        <w:rPr>
          <w:rFonts w:hint="cs"/>
          <w:rtl/>
        </w:rPr>
      </w:pPr>
      <w:r>
        <w:rPr>
          <w:rFonts w:hint="cs"/>
          <w:rtl/>
        </w:rPr>
        <w:t xml:space="preserve">         </w:t>
      </w:r>
      <w:r w:rsidR="003B27D1">
        <w:rPr>
          <w:rFonts w:hint="cs"/>
          <w:rtl/>
        </w:rPr>
        <w:t>4</w:t>
      </w:r>
      <w:r w:rsidR="0040514E">
        <w:rPr>
          <w:rFonts w:hint="cs"/>
          <w:rtl/>
        </w:rPr>
        <w:t>.12</w:t>
      </w:r>
      <w:r>
        <w:rPr>
          <w:rFonts w:hint="cs"/>
          <w:rtl/>
        </w:rPr>
        <w:t xml:space="preserve">. </w:t>
      </w:r>
      <w:r>
        <w:rPr>
          <w:rFonts w:hint="cs"/>
          <w:b/>
          <w:bCs/>
          <w:rtl/>
        </w:rPr>
        <w:t>ביטוחים</w:t>
      </w:r>
      <w:r>
        <w:rPr>
          <w:rFonts w:hint="cs"/>
          <w:rtl/>
        </w:rPr>
        <w:t>:</w:t>
      </w:r>
    </w:p>
    <w:p w:rsidR="00416DA9" w:rsidRDefault="00073C2C" w:rsidP="008D157E">
      <w:pPr>
        <w:pStyle w:val="ad"/>
        <w:spacing w:line="360" w:lineRule="auto"/>
        <w:ind w:left="980" w:hanging="980"/>
        <w:rPr>
          <w:rFonts w:hint="cs"/>
          <w:rtl/>
        </w:rPr>
      </w:pPr>
      <w:r>
        <w:rPr>
          <w:rFonts w:hint="cs"/>
          <w:rtl/>
        </w:rPr>
        <w:t xml:space="preserve">              </w:t>
      </w:r>
      <w:r w:rsidR="00416DA9">
        <w:rPr>
          <w:rFonts w:hint="cs"/>
          <w:rtl/>
        </w:rPr>
        <w:t xml:space="preserve"> </w:t>
      </w:r>
      <w:r w:rsidR="0040514E">
        <w:rPr>
          <w:rFonts w:hint="cs"/>
          <w:rtl/>
        </w:rPr>
        <w:t xml:space="preserve">    </w:t>
      </w:r>
      <w:r w:rsidR="00416DA9" w:rsidRPr="00C10B23">
        <w:rPr>
          <w:rtl/>
        </w:rPr>
        <w:t>ה</w:t>
      </w:r>
      <w:r w:rsidR="00416DA9" w:rsidRPr="00C10B23">
        <w:rPr>
          <w:rFonts w:hint="cs"/>
          <w:rtl/>
        </w:rPr>
        <w:t xml:space="preserve">זוכה </w:t>
      </w:r>
      <w:r w:rsidR="00416DA9" w:rsidRPr="00C10B23">
        <w:rPr>
          <w:rtl/>
        </w:rPr>
        <w:t xml:space="preserve">מתחייב לבצע ולהציג למשטרת ישראל </w:t>
      </w:r>
      <w:r w:rsidR="008D157E">
        <w:rPr>
          <w:rFonts w:hint="cs"/>
          <w:u w:val="single"/>
          <w:rtl/>
        </w:rPr>
        <w:t>ת</w:t>
      </w:r>
      <w:r w:rsidR="008D157E" w:rsidRPr="009A6A64">
        <w:rPr>
          <w:rFonts w:hint="cs"/>
          <w:u w:val="single"/>
          <w:rtl/>
        </w:rPr>
        <w:t>וך 7 ימים</w:t>
      </w:r>
      <w:r w:rsidR="008D157E" w:rsidRPr="009A6A64">
        <w:rPr>
          <w:rFonts w:hint="cs"/>
          <w:rtl/>
        </w:rPr>
        <w:t xml:space="preserve"> מבקשת המשטרה</w:t>
      </w:r>
      <w:r w:rsidR="002E35AD">
        <w:rPr>
          <w:rFonts w:hint="cs"/>
          <w:rtl/>
        </w:rPr>
        <w:t>,</w:t>
      </w:r>
      <w:r w:rsidR="008D157E" w:rsidRPr="009A6A64">
        <w:rPr>
          <w:rFonts w:hint="cs"/>
          <w:rtl/>
        </w:rPr>
        <w:t xml:space="preserve"> אישור על קיום</w:t>
      </w:r>
      <w:r w:rsidR="008D157E">
        <w:rPr>
          <w:rFonts w:hint="cs"/>
          <w:rtl/>
        </w:rPr>
        <w:t xml:space="preserve"> </w:t>
      </w:r>
      <w:r w:rsidR="008D157E" w:rsidRPr="009A6A64">
        <w:rPr>
          <w:rFonts w:hint="cs"/>
          <w:rtl/>
        </w:rPr>
        <w:t>הביטוחים הנדרשים</w:t>
      </w:r>
      <w:r w:rsidR="00416DA9" w:rsidRPr="00C10B23">
        <w:rPr>
          <w:rtl/>
        </w:rPr>
        <w:t xml:space="preserve"> המפורטים</w:t>
      </w:r>
      <w:r w:rsidR="00416DA9" w:rsidRPr="00C10B23">
        <w:rPr>
          <w:rFonts w:hint="cs"/>
          <w:rtl/>
        </w:rPr>
        <w:t xml:space="preserve"> </w:t>
      </w:r>
      <w:r w:rsidR="00416DA9" w:rsidRPr="00C10B23">
        <w:rPr>
          <w:rtl/>
        </w:rPr>
        <w:t>בנספח הביטוח</w:t>
      </w:r>
      <w:r w:rsidR="00416DA9">
        <w:rPr>
          <w:rFonts w:hint="cs"/>
          <w:rtl/>
        </w:rPr>
        <w:t xml:space="preserve"> </w:t>
      </w:r>
      <w:r w:rsidR="00416DA9" w:rsidRPr="00C10B23">
        <w:rPr>
          <w:rFonts w:hint="cs"/>
          <w:rtl/>
        </w:rPr>
        <w:t>(</w:t>
      </w:r>
      <w:r w:rsidR="00416DA9" w:rsidRPr="00272D5B">
        <w:rPr>
          <w:rFonts w:hint="cs"/>
          <w:b/>
          <w:bCs/>
          <w:rtl/>
        </w:rPr>
        <w:t xml:space="preserve">נספח </w:t>
      </w:r>
      <w:r w:rsidR="005C5D1D">
        <w:rPr>
          <w:rFonts w:hint="cs"/>
          <w:b/>
          <w:bCs/>
          <w:rtl/>
        </w:rPr>
        <w:t>ז</w:t>
      </w:r>
      <w:r w:rsidR="0072667E" w:rsidRPr="00272D5B">
        <w:rPr>
          <w:rFonts w:hint="cs"/>
          <w:b/>
          <w:bCs/>
          <w:rtl/>
        </w:rPr>
        <w:t xml:space="preserve">' </w:t>
      </w:r>
      <w:r w:rsidR="00416DA9" w:rsidRPr="00272D5B">
        <w:rPr>
          <w:b/>
          <w:bCs/>
          <w:rtl/>
        </w:rPr>
        <w:t>המצ"ב</w:t>
      </w:r>
      <w:r w:rsidR="00416DA9" w:rsidRPr="00C10B23">
        <w:rPr>
          <w:rFonts w:hint="cs"/>
          <w:rtl/>
        </w:rPr>
        <w:t>)</w:t>
      </w:r>
      <w:r w:rsidR="002E35AD">
        <w:rPr>
          <w:rFonts w:hint="cs"/>
          <w:rtl/>
        </w:rPr>
        <w:t>,</w:t>
      </w:r>
      <w:r w:rsidR="00416DA9" w:rsidRPr="00C10B23">
        <w:rPr>
          <w:rtl/>
        </w:rPr>
        <w:t xml:space="preserve"> כאשר הביטוחים כוללים את כל הכיסויים</w:t>
      </w:r>
      <w:r w:rsidR="00416DA9" w:rsidRPr="00C10B23">
        <w:rPr>
          <w:rFonts w:hint="cs"/>
          <w:rtl/>
        </w:rPr>
        <w:t xml:space="preserve"> </w:t>
      </w:r>
      <w:r w:rsidR="00416DA9" w:rsidRPr="00C10B23">
        <w:rPr>
          <w:rtl/>
        </w:rPr>
        <w:t>והתנאים הנדרשים וגבולות האחריות לא</w:t>
      </w:r>
      <w:r w:rsidR="00416DA9" w:rsidRPr="00C10B23">
        <w:rPr>
          <w:rFonts w:hint="cs"/>
          <w:rtl/>
        </w:rPr>
        <w:t xml:space="preserve"> </w:t>
      </w:r>
      <w:r w:rsidR="00416DA9" w:rsidRPr="00C10B23">
        <w:rPr>
          <w:rtl/>
        </w:rPr>
        <w:t>יפחתו מהמצוין בנספח</w:t>
      </w:r>
      <w:r w:rsidR="00416DA9" w:rsidRPr="00C10B23">
        <w:rPr>
          <w:rFonts w:hint="cs"/>
          <w:rtl/>
        </w:rPr>
        <w:t xml:space="preserve"> </w:t>
      </w:r>
      <w:r w:rsidR="00B9740D">
        <w:rPr>
          <w:rFonts w:hint="cs"/>
          <w:rtl/>
        </w:rPr>
        <w:t>ז</w:t>
      </w:r>
      <w:r w:rsidR="00B9740D" w:rsidRPr="00C10B23">
        <w:rPr>
          <w:rFonts w:hint="cs"/>
          <w:rtl/>
        </w:rPr>
        <w:t xml:space="preserve">' </w:t>
      </w:r>
      <w:r w:rsidR="00416DA9" w:rsidRPr="00C10B23">
        <w:rPr>
          <w:rFonts w:hint="cs"/>
          <w:rtl/>
        </w:rPr>
        <w:t>המצ"ב.</w:t>
      </w:r>
      <w:r w:rsidR="009A6A64" w:rsidRPr="009A6A64">
        <w:rPr>
          <w:rFonts w:hint="cs"/>
          <w:rtl/>
        </w:rPr>
        <w:t xml:space="preserve"> על האישור להיות </w:t>
      </w:r>
      <w:r w:rsidR="009A6A64" w:rsidRPr="009A6A64">
        <w:rPr>
          <w:rFonts w:hint="cs"/>
          <w:b/>
          <w:bCs/>
          <w:u w:val="single"/>
          <w:rtl/>
        </w:rPr>
        <w:t>בדיוק</w:t>
      </w:r>
      <w:r w:rsidR="009A6A64" w:rsidRPr="009A6A64">
        <w:rPr>
          <w:rFonts w:hint="cs"/>
          <w:b/>
          <w:bCs/>
          <w:rtl/>
        </w:rPr>
        <w:t xml:space="preserve"> בנוסח הנדרש</w:t>
      </w:r>
      <w:r w:rsidR="009A6A64" w:rsidRPr="009A6A64">
        <w:rPr>
          <w:rFonts w:hint="cs"/>
          <w:rtl/>
        </w:rPr>
        <w:t xml:space="preserve">, </w:t>
      </w:r>
      <w:r w:rsidR="009A6A64" w:rsidRPr="009A6A64">
        <w:rPr>
          <w:rFonts w:hint="cs"/>
          <w:b/>
          <w:bCs/>
          <w:rtl/>
        </w:rPr>
        <w:t>ללא מחיקות ו/או הסתייגויות וללא כל שינוי מהתנאים הנדרשים</w:t>
      </w:r>
      <w:r w:rsidR="009A6A64" w:rsidRPr="009A6A64">
        <w:rPr>
          <w:rFonts w:hint="cs"/>
          <w:rtl/>
        </w:rPr>
        <w:t xml:space="preserve">. </w:t>
      </w:r>
      <w:r w:rsidR="009A6A64" w:rsidRPr="009A6A64">
        <w:rPr>
          <w:rFonts w:hint="cs"/>
          <w:b/>
          <w:bCs/>
          <w:u w:val="single"/>
          <w:rtl/>
        </w:rPr>
        <w:t>מומלץ</w:t>
      </w:r>
      <w:r w:rsidR="009A6A64" w:rsidRPr="009A6A64">
        <w:rPr>
          <w:rFonts w:hint="cs"/>
          <w:rtl/>
        </w:rPr>
        <w:t xml:space="preserve"> למציעים לבדוק טרם הגשת הצעתם את העלויות הכרוכות בקיום הביטוחים כלשונם, לא יתקבלו כל הסתייגויות או בקשות לאחר המועד האחרון להגשת הצעות. מובהר בזאת כי למ"י שמורה הזכות להפעיל הסנקציות המפורטות במכרז במקרה של איחור בהמצאת אישור קיום הביטוח כנדרש. </w:t>
      </w:r>
      <w:r w:rsidR="00416DA9" w:rsidRPr="00C10B23">
        <w:rPr>
          <w:rFonts w:hint="cs"/>
          <w:rtl/>
        </w:rPr>
        <w:t xml:space="preserve">למען הסר ספק מודגש כי במקרה בו לא יבצע </w:t>
      </w:r>
      <w:r w:rsidR="00A02EFF">
        <w:rPr>
          <w:rFonts w:hint="cs"/>
          <w:rtl/>
        </w:rPr>
        <w:t>הזוכה</w:t>
      </w:r>
      <w:r w:rsidR="00416DA9" w:rsidRPr="00C10B23">
        <w:rPr>
          <w:rFonts w:hint="cs"/>
          <w:rtl/>
        </w:rPr>
        <w:t xml:space="preserve"> את הביטוחים אשר עליו לבצעם לפי מכרז זה, תהיה המשטרה רשאית לבצע את הביטוחים תחתיו ולשלם את דמי הביטוח, לרבות הפרמיות השוטפות והמשטרה תהיה רשאית לנכות סכומים אלה בכל דרך מכל סכום שיגיע </w:t>
      </w:r>
      <w:r w:rsidR="007B00AD">
        <w:rPr>
          <w:rFonts w:hint="cs"/>
          <w:rtl/>
        </w:rPr>
        <w:t>לזוכה</w:t>
      </w:r>
      <w:r w:rsidR="00416DA9" w:rsidRPr="00C10B23">
        <w:rPr>
          <w:rFonts w:hint="cs"/>
          <w:rtl/>
        </w:rPr>
        <w:t xml:space="preserve"> מהמשטרה, וזאת מבלי לגרוע מזכויותיה לפי כל דין או לפי מכרז זה.</w:t>
      </w:r>
    </w:p>
    <w:p w:rsidR="007E4EFE" w:rsidRDefault="007E4EFE" w:rsidP="00794650">
      <w:pPr>
        <w:pStyle w:val="ad"/>
        <w:spacing w:line="360" w:lineRule="auto"/>
        <w:ind w:left="821" w:hanging="821"/>
        <w:rPr>
          <w:rFonts w:hint="cs"/>
          <w:rtl/>
        </w:rPr>
      </w:pPr>
    </w:p>
    <w:p w:rsidR="007E4EFE" w:rsidRDefault="007E4EFE" w:rsidP="003B27D1">
      <w:pPr>
        <w:pStyle w:val="ad"/>
        <w:tabs>
          <w:tab w:val="left" w:pos="679"/>
        </w:tabs>
        <w:spacing w:line="360" w:lineRule="auto"/>
        <w:ind w:left="821" w:right="600" w:hanging="821"/>
        <w:rPr>
          <w:rFonts w:ascii="David" w:hAnsi="David" w:hint="cs"/>
          <w:sz w:val="24"/>
          <w:rtl/>
          <w:lang w:eastAsia="en-US"/>
        </w:rPr>
      </w:pPr>
      <w:r w:rsidRPr="00B23561">
        <w:rPr>
          <w:rFonts w:ascii="David" w:hAnsi="David" w:hint="cs"/>
          <w:sz w:val="24"/>
          <w:rtl/>
          <w:lang w:eastAsia="en-US"/>
        </w:rPr>
        <w:t xml:space="preserve">        </w:t>
      </w:r>
      <w:r w:rsidR="003B27D1">
        <w:rPr>
          <w:rFonts w:ascii="David" w:hAnsi="David" w:hint="cs"/>
          <w:sz w:val="24"/>
          <w:rtl/>
          <w:lang w:eastAsia="en-US"/>
        </w:rPr>
        <w:t>4</w:t>
      </w:r>
      <w:r w:rsidR="0040514E">
        <w:rPr>
          <w:rFonts w:ascii="David" w:hAnsi="David" w:hint="cs"/>
          <w:sz w:val="24"/>
          <w:rtl/>
          <w:lang w:eastAsia="en-US"/>
        </w:rPr>
        <w:t>.13</w:t>
      </w:r>
      <w:r w:rsidRPr="00B23561">
        <w:rPr>
          <w:rFonts w:ascii="David" w:hAnsi="David" w:hint="cs"/>
          <w:sz w:val="24"/>
          <w:rtl/>
          <w:lang w:eastAsia="en-US"/>
        </w:rPr>
        <w:t>.</w:t>
      </w:r>
      <w:r w:rsidRPr="00B23561">
        <w:rPr>
          <w:rFonts w:ascii="David" w:hAnsi="David" w:hint="cs"/>
          <w:b/>
          <w:bCs/>
          <w:sz w:val="24"/>
          <w:rtl/>
          <w:lang w:eastAsia="en-US"/>
        </w:rPr>
        <w:t xml:space="preserve">  קניין רוחני</w:t>
      </w:r>
      <w:r w:rsidRPr="00B23561">
        <w:rPr>
          <w:rFonts w:ascii="David" w:hAnsi="David" w:hint="cs"/>
          <w:sz w:val="24"/>
          <w:rtl/>
          <w:lang w:eastAsia="en-US"/>
        </w:rPr>
        <w:t xml:space="preserve">: </w:t>
      </w:r>
    </w:p>
    <w:p w:rsidR="007E4EFE" w:rsidRDefault="0040514E" w:rsidP="003B27D1">
      <w:pPr>
        <w:pStyle w:val="ad"/>
        <w:tabs>
          <w:tab w:val="left" w:pos="679"/>
        </w:tabs>
        <w:spacing w:line="360" w:lineRule="auto"/>
        <w:ind w:left="1580" w:hanging="1580"/>
        <w:rPr>
          <w:rFonts w:ascii="David" w:hAnsi="David" w:hint="cs"/>
          <w:sz w:val="24"/>
          <w:rtl/>
          <w:lang w:eastAsia="en-US"/>
        </w:rPr>
      </w:pPr>
      <w:r>
        <w:rPr>
          <w:rFonts w:ascii="David" w:hAnsi="David" w:hint="cs"/>
          <w:sz w:val="24"/>
          <w:rtl/>
          <w:lang w:eastAsia="en-US"/>
        </w:rPr>
        <w:t xml:space="preserve">                  </w:t>
      </w:r>
      <w:r w:rsidR="003B27D1">
        <w:rPr>
          <w:rFonts w:ascii="David" w:hAnsi="David" w:hint="cs"/>
          <w:sz w:val="24"/>
          <w:rtl/>
          <w:lang w:eastAsia="en-US"/>
        </w:rPr>
        <w:t>4</w:t>
      </w:r>
      <w:r>
        <w:rPr>
          <w:rFonts w:ascii="David" w:hAnsi="David" w:hint="cs"/>
          <w:sz w:val="24"/>
          <w:rtl/>
          <w:lang w:eastAsia="en-US"/>
        </w:rPr>
        <w:t xml:space="preserve">.13.1 </w:t>
      </w:r>
      <w:r w:rsidR="007E4EFE" w:rsidRPr="00B23561">
        <w:rPr>
          <w:rFonts w:ascii="David" w:hAnsi="David" w:hint="cs"/>
          <w:sz w:val="24"/>
          <w:rtl/>
          <w:lang w:eastAsia="en-US"/>
        </w:rPr>
        <w:t xml:space="preserve">למען הסר ספק </w:t>
      </w:r>
      <w:r w:rsidR="007E4EFE" w:rsidRPr="00B23561">
        <w:rPr>
          <w:rFonts w:ascii="David" w:hAnsi="David" w:hint="cs"/>
          <w:sz w:val="24"/>
          <w:rtl/>
        </w:rPr>
        <w:t xml:space="preserve">ומבלי לגרוע מהוראות כל דין, </w:t>
      </w:r>
      <w:r w:rsidR="007E4EFE" w:rsidRPr="00B23561">
        <w:rPr>
          <w:rFonts w:ascii="David" w:hAnsi="David"/>
          <w:sz w:val="24"/>
          <w:rtl/>
        </w:rPr>
        <w:t>מוסכם בזה בין הצדדים כי כל</w:t>
      </w:r>
      <w:r w:rsidR="007E4EFE" w:rsidRPr="00B23561">
        <w:rPr>
          <w:rFonts w:ascii="David" w:hAnsi="David" w:hint="cs"/>
          <w:sz w:val="24"/>
          <w:rtl/>
        </w:rPr>
        <w:t xml:space="preserve"> זכויות הקניין</w:t>
      </w:r>
      <w:r w:rsidR="007E4EFE" w:rsidRPr="00B23561">
        <w:rPr>
          <w:rFonts w:ascii="David" w:hAnsi="David"/>
          <w:sz w:val="24"/>
          <w:rtl/>
        </w:rPr>
        <w:t xml:space="preserve"> </w:t>
      </w:r>
      <w:r w:rsidR="007E4EFE" w:rsidRPr="00B23561">
        <w:rPr>
          <w:rFonts w:ascii="David" w:hAnsi="David" w:hint="cs"/>
          <w:sz w:val="24"/>
          <w:rtl/>
        </w:rPr>
        <w:t>ה</w:t>
      </w:r>
      <w:r w:rsidR="007E4EFE" w:rsidRPr="00B23561">
        <w:rPr>
          <w:rFonts w:ascii="David" w:hAnsi="David"/>
          <w:sz w:val="24"/>
          <w:rtl/>
        </w:rPr>
        <w:t>רוחני</w:t>
      </w:r>
      <w:r w:rsidR="007E4EFE" w:rsidRPr="00B23561">
        <w:rPr>
          <w:rFonts w:ascii="David" w:hAnsi="David" w:hint="cs"/>
          <w:sz w:val="24"/>
          <w:rtl/>
        </w:rPr>
        <w:t xml:space="preserve"> ובפרט זכויות היוצרים שייווצר</w:t>
      </w:r>
      <w:r w:rsidR="007E4EFE" w:rsidRPr="00B23561">
        <w:rPr>
          <w:rFonts w:ascii="David" w:hAnsi="David" w:hint="eastAsia"/>
          <w:sz w:val="24"/>
          <w:rtl/>
        </w:rPr>
        <w:t>ו</w:t>
      </w:r>
      <w:r w:rsidR="007E4EFE" w:rsidRPr="00B23561">
        <w:rPr>
          <w:rFonts w:ascii="David" w:hAnsi="David" w:hint="cs"/>
          <w:sz w:val="24"/>
          <w:rtl/>
        </w:rPr>
        <w:t xml:space="preserve"> </w:t>
      </w:r>
      <w:r w:rsidR="007E4EFE" w:rsidRPr="00B23561">
        <w:rPr>
          <w:rFonts w:ascii="David" w:hAnsi="David"/>
          <w:sz w:val="24"/>
          <w:rtl/>
        </w:rPr>
        <w:t>במהלך ועקב העבודה על</w:t>
      </w:r>
      <w:r w:rsidR="007E4EFE" w:rsidRPr="00B23561">
        <w:rPr>
          <w:rFonts w:ascii="David" w:hAnsi="David" w:hint="cs"/>
          <w:sz w:val="24"/>
          <w:rtl/>
        </w:rPr>
        <w:t xml:space="preserve"> </w:t>
      </w:r>
      <w:r w:rsidR="007E4EFE" w:rsidRPr="00B23561">
        <w:rPr>
          <w:rFonts w:ascii="David" w:hAnsi="David"/>
          <w:sz w:val="24"/>
          <w:rtl/>
        </w:rPr>
        <w:t xml:space="preserve">פי </w:t>
      </w:r>
      <w:r w:rsidR="007E4EFE" w:rsidRPr="00B23561">
        <w:rPr>
          <w:rFonts w:ascii="David" w:hAnsi="David" w:hint="cs"/>
          <w:sz w:val="24"/>
          <w:rtl/>
        </w:rPr>
        <w:t>מכרז</w:t>
      </w:r>
      <w:r w:rsidR="007E4EFE" w:rsidRPr="00B23561">
        <w:rPr>
          <w:rFonts w:ascii="David" w:hAnsi="David"/>
          <w:sz w:val="24"/>
          <w:rtl/>
        </w:rPr>
        <w:t xml:space="preserve"> זה ו/או כל מידע ו/או מסמך ו/או</w:t>
      </w:r>
      <w:r w:rsidR="007E4EFE" w:rsidRPr="00B23561">
        <w:rPr>
          <w:rFonts w:ascii="David" w:hAnsi="David" w:hint="cs"/>
          <w:sz w:val="24"/>
          <w:rtl/>
        </w:rPr>
        <w:t xml:space="preserve"> </w:t>
      </w:r>
      <w:r w:rsidR="007E4EFE" w:rsidRPr="00B23561">
        <w:rPr>
          <w:rFonts w:ascii="David" w:hAnsi="David"/>
          <w:sz w:val="24"/>
          <w:rtl/>
        </w:rPr>
        <w:t>רעיונות ו/או</w:t>
      </w:r>
      <w:r w:rsidR="007E4EFE" w:rsidRPr="00B23561">
        <w:rPr>
          <w:rFonts w:ascii="David" w:hAnsi="David" w:hint="cs"/>
          <w:sz w:val="24"/>
          <w:rtl/>
        </w:rPr>
        <w:t xml:space="preserve"> </w:t>
      </w:r>
      <w:r w:rsidR="007E4EFE" w:rsidRPr="00B23561">
        <w:rPr>
          <w:rFonts w:ascii="David" w:hAnsi="David"/>
          <w:sz w:val="24"/>
          <w:rtl/>
        </w:rPr>
        <w:t>צילומים ו/או</w:t>
      </w:r>
      <w:r w:rsidR="007E4EFE" w:rsidRPr="00B23561">
        <w:rPr>
          <w:rFonts w:ascii="David" w:hAnsi="David" w:hint="cs"/>
          <w:sz w:val="24"/>
          <w:rtl/>
        </w:rPr>
        <w:t xml:space="preserve"> </w:t>
      </w:r>
      <w:r w:rsidR="007E4EFE" w:rsidRPr="00B23561">
        <w:rPr>
          <w:rFonts w:ascii="David" w:hAnsi="David"/>
          <w:sz w:val="24"/>
          <w:rtl/>
        </w:rPr>
        <w:t>שרטוטים</w:t>
      </w:r>
      <w:r w:rsidR="007E4EFE" w:rsidRPr="00B23561">
        <w:rPr>
          <w:rFonts w:ascii="David" w:hAnsi="David" w:hint="cs"/>
          <w:sz w:val="24"/>
          <w:rtl/>
        </w:rPr>
        <w:t xml:space="preserve"> </w:t>
      </w:r>
      <w:r w:rsidR="007E4EFE" w:rsidRPr="00B23561">
        <w:rPr>
          <w:rFonts w:ascii="David" w:hAnsi="David"/>
          <w:sz w:val="24"/>
          <w:rtl/>
        </w:rPr>
        <w:t>ו/או העתקים שייווצרו או יפותחו או</w:t>
      </w:r>
      <w:r w:rsidR="007E4EFE" w:rsidRPr="00B23561">
        <w:rPr>
          <w:rFonts w:ascii="David" w:hAnsi="David" w:hint="cs"/>
          <w:sz w:val="24"/>
          <w:rtl/>
        </w:rPr>
        <w:t xml:space="preserve"> </w:t>
      </w:r>
      <w:r w:rsidR="007E4EFE" w:rsidRPr="00B23561">
        <w:rPr>
          <w:rFonts w:ascii="David" w:hAnsi="David"/>
          <w:sz w:val="24"/>
          <w:rtl/>
        </w:rPr>
        <w:t>יומצאו במהלך העבודה</w:t>
      </w:r>
      <w:r w:rsidR="007E4EFE" w:rsidRPr="00B23561">
        <w:rPr>
          <w:rFonts w:ascii="David" w:hAnsi="David" w:hint="cs"/>
          <w:sz w:val="24"/>
          <w:rtl/>
        </w:rPr>
        <w:t xml:space="preserve"> </w:t>
      </w:r>
      <w:r w:rsidR="007E4EFE" w:rsidRPr="00B23561">
        <w:rPr>
          <w:rFonts w:ascii="David" w:hAnsi="David"/>
          <w:sz w:val="24"/>
          <w:rtl/>
        </w:rPr>
        <w:t>או</w:t>
      </w:r>
      <w:r w:rsidR="007E4EFE" w:rsidRPr="00B23561">
        <w:rPr>
          <w:rFonts w:ascii="David" w:hAnsi="David" w:hint="cs"/>
          <w:sz w:val="24"/>
          <w:rtl/>
        </w:rPr>
        <w:t xml:space="preserve"> ב</w:t>
      </w:r>
      <w:r w:rsidR="007E4EFE" w:rsidRPr="00B23561">
        <w:rPr>
          <w:rFonts w:ascii="David" w:hAnsi="David"/>
          <w:sz w:val="24"/>
          <w:rtl/>
        </w:rPr>
        <w:t>קשר אליה או</w:t>
      </w:r>
      <w:r w:rsidR="007E4EFE" w:rsidRPr="00B23561">
        <w:rPr>
          <w:rFonts w:ascii="David" w:hAnsi="David" w:hint="cs"/>
          <w:sz w:val="24"/>
          <w:rtl/>
        </w:rPr>
        <w:t xml:space="preserve"> </w:t>
      </w:r>
      <w:r w:rsidR="007E4EFE" w:rsidRPr="00B23561">
        <w:rPr>
          <w:rFonts w:ascii="David" w:hAnsi="David"/>
          <w:sz w:val="24"/>
          <w:rtl/>
        </w:rPr>
        <w:t>כתוצאה ממנה (להלן: "זכויות</w:t>
      </w:r>
      <w:r w:rsidR="007E4EFE" w:rsidRPr="00B23561">
        <w:rPr>
          <w:rFonts w:ascii="David" w:hAnsi="David" w:hint="cs"/>
          <w:sz w:val="24"/>
          <w:rtl/>
        </w:rPr>
        <w:t xml:space="preserve"> ה</w:t>
      </w:r>
      <w:r w:rsidR="007E4EFE" w:rsidRPr="00B23561">
        <w:rPr>
          <w:rFonts w:ascii="David" w:hAnsi="David"/>
          <w:sz w:val="24"/>
          <w:rtl/>
        </w:rPr>
        <w:t>משטרה") יהיו בבעלותה הבלעדית</w:t>
      </w:r>
      <w:r w:rsidR="007E4EFE" w:rsidRPr="00B23561">
        <w:rPr>
          <w:rFonts w:ascii="David" w:hAnsi="David" w:hint="cs"/>
          <w:sz w:val="24"/>
          <w:rtl/>
        </w:rPr>
        <w:t xml:space="preserve"> </w:t>
      </w:r>
      <w:r w:rsidR="007E4EFE" w:rsidRPr="00B23561">
        <w:rPr>
          <w:rFonts w:ascii="David" w:hAnsi="David"/>
          <w:sz w:val="24"/>
          <w:rtl/>
        </w:rPr>
        <w:t>של המשטרה</w:t>
      </w:r>
      <w:r w:rsidR="007E4EFE" w:rsidRPr="00B23561">
        <w:rPr>
          <w:rFonts w:ascii="David" w:hAnsi="David" w:hint="cs"/>
          <w:sz w:val="24"/>
          <w:rtl/>
        </w:rPr>
        <w:t xml:space="preserve"> </w:t>
      </w:r>
      <w:r w:rsidR="007E4EFE" w:rsidRPr="00B23561">
        <w:rPr>
          <w:rFonts w:ascii="David" w:hAnsi="David"/>
          <w:sz w:val="24"/>
          <w:rtl/>
        </w:rPr>
        <w:t>ולה יהיו זכויות השימוש ו/או</w:t>
      </w:r>
      <w:r w:rsidR="007E4EFE" w:rsidRPr="00B23561">
        <w:rPr>
          <w:rFonts w:ascii="David" w:hAnsi="David" w:hint="cs"/>
          <w:sz w:val="24"/>
          <w:rtl/>
        </w:rPr>
        <w:t xml:space="preserve"> </w:t>
      </w:r>
      <w:r w:rsidR="007E4EFE" w:rsidRPr="00B23561">
        <w:rPr>
          <w:rFonts w:ascii="David" w:hAnsi="David"/>
          <w:sz w:val="24"/>
          <w:rtl/>
        </w:rPr>
        <w:t>הפיתוח והיא תהיה בעלת זכות היוצרים</w:t>
      </w:r>
      <w:r w:rsidR="007E4EFE" w:rsidRPr="00B23561">
        <w:rPr>
          <w:rFonts w:ascii="David" w:hAnsi="David" w:hint="cs"/>
          <w:sz w:val="24"/>
          <w:rtl/>
        </w:rPr>
        <w:t xml:space="preserve"> </w:t>
      </w:r>
      <w:r w:rsidR="007E4EFE" w:rsidRPr="00B23561">
        <w:rPr>
          <w:rFonts w:ascii="David" w:hAnsi="David"/>
          <w:sz w:val="24"/>
          <w:rtl/>
        </w:rPr>
        <w:t>ו/או</w:t>
      </w:r>
      <w:r w:rsidR="007E4EFE" w:rsidRPr="00B23561">
        <w:rPr>
          <w:rFonts w:ascii="David" w:hAnsi="David" w:hint="cs"/>
          <w:sz w:val="24"/>
          <w:rtl/>
        </w:rPr>
        <w:t xml:space="preserve"> </w:t>
      </w:r>
      <w:r w:rsidR="007E4EFE" w:rsidRPr="00B23561">
        <w:rPr>
          <w:rFonts w:ascii="David" w:hAnsi="David"/>
          <w:sz w:val="24"/>
          <w:rtl/>
        </w:rPr>
        <w:t>השימוש ו/או זכויות כלשהן ללא</w:t>
      </w:r>
      <w:r w:rsidR="007E4EFE" w:rsidRPr="00B23561">
        <w:rPr>
          <w:rFonts w:ascii="David" w:hAnsi="David" w:hint="cs"/>
          <w:sz w:val="24"/>
          <w:rtl/>
        </w:rPr>
        <w:t xml:space="preserve"> </w:t>
      </w:r>
      <w:r w:rsidR="007E4EFE" w:rsidRPr="00B23561">
        <w:rPr>
          <w:rFonts w:ascii="David" w:hAnsi="David"/>
          <w:sz w:val="24"/>
          <w:rtl/>
        </w:rPr>
        <w:t xml:space="preserve">הגבלת זמן וללא צורך בנטילת רשות </w:t>
      </w:r>
      <w:r w:rsidR="007E4EFE" w:rsidRPr="00B23561">
        <w:rPr>
          <w:rFonts w:ascii="David" w:hAnsi="David" w:hint="cs"/>
          <w:sz w:val="24"/>
          <w:rtl/>
        </w:rPr>
        <w:t>הזוכה</w:t>
      </w:r>
      <w:r w:rsidR="007E4EFE" w:rsidRPr="00B23561">
        <w:rPr>
          <w:rFonts w:ascii="David" w:hAnsi="David"/>
          <w:sz w:val="24"/>
          <w:rtl/>
        </w:rPr>
        <w:t>.</w:t>
      </w:r>
      <w:r w:rsidR="007E4EFE" w:rsidRPr="00B23561">
        <w:rPr>
          <w:rFonts w:ascii="David" w:hAnsi="David" w:hint="cs"/>
          <w:sz w:val="24"/>
          <w:rtl/>
        </w:rPr>
        <w:t xml:space="preserve"> </w:t>
      </w:r>
      <w:r w:rsidR="007E4EFE" w:rsidRPr="00B23561">
        <w:rPr>
          <w:rFonts w:ascii="David" w:hAnsi="David"/>
          <w:sz w:val="24"/>
          <w:rtl/>
        </w:rPr>
        <w:t>למשטרה תהיה הזכות להשתמש</w:t>
      </w:r>
      <w:r w:rsidR="007E4EFE" w:rsidRPr="00B23561">
        <w:rPr>
          <w:rFonts w:ascii="David" w:hAnsi="David" w:hint="cs"/>
          <w:sz w:val="24"/>
          <w:rtl/>
        </w:rPr>
        <w:t xml:space="preserve"> </w:t>
      </w:r>
      <w:r w:rsidR="007E4EFE" w:rsidRPr="00B23561">
        <w:rPr>
          <w:rFonts w:ascii="David" w:hAnsi="David"/>
          <w:sz w:val="24"/>
          <w:rtl/>
        </w:rPr>
        <w:t>בזכויות כאמור, לקבל לידיה את כל</w:t>
      </w:r>
      <w:r w:rsidR="007E4EFE" w:rsidRPr="00B23561">
        <w:rPr>
          <w:rFonts w:ascii="David" w:hAnsi="David" w:hint="cs"/>
          <w:sz w:val="24"/>
          <w:rtl/>
        </w:rPr>
        <w:t xml:space="preserve"> </w:t>
      </w:r>
      <w:r w:rsidR="007E4EFE" w:rsidRPr="00B23561">
        <w:rPr>
          <w:rFonts w:ascii="David" w:hAnsi="David"/>
          <w:sz w:val="24"/>
          <w:rtl/>
        </w:rPr>
        <w:t>התיעוד</w:t>
      </w:r>
      <w:r w:rsidR="007E4EFE" w:rsidRPr="00B23561">
        <w:rPr>
          <w:rFonts w:ascii="David" w:hAnsi="David" w:hint="cs"/>
          <w:sz w:val="24"/>
          <w:rtl/>
        </w:rPr>
        <w:t xml:space="preserve"> </w:t>
      </w:r>
      <w:r w:rsidR="007E4EFE" w:rsidRPr="00B23561">
        <w:rPr>
          <w:rFonts w:ascii="David" w:hAnsi="David"/>
          <w:sz w:val="24"/>
          <w:rtl/>
        </w:rPr>
        <w:t>לרבות התיעוד המקורי,</w:t>
      </w:r>
      <w:r w:rsidR="007E4EFE" w:rsidRPr="00B23561">
        <w:rPr>
          <w:rFonts w:ascii="David" w:hAnsi="David" w:hint="cs"/>
          <w:sz w:val="24"/>
          <w:rtl/>
        </w:rPr>
        <w:t xml:space="preserve"> </w:t>
      </w:r>
      <w:r w:rsidR="007E4EFE" w:rsidRPr="00B23561">
        <w:rPr>
          <w:rFonts w:ascii="David" w:hAnsi="David"/>
          <w:sz w:val="24"/>
          <w:rtl/>
        </w:rPr>
        <w:t>להכניס בו</w:t>
      </w:r>
      <w:r w:rsidR="007E4EFE" w:rsidRPr="00B23561">
        <w:rPr>
          <w:rFonts w:ascii="David" w:hAnsi="David" w:hint="cs"/>
          <w:sz w:val="24"/>
          <w:rtl/>
        </w:rPr>
        <w:t xml:space="preserve"> </w:t>
      </w:r>
      <w:r w:rsidR="007E4EFE" w:rsidRPr="00B23561">
        <w:rPr>
          <w:rFonts w:ascii="David" w:hAnsi="David"/>
          <w:sz w:val="24"/>
          <w:rtl/>
        </w:rPr>
        <w:t>כל שינוי  ולעשות בו כל שימוש שתמצא</w:t>
      </w:r>
      <w:r w:rsidR="007E4EFE" w:rsidRPr="00B23561">
        <w:rPr>
          <w:rFonts w:ascii="David" w:hAnsi="David" w:hint="cs"/>
          <w:sz w:val="24"/>
          <w:rtl/>
        </w:rPr>
        <w:t xml:space="preserve"> </w:t>
      </w:r>
      <w:r w:rsidR="007E4EFE" w:rsidRPr="00B23561">
        <w:rPr>
          <w:rFonts w:ascii="David" w:hAnsi="David"/>
          <w:sz w:val="24"/>
          <w:rtl/>
        </w:rPr>
        <w:t>לנכון</w:t>
      </w:r>
      <w:r w:rsidR="007E4EFE" w:rsidRPr="00B23561">
        <w:rPr>
          <w:rFonts w:ascii="David" w:hAnsi="David" w:hint="cs"/>
          <w:sz w:val="24"/>
          <w:rtl/>
        </w:rPr>
        <w:t xml:space="preserve"> </w:t>
      </w:r>
      <w:r w:rsidR="007E4EFE" w:rsidRPr="00B23561">
        <w:rPr>
          <w:rFonts w:ascii="David" w:hAnsi="David"/>
          <w:sz w:val="24"/>
          <w:rtl/>
        </w:rPr>
        <w:t>לפי שיקול דעתה, בין בעצמה ובין</w:t>
      </w:r>
      <w:r w:rsidR="007E4EFE" w:rsidRPr="00B23561">
        <w:rPr>
          <w:rFonts w:ascii="David" w:hAnsi="David" w:hint="cs"/>
          <w:sz w:val="24"/>
          <w:rtl/>
        </w:rPr>
        <w:t xml:space="preserve"> </w:t>
      </w:r>
      <w:r w:rsidR="007E4EFE" w:rsidRPr="00B23561">
        <w:rPr>
          <w:rFonts w:ascii="David" w:hAnsi="David"/>
          <w:sz w:val="24"/>
          <w:rtl/>
        </w:rPr>
        <w:t>באמצעות אחרים, לרבות לשם התקשרות</w:t>
      </w:r>
      <w:r w:rsidR="007E4EFE" w:rsidRPr="00B23561">
        <w:rPr>
          <w:rFonts w:ascii="David" w:hAnsi="David" w:hint="cs"/>
          <w:sz w:val="24"/>
          <w:rtl/>
        </w:rPr>
        <w:t xml:space="preserve"> </w:t>
      </w:r>
      <w:r w:rsidR="007E4EFE" w:rsidRPr="00B23561">
        <w:rPr>
          <w:rFonts w:ascii="David" w:hAnsi="David"/>
          <w:sz w:val="24"/>
          <w:rtl/>
        </w:rPr>
        <w:t xml:space="preserve">כלשהי עם צד ג' ואין </w:t>
      </w:r>
      <w:r w:rsidR="007E4EFE" w:rsidRPr="00B23561">
        <w:rPr>
          <w:rFonts w:ascii="David" w:hAnsi="David" w:hint="cs"/>
          <w:sz w:val="24"/>
          <w:rtl/>
        </w:rPr>
        <w:t>לזוכה</w:t>
      </w:r>
      <w:r w:rsidR="007E4EFE" w:rsidRPr="00B23561">
        <w:rPr>
          <w:rFonts w:ascii="David" w:hAnsi="David"/>
          <w:sz w:val="24"/>
          <w:rtl/>
        </w:rPr>
        <w:t xml:space="preserve"> כל זכות</w:t>
      </w:r>
      <w:r w:rsidR="007E4EFE" w:rsidRPr="00B23561">
        <w:rPr>
          <w:rFonts w:ascii="David" w:hAnsi="David" w:hint="cs"/>
          <w:sz w:val="24"/>
          <w:rtl/>
        </w:rPr>
        <w:t xml:space="preserve"> </w:t>
      </w:r>
      <w:r w:rsidR="007E4EFE" w:rsidRPr="00B23561">
        <w:rPr>
          <w:rFonts w:ascii="David" w:hAnsi="David"/>
          <w:sz w:val="24"/>
          <w:rtl/>
        </w:rPr>
        <w:t>קניינית או אחרת</w:t>
      </w:r>
      <w:r w:rsidR="007E4EFE" w:rsidRPr="00B23561">
        <w:rPr>
          <w:rFonts w:ascii="David" w:hAnsi="David" w:hint="cs"/>
          <w:sz w:val="24"/>
          <w:rtl/>
        </w:rPr>
        <w:t xml:space="preserve"> </w:t>
      </w:r>
      <w:r w:rsidR="007E4EFE" w:rsidRPr="00B23561">
        <w:rPr>
          <w:rFonts w:ascii="David" w:hAnsi="David"/>
          <w:sz w:val="24"/>
          <w:rtl/>
        </w:rPr>
        <w:t>בזכויות המשטרה על פי</w:t>
      </w:r>
      <w:r w:rsidR="007E4EFE" w:rsidRPr="00B23561">
        <w:rPr>
          <w:rFonts w:ascii="David" w:hAnsi="David" w:hint="cs"/>
          <w:sz w:val="24"/>
          <w:rtl/>
        </w:rPr>
        <w:t xml:space="preserve"> </w:t>
      </w:r>
      <w:r w:rsidR="007E4EFE" w:rsidRPr="00B23561">
        <w:rPr>
          <w:rFonts w:ascii="David" w:hAnsi="David"/>
          <w:sz w:val="24"/>
          <w:rtl/>
        </w:rPr>
        <w:t>סעיף</w:t>
      </w:r>
      <w:r w:rsidR="007E4EFE" w:rsidRPr="00B23561">
        <w:rPr>
          <w:rFonts w:ascii="David" w:hAnsi="David" w:hint="cs"/>
          <w:sz w:val="24"/>
          <w:rtl/>
        </w:rPr>
        <w:t xml:space="preserve"> </w:t>
      </w:r>
      <w:r w:rsidR="007E4EFE" w:rsidRPr="00B23561">
        <w:rPr>
          <w:rFonts w:ascii="David" w:hAnsi="David"/>
          <w:sz w:val="24"/>
          <w:rtl/>
        </w:rPr>
        <w:t xml:space="preserve">זה ולא </w:t>
      </w:r>
      <w:r w:rsidR="007E4EFE" w:rsidRPr="00B23561">
        <w:rPr>
          <w:rFonts w:ascii="David" w:hAnsi="David" w:hint="cs"/>
          <w:sz w:val="24"/>
          <w:rtl/>
        </w:rPr>
        <w:t>ת</w:t>
      </w:r>
      <w:r w:rsidR="007E4EFE" w:rsidRPr="00B23561">
        <w:rPr>
          <w:rFonts w:ascii="David" w:hAnsi="David"/>
          <w:sz w:val="24"/>
          <w:rtl/>
        </w:rPr>
        <w:t>עמוד ל</w:t>
      </w:r>
      <w:r w:rsidR="007E4EFE" w:rsidRPr="00B23561">
        <w:rPr>
          <w:rFonts w:ascii="David" w:hAnsi="David" w:hint="cs"/>
          <w:sz w:val="24"/>
          <w:rtl/>
        </w:rPr>
        <w:t>ו</w:t>
      </w:r>
      <w:r w:rsidR="007E4EFE" w:rsidRPr="00B23561">
        <w:rPr>
          <w:rFonts w:ascii="David" w:hAnsi="David"/>
          <w:sz w:val="24"/>
          <w:rtl/>
        </w:rPr>
        <w:t xml:space="preserve"> כל טענה או</w:t>
      </w:r>
      <w:r w:rsidR="007E4EFE" w:rsidRPr="00B23561">
        <w:rPr>
          <w:rFonts w:ascii="David" w:hAnsi="David" w:hint="cs"/>
          <w:sz w:val="24"/>
          <w:rtl/>
        </w:rPr>
        <w:t xml:space="preserve"> </w:t>
      </w:r>
      <w:r w:rsidR="007E4EFE" w:rsidRPr="00B23561">
        <w:rPr>
          <w:rFonts w:ascii="David" w:hAnsi="David"/>
          <w:sz w:val="24"/>
          <w:rtl/>
        </w:rPr>
        <w:t>תביעה בקשר לכך</w:t>
      </w:r>
      <w:r w:rsidR="007E4EFE" w:rsidRPr="00B23561">
        <w:rPr>
          <w:rFonts w:ascii="David" w:hAnsi="David" w:hint="cs"/>
          <w:sz w:val="24"/>
          <w:rtl/>
        </w:rPr>
        <w:t>.</w:t>
      </w:r>
    </w:p>
    <w:p w:rsidR="007E4EFE" w:rsidRDefault="0040514E" w:rsidP="003B27D1">
      <w:pPr>
        <w:pStyle w:val="ad"/>
        <w:tabs>
          <w:tab w:val="left" w:pos="679"/>
        </w:tabs>
        <w:spacing w:line="360" w:lineRule="auto"/>
        <w:ind w:left="1580" w:hanging="1580"/>
        <w:rPr>
          <w:rFonts w:ascii="David" w:hAnsi="David" w:hint="cs"/>
          <w:sz w:val="24"/>
          <w:rtl/>
        </w:rPr>
      </w:pPr>
      <w:r>
        <w:rPr>
          <w:rFonts w:ascii="David" w:hAnsi="David" w:hint="cs"/>
          <w:sz w:val="24"/>
          <w:rtl/>
          <w:lang w:eastAsia="en-US"/>
        </w:rPr>
        <w:lastRenderedPageBreak/>
        <w:t xml:space="preserve">                 </w:t>
      </w:r>
      <w:r w:rsidR="003B27D1">
        <w:rPr>
          <w:rFonts w:ascii="David" w:hAnsi="David" w:hint="cs"/>
          <w:sz w:val="24"/>
          <w:rtl/>
          <w:lang w:eastAsia="en-US"/>
        </w:rPr>
        <w:t>4</w:t>
      </w:r>
      <w:r>
        <w:rPr>
          <w:rFonts w:ascii="David" w:hAnsi="David" w:hint="cs"/>
          <w:sz w:val="24"/>
          <w:rtl/>
          <w:lang w:eastAsia="en-US"/>
        </w:rPr>
        <w:t xml:space="preserve">.13.2  </w:t>
      </w:r>
      <w:r w:rsidR="007E4EFE" w:rsidRPr="00B23561">
        <w:rPr>
          <w:rFonts w:ascii="David" w:hAnsi="David" w:hint="cs"/>
          <w:sz w:val="24"/>
          <w:rtl/>
          <w:lang w:eastAsia="en-US"/>
        </w:rPr>
        <w:t xml:space="preserve">מבלי לגרוע </w:t>
      </w:r>
      <w:r w:rsidR="007E4EFE" w:rsidRPr="00B23561">
        <w:rPr>
          <w:rFonts w:ascii="David" w:hAnsi="David"/>
          <w:sz w:val="24"/>
          <w:rtl/>
        </w:rPr>
        <w:t>מן האמור לעיל, היה ו</w:t>
      </w:r>
      <w:r w:rsidR="007E4EFE" w:rsidRPr="00B23561">
        <w:rPr>
          <w:rFonts w:ascii="David" w:hAnsi="David" w:hint="cs"/>
          <w:sz w:val="24"/>
          <w:rtl/>
        </w:rPr>
        <w:t>י</w:t>
      </w:r>
      <w:r w:rsidR="007E4EFE" w:rsidRPr="00B23561">
        <w:rPr>
          <w:rFonts w:ascii="David" w:hAnsi="David"/>
          <w:sz w:val="24"/>
          <w:rtl/>
        </w:rPr>
        <w:t>רצה ה</w:t>
      </w:r>
      <w:r w:rsidR="007E4EFE" w:rsidRPr="00B23561">
        <w:rPr>
          <w:rFonts w:ascii="David" w:hAnsi="David" w:hint="cs"/>
          <w:sz w:val="24"/>
          <w:rtl/>
        </w:rPr>
        <w:t>זוכה</w:t>
      </w:r>
      <w:r w:rsidR="007E4EFE" w:rsidRPr="00B23561">
        <w:rPr>
          <w:rFonts w:ascii="David" w:hAnsi="David"/>
          <w:sz w:val="24"/>
          <w:rtl/>
        </w:rPr>
        <w:t xml:space="preserve"> לעשות כל שימוש בזכות מזכויות</w:t>
      </w:r>
      <w:r w:rsidR="007E4EFE" w:rsidRPr="00B23561">
        <w:rPr>
          <w:rFonts w:ascii="David" w:hAnsi="David" w:hint="cs"/>
          <w:sz w:val="24"/>
          <w:rtl/>
        </w:rPr>
        <w:t xml:space="preserve"> </w:t>
      </w:r>
      <w:r w:rsidR="007E4EFE" w:rsidRPr="00B23561">
        <w:rPr>
          <w:rFonts w:ascii="David" w:hAnsi="David"/>
          <w:sz w:val="24"/>
          <w:rtl/>
        </w:rPr>
        <w:t>המשטרה כאמור, ו/או לרוכשה ו/או להעבירה ו/או למוכרה שלא במסגרת עבודת</w:t>
      </w:r>
      <w:r w:rsidR="007E4EFE" w:rsidRPr="00B23561">
        <w:rPr>
          <w:rFonts w:ascii="David" w:hAnsi="David" w:hint="cs"/>
          <w:sz w:val="24"/>
          <w:rtl/>
        </w:rPr>
        <w:t>ו ו</w:t>
      </w:r>
      <w:r w:rsidR="007E4EFE" w:rsidRPr="00B23561">
        <w:rPr>
          <w:rFonts w:ascii="David" w:hAnsi="David"/>
          <w:sz w:val="24"/>
          <w:rtl/>
        </w:rPr>
        <w:t>חובותי</w:t>
      </w:r>
      <w:r w:rsidR="007E4EFE" w:rsidRPr="00B23561">
        <w:rPr>
          <w:rFonts w:ascii="David" w:hAnsi="David" w:hint="cs"/>
          <w:sz w:val="24"/>
          <w:rtl/>
        </w:rPr>
        <w:t>ו</w:t>
      </w:r>
      <w:r w:rsidR="007E4EFE" w:rsidRPr="00B23561">
        <w:rPr>
          <w:rFonts w:ascii="David" w:hAnsi="David"/>
          <w:sz w:val="24"/>
          <w:rtl/>
        </w:rPr>
        <w:t xml:space="preserve"> על פי </w:t>
      </w:r>
      <w:r w:rsidR="007E4EFE" w:rsidRPr="00B23561">
        <w:rPr>
          <w:rFonts w:ascii="David" w:hAnsi="David" w:hint="cs"/>
          <w:sz w:val="24"/>
          <w:rtl/>
        </w:rPr>
        <w:t>מכרז</w:t>
      </w:r>
      <w:r w:rsidR="007E4EFE" w:rsidRPr="00B23561">
        <w:rPr>
          <w:rFonts w:ascii="David" w:hAnsi="David"/>
          <w:sz w:val="24"/>
          <w:rtl/>
        </w:rPr>
        <w:t xml:space="preserve"> זה, לא </w:t>
      </w:r>
      <w:r w:rsidR="007E4EFE" w:rsidRPr="00B23561">
        <w:rPr>
          <w:rFonts w:ascii="David" w:hAnsi="David" w:hint="cs"/>
          <w:sz w:val="24"/>
          <w:rtl/>
        </w:rPr>
        <w:t>י</w:t>
      </w:r>
      <w:r w:rsidR="007E4EFE" w:rsidRPr="00B23561">
        <w:rPr>
          <w:rFonts w:ascii="David" w:hAnsi="David"/>
          <w:sz w:val="24"/>
          <w:rtl/>
        </w:rPr>
        <w:t>היה רשאי לפעול כן אלא לאחר שהתמלאו</w:t>
      </w:r>
      <w:r w:rsidR="007E4EFE" w:rsidRPr="00B23561">
        <w:rPr>
          <w:rFonts w:ascii="David" w:hAnsi="David" w:hint="cs"/>
          <w:sz w:val="24"/>
          <w:rtl/>
        </w:rPr>
        <w:t xml:space="preserve"> </w:t>
      </w:r>
      <w:r w:rsidR="007E4EFE" w:rsidRPr="00B23561">
        <w:rPr>
          <w:rFonts w:ascii="David" w:hAnsi="David"/>
          <w:sz w:val="24"/>
          <w:rtl/>
        </w:rPr>
        <w:t>התנאים</w:t>
      </w:r>
      <w:r w:rsidR="007E4EFE" w:rsidRPr="00B23561">
        <w:rPr>
          <w:rFonts w:ascii="David" w:hAnsi="David" w:hint="cs"/>
          <w:sz w:val="24"/>
          <w:rtl/>
        </w:rPr>
        <w:t xml:space="preserve"> </w:t>
      </w:r>
      <w:r w:rsidR="007E4EFE" w:rsidRPr="00B23561">
        <w:rPr>
          <w:rFonts w:ascii="David" w:hAnsi="David"/>
          <w:sz w:val="24"/>
          <w:rtl/>
        </w:rPr>
        <w:t>הבאים</w:t>
      </w:r>
      <w:r w:rsidR="007E4EFE" w:rsidRPr="00B23561">
        <w:rPr>
          <w:rFonts w:ascii="David" w:hAnsi="David" w:hint="cs"/>
          <w:sz w:val="24"/>
          <w:rtl/>
        </w:rPr>
        <w:t>:</w:t>
      </w:r>
    </w:p>
    <w:p w:rsidR="007E4EFE" w:rsidRDefault="0040514E" w:rsidP="003B27D1">
      <w:pPr>
        <w:pStyle w:val="ad"/>
        <w:tabs>
          <w:tab w:val="left" w:pos="380"/>
          <w:tab w:val="left" w:pos="679"/>
        </w:tabs>
        <w:spacing w:line="360" w:lineRule="auto"/>
        <w:ind w:left="1580" w:hanging="1580"/>
        <w:rPr>
          <w:rFonts w:ascii="David" w:hAnsi="David" w:hint="cs"/>
          <w:sz w:val="24"/>
          <w:rtl/>
        </w:rPr>
      </w:pPr>
      <w:r>
        <w:rPr>
          <w:rFonts w:ascii="David" w:hAnsi="David" w:hint="cs"/>
          <w:sz w:val="24"/>
          <w:rtl/>
        </w:rPr>
        <w:t xml:space="preserve">                              </w:t>
      </w:r>
      <w:r w:rsidR="003B27D1">
        <w:rPr>
          <w:rFonts w:ascii="David" w:hAnsi="David" w:hint="cs"/>
          <w:sz w:val="24"/>
          <w:rtl/>
        </w:rPr>
        <w:t>4</w:t>
      </w:r>
      <w:r>
        <w:rPr>
          <w:rFonts w:ascii="David" w:hAnsi="David" w:hint="cs"/>
          <w:sz w:val="24"/>
          <w:rtl/>
        </w:rPr>
        <w:t>.13.2.1 נ</w:t>
      </w:r>
      <w:r w:rsidR="007E4EFE" w:rsidRPr="00B23561">
        <w:rPr>
          <w:rFonts w:ascii="David" w:hAnsi="David"/>
          <w:sz w:val="24"/>
          <w:rtl/>
        </w:rPr>
        <w:t>יתנה הסכמה מראש ובכתב של נציג המשטרה</w:t>
      </w:r>
      <w:r w:rsidR="007E4EFE" w:rsidRPr="00B23561">
        <w:rPr>
          <w:rFonts w:ascii="David" w:hAnsi="David" w:hint="cs"/>
          <w:sz w:val="24"/>
          <w:rtl/>
        </w:rPr>
        <w:t>.</w:t>
      </w:r>
      <w:r w:rsidR="007E4EFE">
        <w:rPr>
          <w:rFonts w:ascii="David" w:hAnsi="David"/>
          <w:sz w:val="24"/>
          <w:rtl/>
        </w:rPr>
        <w:tab/>
      </w:r>
    </w:p>
    <w:p w:rsidR="00D759EE" w:rsidRDefault="0040514E" w:rsidP="003B27D1">
      <w:pPr>
        <w:pStyle w:val="ad"/>
        <w:tabs>
          <w:tab w:val="left" w:pos="679"/>
        </w:tabs>
        <w:spacing w:line="360" w:lineRule="auto"/>
        <w:ind w:left="1580" w:hanging="1580"/>
        <w:rPr>
          <w:rFonts w:ascii="David" w:hAnsi="David"/>
          <w:sz w:val="24"/>
          <w:rtl/>
        </w:rPr>
      </w:pPr>
      <w:r>
        <w:rPr>
          <w:rFonts w:ascii="David" w:hAnsi="David" w:hint="cs"/>
          <w:sz w:val="24"/>
          <w:rtl/>
        </w:rPr>
        <w:t xml:space="preserve">                              </w:t>
      </w:r>
      <w:r w:rsidR="003B27D1">
        <w:rPr>
          <w:rFonts w:ascii="David" w:hAnsi="David" w:hint="cs"/>
          <w:sz w:val="24"/>
          <w:rtl/>
        </w:rPr>
        <w:t>4</w:t>
      </w:r>
      <w:r>
        <w:rPr>
          <w:rFonts w:ascii="David" w:hAnsi="David" w:hint="cs"/>
          <w:sz w:val="24"/>
          <w:rtl/>
        </w:rPr>
        <w:t xml:space="preserve">.13.2.2 </w:t>
      </w:r>
      <w:r w:rsidR="007E4EFE" w:rsidRPr="00B23561">
        <w:rPr>
          <w:rFonts w:ascii="David" w:hAnsi="David"/>
          <w:sz w:val="24"/>
          <w:rtl/>
        </w:rPr>
        <w:t>שולמה למשטרה או למי שזו תורה, תמורה בגין ההסכמה כאמור, בשיעור</w:t>
      </w:r>
      <w:r w:rsidR="007E4EFE" w:rsidRPr="00B23561">
        <w:rPr>
          <w:rFonts w:ascii="David" w:hAnsi="David" w:hint="cs"/>
          <w:sz w:val="24"/>
          <w:rtl/>
        </w:rPr>
        <w:t xml:space="preserve"> </w:t>
      </w:r>
      <w:r w:rsidR="007E4EFE" w:rsidRPr="00B23561">
        <w:rPr>
          <w:rFonts w:ascii="David" w:hAnsi="David"/>
          <w:sz w:val="24"/>
          <w:rtl/>
        </w:rPr>
        <w:t>ובתנאים שייקבעו</w:t>
      </w:r>
      <w:r w:rsidR="007E4EFE" w:rsidRPr="00B23561">
        <w:rPr>
          <w:rFonts w:ascii="David" w:hAnsi="David" w:hint="cs"/>
          <w:sz w:val="24"/>
          <w:rtl/>
        </w:rPr>
        <w:t>.</w:t>
      </w:r>
    </w:p>
    <w:p w:rsidR="0040514E" w:rsidRDefault="0040514E" w:rsidP="008D157E">
      <w:pPr>
        <w:pStyle w:val="ad"/>
        <w:tabs>
          <w:tab w:val="left" w:pos="679"/>
        </w:tabs>
        <w:spacing w:line="360" w:lineRule="auto"/>
        <w:ind w:left="1580" w:hanging="1580"/>
        <w:rPr>
          <w:rFonts w:ascii="David" w:hAnsi="David" w:hint="cs"/>
          <w:sz w:val="24"/>
          <w:rtl/>
        </w:rPr>
      </w:pPr>
    </w:p>
    <w:p w:rsidR="007E4EFE" w:rsidRDefault="0040514E" w:rsidP="003B27D1">
      <w:pPr>
        <w:pStyle w:val="ad"/>
        <w:tabs>
          <w:tab w:val="left" w:pos="679"/>
        </w:tabs>
        <w:spacing w:line="360" w:lineRule="auto"/>
        <w:ind w:left="1580" w:hanging="1580"/>
        <w:rPr>
          <w:rFonts w:ascii="David" w:hAnsi="David" w:hint="cs"/>
          <w:sz w:val="24"/>
          <w:rtl/>
        </w:rPr>
      </w:pPr>
      <w:r>
        <w:rPr>
          <w:rFonts w:ascii="David" w:hAnsi="David" w:hint="cs"/>
          <w:sz w:val="24"/>
          <w:rtl/>
        </w:rPr>
        <w:t xml:space="preserve">                </w:t>
      </w:r>
      <w:r w:rsidR="003B27D1">
        <w:rPr>
          <w:rFonts w:ascii="David" w:hAnsi="David" w:hint="cs"/>
          <w:sz w:val="24"/>
          <w:rtl/>
        </w:rPr>
        <w:t>4</w:t>
      </w:r>
      <w:r>
        <w:rPr>
          <w:rFonts w:ascii="David" w:hAnsi="David" w:hint="cs"/>
          <w:sz w:val="24"/>
          <w:rtl/>
        </w:rPr>
        <w:t xml:space="preserve">.13.3 </w:t>
      </w:r>
      <w:r w:rsidR="007E4EFE" w:rsidRPr="00B23561">
        <w:rPr>
          <w:rFonts w:ascii="David" w:hAnsi="David" w:hint="cs"/>
          <w:sz w:val="24"/>
          <w:rtl/>
          <w:lang w:eastAsia="en-US"/>
        </w:rPr>
        <w:t xml:space="preserve">אין באמור </w:t>
      </w:r>
      <w:r w:rsidR="007E4EFE" w:rsidRPr="00B23561">
        <w:rPr>
          <w:rFonts w:ascii="David" w:hAnsi="David"/>
          <w:sz w:val="24"/>
          <w:rtl/>
        </w:rPr>
        <w:t>בסעיף משנה זה כדי לגרוע ו/או לפגוע בזכות קניין רוחני הנוגעת ל</w:t>
      </w:r>
      <w:r w:rsidR="007E4EFE" w:rsidRPr="00B23561">
        <w:rPr>
          <w:rFonts w:ascii="David" w:hAnsi="David" w:hint="cs"/>
          <w:sz w:val="24"/>
          <w:rtl/>
        </w:rPr>
        <w:t xml:space="preserve">מכרז </w:t>
      </w:r>
      <w:r w:rsidR="007E4EFE" w:rsidRPr="00B23561">
        <w:rPr>
          <w:rFonts w:ascii="David" w:hAnsi="David"/>
          <w:sz w:val="24"/>
          <w:rtl/>
        </w:rPr>
        <w:t>שהייתה בידי ה</w:t>
      </w:r>
      <w:r w:rsidR="007E4EFE" w:rsidRPr="00B23561">
        <w:rPr>
          <w:rFonts w:ascii="David" w:hAnsi="David" w:hint="cs"/>
          <w:sz w:val="24"/>
          <w:rtl/>
        </w:rPr>
        <w:t>זוכה</w:t>
      </w:r>
      <w:r w:rsidR="007E4EFE" w:rsidRPr="00B23561">
        <w:rPr>
          <w:rFonts w:ascii="David" w:hAnsi="David"/>
          <w:sz w:val="24"/>
          <w:rtl/>
        </w:rPr>
        <w:t xml:space="preserve"> או מי מטעמ</w:t>
      </w:r>
      <w:r w:rsidR="007E4EFE" w:rsidRPr="00B23561">
        <w:rPr>
          <w:rFonts w:ascii="David" w:hAnsi="David" w:hint="cs"/>
          <w:sz w:val="24"/>
          <w:rtl/>
        </w:rPr>
        <w:t>ו</w:t>
      </w:r>
      <w:r w:rsidR="007E4EFE" w:rsidRPr="00B23561">
        <w:rPr>
          <w:rFonts w:ascii="David" w:hAnsi="David"/>
          <w:sz w:val="24"/>
          <w:rtl/>
        </w:rPr>
        <w:t xml:space="preserve"> ערב ביצוע </w:t>
      </w:r>
      <w:r w:rsidR="007E4EFE" w:rsidRPr="00B23561">
        <w:rPr>
          <w:rFonts w:ascii="David" w:hAnsi="David" w:hint="cs"/>
          <w:sz w:val="24"/>
          <w:rtl/>
        </w:rPr>
        <w:t>מכרז</w:t>
      </w:r>
      <w:r w:rsidR="007E4EFE" w:rsidRPr="00B23561">
        <w:rPr>
          <w:rFonts w:ascii="David" w:hAnsi="David"/>
          <w:sz w:val="24"/>
          <w:rtl/>
        </w:rPr>
        <w:t xml:space="preserve"> זה ו/או שהגיעו ל</w:t>
      </w:r>
      <w:r w:rsidR="007E4EFE" w:rsidRPr="00B23561">
        <w:rPr>
          <w:rFonts w:ascii="David" w:hAnsi="David" w:hint="cs"/>
          <w:sz w:val="24"/>
          <w:rtl/>
        </w:rPr>
        <w:t>זוכה</w:t>
      </w:r>
      <w:r w:rsidR="007E4EFE" w:rsidRPr="00B23561">
        <w:rPr>
          <w:rFonts w:ascii="David" w:hAnsi="David"/>
          <w:sz w:val="24"/>
          <w:rtl/>
        </w:rPr>
        <w:t xml:space="preserve"> שלא</w:t>
      </w:r>
      <w:r w:rsidR="007E4EFE" w:rsidRPr="00B23561">
        <w:rPr>
          <w:rFonts w:ascii="David" w:hAnsi="David" w:hint="cs"/>
          <w:sz w:val="24"/>
          <w:rtl/>
        </w:rPr>
        <w:t xml:space="preserve"> </w:t>
      </w:r>
      <w:r w:rsidR="007E4EFE" w:rsidRPr="00B23561">
        <w:rPr>
          <w:rFonts w:ascii="David" w:hAnsi="David"/>
          <w:sz w:val="24"/>
          <w:rtl/>
        </w:rPr>
        <w:t>בקשר ל</w:t>
      </w:r>
      <w:r w:rsidR="007E4EFE" w:rsidRPr="00B23561">
        <w:rPr>
          <w:rFonts w:ascii="David" w:hAnsi="David" w:hint="cs"/>
          <w:sz w:val="24"/>
          <w:rtl/>
        </w:rPr>
        <w:t>מכרז</w:t>
      </w:r>
      <w:r w:rsidR="007E4EFE" w:rsidRPr="00B23561">
        <w:rPr>
          <w:rFonts w:ascii="David" w:hAnsi="David"/>
          <w:sz w:val="24"/>
          <w:rtl/>
        </w:rPr>
        <w:t xml:space="preserve"> זה</w:t>
      </w:r>
      <w:r w:rsidR="007E4EFE" w:rsidRPr="00B23561">
        <w:rPr>
          <w:rFonts w:ascii="David" w:hAnsi="David" w:hint="cs"/>
          <w:sz w:val="24"/>
          <w:rtl/>
        </w:rPr>
        <w:t xml:space="preserve">. </w:t>
      </w:r>
    </w:p>
    <w:p w:rsidR="0040514E" w:rsidRDefault="0040514E" w:rsidP="00794650">
      <w:pPr>
        <w:pStyle w:val="ad"/>
        <w:tabs>
          <w:tab w:val="left" w:pos="679"/>
        </w:tabs>
        <w:spacing w:line="360" w:lineRule="auto"/>
        <w:ind w:right="600"/>
        <w:rPr>
          <w:rFonts w:ascii="David" w:hAnsi="David" w:hint="cs"/>
          <w:sz w:val="24"/>
          <w:rtl/>
        </w:rPr>
      </w:pPr>
    </w:p>
    <w:p w:rsidR="007E4EFE" w:rsidRPr="002D1B30" w:rsidRDefault="007E4EFE" w:rsidP="003B27D1">
      <w:pPr>
        <w:pStyle w:val="ad"/>
        <w:spacing w:line="360" w:lineRule="auto"/>
        <w:ind w:left="821" w:hanging="821"/>
        <w:rPr>
          <w:rFonts w:hint="cs"/>
          <w:rtl/>
        </w:rPr>
      </w:pPr>
      <w:r w:rsidRPr="002D1B30">
        <w:rPr>
          <w:rFonts w:hint="cs"/>
          <w:rtl/>
          <w:lang w:eastAsia="en-US"/>
        </w:rPr>
        <w:t xml:space="preserve">        </w:t>
      </w:r>
      <w:r w:rsidR="003B27D1">
        <w:rPr>
          <w:rFonts w:hint="cs"/>
          <w:rtl/>
          <w:lang w:eastAsia="en-US"/>
        </w:rPr>
        <w:t>4</w:t>
      </w:r>
      <w:r w:rsidR="009C40A8">
        <w:rPr>
          <w:rFonts w:hint="cs"/>
          <w:rtl/>
          <w:lang w:eastAsia="en-US"/>
        </w:rPr>
        <w:t>.14</w:t>
      </w:r>
      <w:r w:rsidRPr="002D1B30">
        <w:rPr>
          <w:rFonts w:hint="cs"/>
          <w:rtl/>
          <w:lang w:eastAsia="en-US"/>
        </w:rPr>
        <w:t xml:space="preserve">. </w:t>
      </w:r>
      <w:r w:rsidRPr="002D1B30">
        <w:rPr>
          <w:rFonts w:hint="cs"/>
          <w:b/>
          <w:bCs/>
          <w:rtl/>
          <w:lang w:eastAsia="en-US"/>
        </w:rPr>
        <w:t>תרופות:</w:t>
      </w:r>
    </w:p>
    <w:p w:rsidR="007E4EFE" w:rsidRDefault="007E4EFE" w:rsidP="008D157E">
      <w:pPr>
        <w:pStyle w:val="ad"/>
        <w:spacing w:line="360" w:lineRule="auto"/>
        <w:ind w:left="880" w:hanging="880"/>
        <w:rPr>
          <w:rFonts w:hint="cs"/>
          <w:rtl/>
          <w:lang w:eastAsia="en-US"/>
        </w:rPr>
      </w:pPr>
      <w:r w:rsidRPr="002D1B30">
        <w:rPr>
          <w:rFonts w:hint="cs"/>
          <w:rtl/>
          <w:lang w:eastAsia="en-US"/>
        </w:rPr>
        <w:t xml:space="preserve">              </w:t>
      </w:r>
      <w:r w:rsidR="009C40A8">
        <w:rPr>
          <w:rFonts w:hint="cs"/>
          <w:rtl/>
          <w:lang w:eastAsia="en-US"/>
        </w:rPr>
        <w:t xml:space="preserve">  </w:t>
      </w:r>
      <w:r w:rsidRPr="002D1B30">
        <w:rPr>
          <w:rFonts w:hint="cs"/>
          <w:rtl/>
          <w:lang w:eastAsia="en-US"/>
        </w:rPr>
        <w:t xml:space="preserve"> </w:t>
      </w:r>
      <w:r w:rsidRPr="0092788D">
        <w:rPr>
          <w:b/>
          <w:bCs/>
          <w:rtl/>
        </w:rPr>
        <w:t xml:space="preserve">בכל מקרה </w:t>
      </w:r>
      <w:r w:rsidRPr="0092788D">
        <w:rPr>
          <w:rFonts w:hint="cs"/>
          <w:b/>
          <w:bCs/>
          <w:rtl/>
        </w:rPr>
        <w:t xml:space="preserve">בו הזוכה </w:t>
      </w:r>
      <w:r w:rsidRPr="0092788D">
        <w:rPr>
          <w:b/>
          <w:bCs/>
          <w:rtl/>
        </w:rPr>
        <w:t>הפר ו/או לא קיי</w:t>
      </w:r>
      <w:r w:rsidRPr="0092788D">
        <w:rPr>
          <w:rFonts w:hint="cs"/>
          <w:b/>
          <w:bCs/>
          <w:rtl/>
        </w:rPr>
        <w:t>ם</w:t>
      </w:r>
      <w:r w:rsidRPr="0092788D">
        <w:rPr>
          <w:b/>
          <w:bCs/>
          <w:rtl/>
        </w:rPr>
        <w:t xml:space="preserve"> תנאי או הוראה כלשהם של</w:t>
      </w:r>
      <w:r w:rsidRPr="0092788D">
        <w:rPr>
          <w:rFonts w:hint="cs"/>
          <w:b/>
          <w:bCs/>
          <w:rtl/>
        </w:rPr>
        <w:t xml:space="preserve"> מכרז </w:t>
      </w:r>
      <w:r w:rsidRPr="0092788D">
        <w:rPr>
          <w:b/>
          <w:bCs/>
          <w:rtl/>
        </w:rPr>
        <w:t xml:space="preserve">זה ו/או לא ביצע התחייבות </w:t>
      </w:r>
      <w:r w:rsidRPr="0092788D">
        <w:rPr>
          <w:rFonts w:hint="cs"/>
          <w:b/>
          <w:bCs/>
          <w:rtl/>
        </w:rPr>
        <w:t>כלשהי</w:t>
      </w:r>
      <w:r w:rsidRPr="0092788D">
        <w:rPr>
          <w:b/>
          <w:bCs/>
          <w:rtl/>
        </w:rPr>
        <w:t xml:space="preserve"> עפ"י </w:t>
      </w:r>
      <w:r w:rsidRPr="0092788D">
        <w:rPr>
          <w:rFonts w:hint="cs"/>
          <w:b/>
          <w:bCs/>
          <w:rtl/>
        </w:rPr>
        <w:t>מכרז</w:t>
      </w:r>
      <w:r w:rsidRPr="0092788D">
        <w:rPr>
          <w:b/>
          <w:bCs/>
          <w:rtl/>
        </w:rPr>
        <w:t xml:space="preserve"> זה</w:t>
      </w:r>
      <w:r w:rsidRPr="002D1B30">
        <w:rPr>
          <w:rtl/>
        </w:rPr>
        <w:t xml:space="preserve">, </w:t>
      </w:r>
      <w:r w:rsidRPr="002D1B30">
        <w:rPr>
          <w:rFonts w:hint="cs"/>
          <w:rtl/>
        </w:rPr>
        <w:t>ת</w:t>
      </w:r>
      <w:r w:rsidRPr="002D1B30">
        <w:rPr>
          <w:rtl/>
        </w:rPr>
        <w:t>הי</w:t>
      </w:r>
      <w:r w:rsidRPr="002D1B30">
        <w:rPr>
          <w:rFonts w:hint="cs"/>
          <w:rtl/>
        </w:rPr>
        <w:t>ה</w:t>
      </w:r>
      <w:r w:rsidRPr="002D1B30">
        <w:rPr>
          <w:rtl/>
        </w:rPr>
        <w:t xml:space="preserve"> המשטרה</w:t>
      </w:r>
      <w:r w:rsidRPr="002D1B30">
        <w:rPr>
          <w:rFonts w:hint="cs"/>
          <w:rtl/>
        </w:rPr>
        <w:t xml:space="preserve"> </w:t>
      </w:r>
      <w:r w:rsidRPr="002D1B30">
        <w:rPr>
          <w:rtl/>
        </w:rPr>
        <w:t>רשאי</w:t>
      </w:r>
      <w:r w:rsidRPr="002D1B30">
        <w:rPr>
          <w:rFonts w:hint="cs"/>
          <w:rtl/>
        </w:rPr>
        <w:t>ת לבטל לאלתר את ההתקשרות עמו ו/או להשהותה</w:t>
      </w:r>
      <w:r w:rsidRPr="002D1B30">
        <w:rPr>
          <w:rtl/>
        </w:rPr>
        <w:t xml:space="preserve"> </w:t>
      </w:r>
      <w:r w:rsidRPr="002D1B30">
        <w:rPr>
          <w:rFonts w:hint="cs"/>
          <w:rtl/>
        </w:rPr>
        <w:t>ו</w:t>
      </w:r>
      <w:r w:rsidRPr="002D1B30">
        <w:rPr>
          <w:rtl/>
        </w:rPr>
        <w:t>לבצע</w:t>
      </w:r>
      <w:r w:rsidRPr="002D1B30">
        <w:rPr>
          <w:rFonts w:hint="cs"/>
          <w:rtl/>
        </w:rPr>
        <w:t xml:space="preserve"> את השרות </w:t>
      </w:r>
      <w:r w:rsidRPr="002D1B30">
        <w:rPr>
          <w:rtl/>
        </w:rPr>
        <w:t>ו/או</w:t>
      </w:r>
      <w:r w:rsidRPr="002D1B30">
        <w:rPr>
          <w:rFonts w:hint="cs"/>
          <w:rtl/>
        </w:rPr>
        <w:t xml:space="preserve"> </w:t>
      </w:r>
      <w:r w:rsidRPr="002D1B30">
        <w:rPr>
          <w:rtl/>
        </w:rPr>
        <w:t>לקיי</w:t>
      </w:r>
      <w:r w:rsidRPr="002D1B30">
        <w:rPr>
          <w:rFonts w:hint="cs"/>
          <w:rtl/>
        </w:rPr>
        <w:t xml:space="preserve">מו </w:t>
      </w:r>
      <w:r w:rsidRPr="002D1B30">
        <w:rPr>
          <w:rtl/>
        </w:rPr>
        <w:t>בעצמ</w:t>
      </w:r>
      <w:r w:rsidRPr="002D1B30">
        <w:rPr>
          <w:rFonts w:hint="cs"/>
          <w:rtl/>
        </w:rPr>
        <w:t>ה</w:t>
      </w:r>
      <w:r w:rsidRPr="002D1B30">
        <w:rPr>
          <w:rtl/>
        </w:rPr>
        <w:t xml:space="preserve"> ו/או באמצעות אחרים</w:t>
      </w:r>
      <w:r w:rsidRPr="002D1B30">
        <w:rPr>
          <w:rFonts w:hint="cs"/>
          <w:rtl/>
        </w:rPr>
        <w:t xml:space="preserve">, כל זאת על חשבון המפר, </w:t>
      </w:r>
      <w:r w:rsidRPr="002D1B30">
        <w:rPr>
          <w:rtl/>
        </w:rPr>
        <w:t>ולהשתמש</w:t>
      </w:r>
      <w:r w:rsidRPr="002D1B30">
        <w:rPr>
          <w:rFonts w:hint="cs"/>
          <w:rtl/>
        </w:rPr>
        <w:t xml:space="preserve"> </w:t>
      </w:r>
      <w:r w:rsidRPr="002D1B30">
        <w:rPr>
          <w:rtl/>
        </w:rPr>
        <w:t xml:space="preserve">במסמכים, </w:t>
      </w:r>
      <w:r w:rsidRPr="002D1B30">
        <w:rPr>
          <w:rFonts w:hint="cs"/>
          <w:rtl/>
        </w:rPr>
        <w:t>בציוד, בחומרים</w:t>
      </w:r>
      <w:r w:rsidRPr="002D1B30">
        <w:rPr>
          <w:rtl/>
        </w:rPr>
        <w:t xml:space="preserve"> ובאמצעים של</w:t>
      </w:r>
      <w:r w:rsidRPr="002D1B30">
        <w:rPr>
          <w:rFonts w:hint="cs"/>
          <w:rtl/>
        </w:rPr>
        <w:t xml:space="preserve"> הזוכה המפר </w:t>
      </w:r>
      <w:r w:rsidRPr="002D1B30">
        <w:rPr>
          <w:rtl/>
        </w:rPr>
        <w:t>לשם</w:t>
      </w:r>
      <w:r w:rsidRPr="002D1B30">
        <w:rPr>
          <w:rFonts w:hint="cs"/>
          <w:rtl/>
        </w:rPr>
        <w:t xml:space="preserve"> </w:t>
      </w:r>
      <w:r w:rsidRPr="002D1B30">
        <w:rPr>
          <w:rtl/>
        </w:rPr>
        <w:t>כך</w:t>
      </w:r>
      <w:r w:rsidRPr="002D1B30">
        <w:rPr>
          <w:rFonts w:hint="cs"/>
          <w:color w:val="000000"/>
          <w:rtl/>
          <w:lang w:eastAsia="en-US"/>
        </w:rPr>
        <w:t xml:space="preserve">. </w:t>
      </w:r>
      <w:r w:rsidRPr="002D1B30">
        <w:rPr>
          <w:rFonts w:hint="cs"/>
          <w:rtl/>
          <w:lang w:eastAsia="en-US"/>
        </w:rPr>
        <w:t xml:space="preserve">הזוכה </w:t>
      </w:r>
      <w:r w:rsidRPr="002D1B30">
        <w:rPr>
          <w:rtl/>
          <w:lang w:eastAsia="en-US"/>
        </w:rPr>
        <w:t>מתחייב</w:t>
      </w:r>
      <w:r w:rsidRPr="002D1B30">
        <w:rPr>
          <w:rFonts w:hint="cs"/>
          <w:rtl/>
          <w:lang w:eastAsia="en-US"/>
        </w:rPr>
        <w:t xml:space="preserve"> </w:t>
      </w:r>
      <w:r w:rsidRPr="002D1B30">
        <w:rPr>
          <w:rtl/>
          <w:lang w:eastAsia="en-US"/>
        </w:rPr>
        <w:t>לשאת</w:t>
      </w:r>
      <w:r w:rsidRPr="002D1B30">
        <w:rPr>
          <w:rFonts w:hint="cs"/>
          <w:rtl/>
          <w:lang w:eastAsia="en-US"/>
        </w:rPr>
        <w:t xml:space="preserve"> </w:t>
      </w:r>
      <w:r w:rsidRPr="002D1B30">
        <w:rPr>
          <w:rtl/>
          <w:lang w:eastAsia="en-US"/>
        </w:rPr>
        <w:t xml:space="preserve">באחריות </w:t>
      </w:r>
      <w:r w:rsidRPr="002D1B30">
        <w:rPr>
          <w:rFonts w:hint="cs"/>
          <w:rtl/>
          <w:lang w:eastAsia="en-US"/>
        </w:rPr>
        <w:t>ולפצות לשביעות רצונה המלאה את המשטרה ו/או מי מטעמה בגין כ</w:t>
      </w:r>
      <w:r w:rsidRPr="002D1B30">
        <w:rPr>
          <w:rtl/>
          <w:lang w:eastAsia="en-US"/>
        </w:rPr>
        <w:t xml:space="preserve">ל נזק </w:t>
      </w:r>
      <w:r w:rsidRPr="002D1B30">
        <w:rPr>
          <w:rFonts w:hint="cs"/>
          <w:rtl/>
          <w:lang w:eastAsia="en-US"/>
        </w:rPr>
        <w:t xml:space="preserve">ו/או הפסד ו/או הוצאה ו/או </w:t>
      </w:r>
      <w:r w:rsidRPr="002D1B30">
        <w:rPr>
          <w:rtl/>
          <w:lang w:eastAsia="en-US"/>
        </w:rPr>
        <w:t>אובדן</w:t>
      </w:r>
      <w:r w:rsidRPr="002D1B30">
        <w:rPr>
          <w:rFonts w:hint="cs"/>
          <w:rtl/>
          <w:lang w:eastAsia="en-US"/>
        </w:rPr>
        <w:t xml:space="preserve"> מכל סוג שהוא </w:t>
      </w:r>
      <w:r w:rsidRPr="002D1B30">
        <w:rPr>
          <w:rtl/>
          <w:lang w:eastAsia="en-US"/>
        </w:rPr>
        <w:t>שייגרם</w:t>
      </w:r>
      <w:r w:rsidRPr="002D1B30">
        <w:rPr>
          <w:rFonts w:hint="cs"/>
          <w:rtl/>
          <w:lang w:eastAsia="en-US"/>
        </w:rPr>
        <w:t xml:space="preserve"> למשטרה ו/או למי מטעמה, כתוצאה מביצוע השרות כולו או חלקו עפ"י מכרז זה ו/או כתוצאה מהפרת התחייבויותיו ו/או כתוצאה ממחדל הקשור לביצוע השרות</w:t>
      </w:r>
      <w:r w:rsidRPr="002D1B30">
        <w:rPr>
          <w:rtl/>
          <w:lang w:eastAsia="en-US"/>
        </w:rPr>
        <w:t>. המשטרה</w:t>
      </w:r>
      <w:r w:rsidRPr="002D1B30">
        <w:rPr>
          <w:rFonts w:hint="cs"/>
          <w:rtl/>
          <w:lang w:eastAsia="en-US"/>
        </w:rPr>
        <w:t xml:space="preserve"> </w:t>
      </w:r>
      <w:r w:rsidRPr="002D1B30">
        <w:rPr>
          <w:rtl/>
          <w:lang w:eastAsia="en-US"/>
        </w:rPr>
        <w:t>תהא רשאית</w:t>
      </w:r>
      <w:r w:rsidRPr="002D1B30">
        <w:rPr>
          <w:rFonts w:hint="cs"/>
          <w:rtl/>
          <w:lang w:eastAsia="en-US"/>
        </w:rPr>
        <w:t xml:space="preserve"> </w:t>
      </w:r>
      <w:r w:rsidRPr="002D1B30">
        <w:rPr>
          <w:rtl/>
          <w:lang w:eastAsia="en-US"/>
        </w:rPr>
        <w:t>לקזז את</w:t>
      </w:r>
      <w:r w:rsidRPr="002D1B30">
        <w:rPr>
          <w:rFonts w:hint="cs"/>
          <w:rtl/>
          <w:lang w:eastAsia="en-US"/>
        </w:rPr>
        <w:t xml:space="preserve"> </w:t>
      </w:r>
      <w:r w:rsidRPr="002D1B30">
        <w:rPr>
          <w:rtl/>
          <w:lang w:eastAsia="en-US"/>
        </w:rPr>
        <w:t>ער</w:t>
      </w:r>
      <w:r w:rsidRPr="002D1B30">
        <w:rPr>
          <w:rFonts w:hint="cs"/>
          <w:rtl/>
          <w:lang w:eastAsia="en-US"/>
        </w:rPr>
        <w:t xml:space="preserve">ך הנזק/אובדן </w:t>
      </w:r>
      <w:r w:rsidRPr="002D1B30">
        <w:rPr>
          <w:rtl/>
          <w:lang w:eastAsia="en-US"/>
        </w:rPr>
        <w:t xml:space="preserve">מהתמורה המגיעה </w:t>
      </w:r>
      <w:r w:rsidRPr="002D1B30">
        <w:rPr>
          <w:rFonts w:hint="cs"/>
          <w:rtl/>
          <w:lang w:eastAsia="en-US"/>
        </w:rPr>
        <w:t>לזוכה</w:t>
      </w:r>
      <w:r w:rsidRPr="002D1B30">
        <w:rPr>
          <w:rtl/>
          <w:lang w:eastAsia="en-US"/>
        </w:rPr>
        <w:t xml:space="preserve"> בגין</w:t>
      </w:r>
      <w:r w:rsidRPr="002D1B30">
        <w:rPr>
          <w:rFonts w:hint="cs"/>
          <w:rtl/>
          <w:lang w:eastAsia="en-US"/>
        </w:rPr>
        <w:t xml:space="preserve"> </w:t>
      </w:r>
      <w:r w:rsidRPr="002D1B30">
        <w:rPr>
          <w:rtl/>
          <w:lang w:eastAsia="en-US"/>
        </w:rPr>
        <w:t xml:space="preserve">השירות </w:t>
      </w:r>
      <w:r w:rsidRPr="0092788D">
        <w:rPr>
          <w:rFonts w:hint="cs"/>
          <w:b/>
          <w:bCs/>
          <w:rtl/>
          <w:lang w:eastAsia="en-US"/>
        </w:rPr>
        <w:t>וזאת מבלי לגרוע מזכות מ"י ו/או מי מטעמה לסעד כלשהו כלפי הזוכה עפ"י הוראות מסמכי מכרז זה ו/או עפ"י הוראות כל דין</w:t>
      </w:r>
      <w:r w:rsidRPr="002D1B30">
        <w:rPr>
          <w:rFonts w:hint="cs"/>
          <w:rtl/>
          <w:lang w:eastAsia="en-US"/>
        </w:rPr>
        <w:t>.</w:t>
      </w:r>
    </w:p>
    <w:p w:rsidR="007E4EFE" w:rsidRDefault="007E4EFE" w:rsidP="008D157E">
      <w:pPr>
        <w:pStyle w:val="ad"/>
        <w:spacing w:line="360" w:lineRule="auto"/>
        <w:ind w:left="821" w:hanging="821"/>
        <w:rPr>
          <w:rFonts w:hint="cs"/>
          <w:rtl/>
          <w:lang w:eastAsia="en-US"/>
        </w:rPr>
      </w:pPr>
    </w:p>
    <w:p w:rsidR="007E4EFE" w:rsidRDefault="007E4EFE" w:rsidP="003B27D1">
      <w:pPr>
        <w:pStyle w:val="ad"/>
        <w:tabs>
          <w:tab w:val="left" w:pos="480"/>
        </w:tabs>
        <w:spacing w:line="360" w:lineRule="auto"/>
        <w:ind w:left="821" w:hanging="821"/>
        <w:rPr>
          <w:rFonts w:hint="cs"/>
          <w:rtl/>
        </w:rPr>
      </w:pPr>
      <w:r>
        <w:rPr>
          <w:rFonts w:hint="cs"/>
          <w:rtl/>
          <w:lang w:eastAsia="en-US"/>
        </w:rPr>
        <w:t xml:space="preserve">        </w:t>
      </w:r>
      <w:r w:rsidR="003B27D1">
        <w:rPr>
          <w:rFonts w:hint="cs"/>
          <w:rtl/>
          <w:lang w:eastAsia="en-US"/>
        </w:rPr>
        <w:t>4</w:t>
      </w:r>
      <w:r w:rsidR="009C40A8">
        <w:rPr>
          <w:rFonts w:hint="cs"/>
          <w:rtl/>
          <w:lang w:eastAsia="en-US"/>
        </w:rPr>
        <w:t>.15</w:t>
      </w:r>
      <w:r>
        <w:rPr>
          <w:rFonts w:hint="cs"/>
          <w:rtl/>
          <w:lang w:eastAsia="en-US"/>
        </w:rPr>
        <w:t xml:space="preserve">. </w:t>
      </w:r>
      <w:r>
        <w:rPr>
          <w:rFonts w:hint="cs"/>
          <w:b/>
          <w:bCs/>
          <w:rtl/>
          <w:lang w:eastAsia="en-US"/>
        </w:rPr>
        <w:t>שונות</w:t>
      </w:r>
      <w:r w:rsidRPr="009B6007">
        <w:rPr>
          <w:rFonts w:hint="cs"/>
          <w:rtl/>
        </w:rPr>
        <w:t>:</w:t>
      </w:r>
    </w:p>
    <w:p w:rsidR="007E4EFE" w:rsidRDefault="007E4EFE" w:rsidP="007C7778">
      <w:pPr>
        <w:pStyle w:val="ad"/>
        <w:tabs>
          <w:tab w:val="left" w:pos="10080"/>
        </w:tabs>
        <w:spacing w:line="360" w:lineRule="auto"/>
        <w:ind w:left="880" w:hanging="796"/>
        <w:rPr>
          <w:rFonts w:hint="cs"/>
          <w:rtl/>
        </w:rPr>
      </w:pPr>
      <w:r>
        <w:rPr>
          <w:rFonts w:hint="cs"/>
          <w:rtl/>
        </w:rPr>
        <w:t xml:space="preserve">               </w:t>
      </w:r>
      <w:r w:rsidRPr="00174404">
        <w:rPr>
          <w:rtl/>
        </w:rPr>
        <w:t xml:space="preserve">מבלי לפגוע ביתר הוראות </w:t>
      </w:r>
      <w:r>
        <w:rPr>
          <w:rFonts w:hint="cs"/>
          <w:rtl/>
        </w:rPr>
        <w:t>המכרז</w:t>
      </w:r>
      <w:r w:rsidRPr="00174404">
        <w:rPr>
          <w:rtl/>
        </w:rPr>
        <w:t xml:space="preserve"> ומבלי לגרוע מכל סעד העומד למשטרה בין מכ</w:t>
      </w:r>
      <w:r w:rsidR="008D157E">
        <w:rPr>
          <w:rFonts w:hint="cs"/>
          <w:rtl/>
        </w:rPr>
        <w:t>ו</w:t>
      </w:r>
      <w:r w:rsidRPr="00174404">
        <w:rPr>
          <w:rtl/>
        </w:rPr>
        <w:t xml:space="preserve">ח </w:t>
      </w:r>
      <w:r>
        <w:rPr>
          <w:rFonts w:hint="cs"/>
          <w:rtl/>
        </w:rPr>
        <w:t>מכרז</w:t>
      </w:r>
      <w:r w:rsidRPr="00174404">
        <w:rPr>
          <w:rtl/>
        </w:rPr>
        <w:t xml:space="preserve"> זה ובין מכ</w:t>
      </w:r>
      <w:r w:rsidR="008D157E">
        <w:rPr>
          <w:rFonts w:hint="cs"/>
          <w:rtl/>
        </w:rPr>
        <w:t>ו</w:t>
      </w:r>
      <w:r w:rsidRPr="00174404">
        <w:rPr>
          <w:rtl/>
        </w:rPr>
        <w:t xml:space="preserve">ח הוראות כל דין, במקרה שיוצא נגד </w:t>
      </w:r>
      <w:r w:rsidR="00603C5C">
        <w:rPr>
          <w:rFonts w:hint="cs"/>
          <w:rtl/>
        </w:rPr>
        <w:t>הזוכה</w:t>
      </w:r>
      <w:r w:rsidR="00603C5C" w:rsidRPr="00174404">
        <w:rPr>
          <w:rtl/>
        </w:rPr>
        <w:t xml:space="preserve"> </w:t>
      </w:r>
      <w:r w:rsidRPr="00174404">
        <w:rPr>
          <w:rtl/>
        </w:rPr>
        <w:t xml:space="preserve">צו לפירוק ו/או לפירוק זמני ו/או צו למינוי כונס נכסים ו/או כונס נכסים זמני, כי אז תהא המשטרה רשאית לבטל את </w:t>
      </w:r>
      <w:r>
        <w:rPr>
          <w:rFonts w:hint="cs"/>
          <w:rtl/>
        </w:rPr>
        <w:t>המכרז</w:t>
      </w:r>
      <w:r w:rsidRPr="00174404">
        <w:rPr>
          <w:rtl/>
        </w:rPr>
        <w:t xml:space="preserve"> לאלתר וללא מתן הודעה מראש והיא תהיה רשאית לעכב ו/או לקזז כספים המגיעים </w:t>
      </w:r>
      <w:r>
        <w:rPr>
          <w:rFonts w:hint="cs"/>
          <w:rtl/>
        </w:rPr>
        <w:t>לזוכה</w:t>
      </w:r>
      <w:r w:rsidRPr="00174404">
        <w:rPr>
          <w:rtl/>
        </w:rPr>
        <w:t xml:space="preserve"> ולממש בטחונות ו/או ערבויות ולעכב כל נכס השייך </w:t>
      </w:r>
      <w:r>
        <w:rPr>
          <w:rFonts w:hint="cs"/>
          <w:rtl/>
        </w:rPr>
        <w:t>לזוכה</w:t>
      </w:r>
      <w:r w:rsidRPr="00174404">
        <w:rPr>
          <w:rtl/>
        </w:rPr>
        <w:t xml:space="preserve">. בנוסף, תהיה המשטרה, בקרות אחד המקרים האמורים בסעיף זה, רשאית לקבל לידיה את התיעוד המקורי של </w:t>
      </w:r>
      <w:r>
        <w:rPr>
          <w:rFonts w:hint="cs"/>
          <w:rtl/>
        </w:rPr>
        <w:t>החומרים, המערכת וכל מוצר אחר</w:t>
      </w:r>
      <w:r w:rsidR="007C7778">
        <w:rPr>
          <w:rFonts w:hint="cs"/>
          <w:rtl/>
        </w:rPr>
        <w:t>.</w:t>
      </w:r>
      <w:r w:rsidRPr="00174404">
        <w:rPr>
          <w:rtl/>
        </w:rPr>
        <w:t xml:space="preserve"> </w:t>
      </w:r>
    </w:p>
    <w:p w:rsidR="009B6007" w:rsidRDefault="009B6007" w:rsidP="008D157E">
      <w:pPr>
        <w:pStyle w:val="ad"/>
        <w:tabs>
          <w:tab w:val="left" w:pos="10080"/>
        </w:tabs>
        <w:spacing w:line="360" w:lineRule="auto"/>
        <w:ind w:left="880" w:hanging="796"/>
        <w:rPr>
          <w:rFonts w:hint="cs"/>
          <w:rtl/>
        </w:rPr>
      </w:pPr>
    </w:p>
    <w:p w:rsidR="009B6007" w:rsidRPr="009B6007" w:rsidRDefault="00471240" w:rsidP="00E923FD">
      <w:pPr>
        <w:pStyle w:val="ad"/>
        <w:numPr>
          <w:ilvl w:val="1"/>
          <w:numId w:val="10"/>
          <w:numberingChange w:id="10" w:author="e035757673" w:date="2012-04-18T14:46:00Z" w:original=""/>
        </w:numPr>
        <w:spacing w:line="360" w:lineRule="auto"/>
      </w:pPr>
      <w:r>
        <w:rPr>
          <w:rFonts w:hint="cs"/>
          <w:b/>
          <w:bCs/>
          <w:rtl/>
          <w:lang w:eastAsia="en-US"/>
        </w:rPr>
        <w:t xml:space="preserve">4.16 </w:t>
      </w:r>
      <w:r w:rsidR="009B6007" w:rsidRPr="009B6007">
        <w:rPr>
          <w:rFonts w:hint="cs"/>
          <w:b/>
          <w:bCs/>
          <w:rtl/>
          <w:lang w:eastAsia="en-US"/>
        </w:rPr>
        <w:t>נ</w:t>
      </w:r>
      <w:r w:rsidR="009B6007" w:rsidRPr="009B6007">
        <w:rPr>
          <w:b/>
          <w:bCs/>
          <w:rtl/>
          <w:lang w:eastAsia="en-US"/>
        </w:rPr>
        <w:t>ציגות</w:t>
      </w:r>
      <w:r w:rsidR="009B6007" w:rsidRPr="009B6007">
        <w:rPr>
          <w:rFonts w:hint="cs"/>
          <w:b/>
          <w:bCs/>
          <w:rtl/>
          <w:lang w:eastAsia="en-US"/>
        </w:rPr>
        <w:t xml:space="preserve"> הזוכה</w:t>
      </w:r>
      <w:r w:rsidR="009B6007">
        <w:rPr>
          <w:rFonts w:hint="cs"/>
          <w:b/>
          <w:bCs/>
          <w:rtl/>
          <w:lang w:eastAsia="en-US"/>
        </w:rPr>
        <w:t>:</w:t>
      </w:r>
    </w:p>
    <w:p w:rsidR="009B6007" w:rsidRDefault="003B27D1" w:rsidP="009B6007">
      <w:pPr>
        <w:pStyle w:val="ad"/>
        <w:spacing w:line="360" w:lineRule="auto"/>
        <w:ind w:left="720" w:firstLine="0"/>
        <w:rPr>
          <w:rFonts w:hint="cs"/>
          <w:rtl/>
        </w:rPr>
      </w:pPr>
      <w:r>
        <w:rPr>
          <w:rFonts w:hint="cs"/>
          <w:rtl/>
        </w:rPr>
        <w:t>4</w:t>
      </w:r>
      <w:r w:rsidR="009B6007">
        <w:rPr>
          <w:rFonts w:hint="cs"/>
          <w:rtl/>
        </w:rPr>
        <w:t xml:space="preserve">.16.1 </w:t>
      </w:r>
      <w:r w:rsidR="009B6007" w:rsidRPr="002D1B30">
        <w:rPr>
          <w:rtl/>
        </w:rPr>
        <w:t>הזוכה ימנה נציגים מטעמו שיהיו אחראים על ניהול וביצוע העבודה על ידי הזוכה. בראש נציגות</w:t>
      </w:r>
      <w:r w:rsidR="009B6007">
        <w:rPr>
          <w:rFonts w:hint="cs"/>
          <w:rtl/>
        </w:rPr>
        <w:br/>
        <w:t xml:space="preserve">           </w:t>
      </w:r>
      <w:r w:rsidR="009B6007" w:rsidRPr="002D1B30">
        <w:rPr>
          <w:rtl/>
        </w:rPr>
        <w:t xml:space="preserve">הזוכה יעמיד הזוכה </w:t>
      </w:r>
      <w:r w:rsidR="009B6007" w:rsidRPr="000A742A">
        <w:rPr>
          <w:b/>
          <w:bCs/>
          <w:rtl/>
        </w:rPr>
        <w:t>נציג בכיר</w:t>
      </w:r>
      <w:r w:rsidR="009B6007" w:rsidRPr="002D1B30">
        <w:rPr>
          <w:rtl/>
        </w:rPr>
        <w:t xml:space="preserve"> שיהיה בעל אחריות כוללת </w:t>
      </w:r>
      <w:r w:rsidR="009B6007">
        <w:rPr>
          <w:rtl/>
        </w:rPr>
        <w:t>ואחראי על כל נציגי הזוכה (להלן:</w:t>
      </w:r>
      <w:r w:rsidR="009B6007">
        <w:rPr>
          <w:rFonts w:hint="cs"/>
          <w:rtl/>
        </w:rPr>
        <w:br/>
        <w:t xml:space="preserve">           </w:t>
      </w:r>
      <w:r w:rsidR="009B6007" w:rsidRPr="002D1B30">
        <w:rPr>
          <w:rtl/>
        </w:rPr>
        <w:t xml:space="preserve">"הנציג הבכיר") ושיהיה בעל סמכות מטעם הזוכה להחליט </w:t>
      </w:r>
      <w:r w:rsidR="009B6007">
        <w:rPr>
          <w:rtl/>
        </w:rPr>
        <w:t>בכל הנושאים הדורשים הכרעה לצורך</w:t>
      </w:r>
      <w:r w:rsidR="009B6007">
        <w:rPr>
          <w:rFonts w:hint="cs"/>
          <w:rtl/>
        </w:rPr>
        <w:br/>
        <w:t xml:space="preserve">           </w:t>
      </w:r>
      <w:r w:rsidR="009B6007" w:rsidRPr="002D1B30">
        <w:rPr>
          <w:rtl/>
        </w:rPr>
        <w:t>מילוי הוראות מכרז זה.</w:t>
      </w:r>
      <w:r w:rsidR="009B6007" w:rsidRPr="004750DC">
        <w:rPr>
          <w:rtl/>
        </w:rPr>
        <w:t xml:space="preserve"> </w:t>
      </w:r>
      <w:r w:rsidR="009B6007">
        <w:rPr>
          <w:rtl/>
        </w:rPr>
        <w:t>הנציג הבכיר יהיה הנציג הממונה מטעם הזוכה על ביצוע כל היבטי מתן</w:t>
      </w:r>
      <w:r w:rsidR="009B6007">
        <w:rPr>
          <w:rFonts w:hint="cs"/>
          <w:rtl/>
        </w:rPr>
        <w:br/>
        <w:t xml:space="preserve">           </w:t>
      </w:r>
      <w:r w:rsidR="009B6007">
        <w:rPr>
          <w:rtl/>
        </w:rPr>
        <w:t>השירותים נשוא המכרז, בכפוף לפיקוח והנחיית נציגי משטרת ישראל הרלוונטיים.</w:t>
      </w:r>
    </w:p>
    <w:p w:rsidR="009B6007" w:rsidRDefault="009B6007" w:rsidP="003B27D1">
      <w:pPr>
        <w:pStyle w:val="ad"/>
        <w:tabs>
          <w:tab w:val="left" w:pos="10080"/>
        </w:tabs>
        <w:spacing w:line="360" w:lineRule="auto"/>
        <w:ind w:left="680" w:hanging="696"/>
        <w:rPr>
          <w:rFonts w:hint="cs"/>
          <w:rtl/>
        </w:rPr>
      </w:pPr>
      <w:r>
        <w:rPr>
          <w:rFonts w:hint="cs"/>
          <w:rtl/>
        </w:rPr>
        <w:tab/>
      </w:r>
      <w:r w:rsidR="003B27D1">
        <w:rPr>
          <w:rFonts w:hint="cs"/>
          <w:rtl/>
        </w:rPr>
        <w:t>4</w:t>
      </w:r>
      <w:r>
        <w:rPr>
          <w:rFonts w:hint="cs"/>
          <w:rtl/>
        </w:rPr>
        <w:t xml:space="preserve">.16.2 </w:t>
      </w:r>
      <w:r w:rsidRPr="002D1B30">
        <w:rPr>
          <w:rtl/>
        </w:rPr>
        <w:t xml:space="preserve">שמות נציגי הזוכה והנציג הבכיר יועברו בכתב למשטרה לאישורה. </w:t>
      </w:r>
      <w:r>
        <w:rPr>
          <w:rFonts w:hint="cs"/>
          <w:rtl/>
        </w:rPr>
        <w:t>על הזוכה תחול חובת</w:t>
      </w:r>
      <w:r>
        <w:rPr>
          <w:rtl/>
        </w:rPr>
        <w:br/>
      </w:r>
      <w:r>
        <w:rPr>
          <w:rFonts w:hint="cs"/>
          <w:rtl/>
        </w:rPr>
        <w:t xml:space="preserve">            ההשתדלות </w:t>
      </w:r>
      <w:r w:rsidRPr="002D1B30">
        <w:rPr>
          <w:rtl/>
        </w:rPr>
        <w:t>שלא להחליף את נציגיו במשך כל תקופת העבודה</w:t>
      </w:r>
      <w:r>
        <w:rPr>
          <w:rtl/>
        </w:rPr>
        <w:t xml:space="preserve"> על פי המכרז. לא יכול מי מנציגי</w:t>
      </w:r>
      <w:r>
        <w:rPr>
          <w:rFonts w:hint="cs"/>
          <w:rtl/>
        </w:rPr>
        <w:br/>
        <w:t xml:space="preserve">            </w:t>
      </w:r>
      <w:r w:rsidRPr="002D1B30">
        <w:rPr>
          <w:rtl/>
        </w:rPr>
        <w:t>הזוכה להמשיך בתפקידו, בדרך קבע או באופן ארעי, יקבע לו הזוכה</w:t>
      </w:r>
      <w:r>
        <w:rPr>
          <w:rtl/>
        </w:rPr>
        <w:t xml:space="preserve"> מחליף, לאחר קבלת אישור</w:t>
      </w:r>
      <w:r>
        <w:rPr>
          <w:rFonts w:hint="cs"/>
          <w:rtl/>
        </w:rPr>
        <w:br/>
        <w:t xml:space="preserve">            </w:t>
      </w:r>
      <w:r>
        <w:rPr>
          <w:rtl/>
        </w:rPr>
        <w:t>המשטרה</w:t>
      </w:r>
      <w:r>
        <w:rPr>
          <w:rFonts w:hint="cs"/>
          <w:rtl/>
        </w:rPr>
        <w:t>, אישור בטחוני ו</w:t>
      </w:r>
      <w:r>
        <w:rPr>
          <w:rtl/>
        </w:rPr>
        <w:t>עפ"י שיקול דעתה הבלעדי</w:t>
      </w:r>
      <w:r>
        <w:rPr>
          <w:rFonts w:hint="cs"/>
          <w:rtl/>
        </w:rPr>
        <w:t xml:space="preserve"> של המשטרה</w:t>
      </w:r>
      <w:r>
        <w:rPr>
          <w:rtl/>
        </w:rPr>
        <w:t>.</w:t>
      </w:r>
    </w:p>
    <w:p w:rsidR="009B6007" w:rsidRDefault="009B6007" w:rsidP="009B6007">
      <w:pPr>
        <w:pStyle w:val="ad"/>
        <w:tabs>
          <w:tab w:val="left" w:pos="10080"/>
        </w:tabs>
        <w:spacing w:line="360" w:lineRule="auto"/>
        <w:ind w:left="680" w:hanging="696"/>
        <w:rPr>
          <w:rFonts w:hint="cs"/>
          <w:rtl/>
        </w:rPr>
      </w:pPr>
    </w:p>
    <w:p w:rsidR="009B6007" w:rsidRPr="00091301" w:rsidRDefault="003B27D1" w:rsidP="009B6007">
      <w:pPr>
        <w:pStyle w:val="ad"/>
        <w:spacing w:line="360" w:lineRule="auto"/>
        <w:ind w:left="360" w:firstLine="0"/>
        <w:rPr>
          <w:rFonts w:hint="cs"/>
          <w:b/>
          <w:bCs/>
          <w:u w:val="single"/>
          <w:rtl/>
        </w:rPr>
      </w:pPr>
      <w:r>
        <w:rPr>
          <w:rFonts w:hint="cs"/>
          <w:rtl/>
        </w:rPr>
        <w:t>4</w:t>
      </w:r>
      <w:r w:rsidR="009B6007" w:rsidRPr="009B6007">
        <w:rPr>
          <w:rFonts w:hint="cs"/>
          <w:rtl/>
        </w:rPr>
        <w:t>.17</w:t>
      </w:r>
      <w:r w:rsidR="009B6007" w:rsidRPr="009B6007">
        <w:rPr>
          <w:rFonts w:hint="cs"/>
          <w:b/>
          <w:bCs/>
          <w:rtl/>
        </w:rPr>
        <w:t xml:space="preserve"> </w:t>
      </w:r>
      <w:r w:rsidR="009B6007" w:rsidRPr="009B6007">
        <w:rPr>
          <w:b/>
          <w:bCs/>
          <w:rtl/>
        </w:rPr>
        <w:t>זכות קיזוז</w:t>
      </w:r>
      <w:r w:rsidR="009B6007" w:rsidRPr="009B6007">
        <w:rPr>
          <w:rFonts w:hint="cs"/>
          <w:b/>
          <w:bCs/>
          <w:rtl/>
        </w:rPr>
        <w:t>:</w:t>
      </w:r>
    </w:p>
    <w:p w:rsidR="009B6007" w:rsidRDefault="003B27D1" w:rsidP="009B6007">
      <w:pPr>
        <w:pStyle w:val="ad"/>
        <w:spacing w:line="360" w:lineRule="auto"/>
        <w:ind w:left="720" w:firstLine="0"/>
        <w:rPr>
          <w:rFonts w:hint="cs"/>
          <w:rtl/>
        </w:rPr>
      </w:pPr>
      <w:r>
        <w:rPr>
          <w:rFonts w:hint="cs"/>
          <w:rtl/>
        </w:rPr>
        <w:t>4</w:t>
      </w:r>
      <w:r w:rsidR="009B6007">
        <w:rPr>
          <w:rFonts w:hint="cs"/>
          <w:rtl/>
        </w:rPr>
        <w:t xml:space="preserve">.17.1 </w:t>
      </w:r>
      <w:r w:rsidR="009B6007" w:rsidRPr="001F73B1">
        <w:rPr>
          <w:rtl/>
        </w:rPr>
        <w:t xml:space="preserve">משטרת ישראל </w:t>
      </w:r>
      <w:r w:rsidR="009B6007">
        <w:rPr>
          <w:rFonts w:hint="cs"/>
          <w:rtl/>
        </w:rPr>
        <w:t>ת</w:t>
      </w:r>
      <w:r w:rsidR="009B6007" w:rsidRPr="001F73B1">
        <w:rPr>
          <w:rtl/>
        </w:rPr>
        <w:t>היה רשאי</w:t>
      </w:r>
      <w:r w:rsidR="009B6007">
        <w:rPr>
          <w:rFonts w:hint="cs"/>
          <w:rtl/>
        </w:rPr>
        <w:t>ת</w:t>
      </w:r>
      <w:r w:rsidR="009B6007" w:rsidRPr="001F73B1">
        <w:rPr>
          <w:rtl/>
        </w:rPr>
        <w:t xml:space="preserve"> בהודעה של 10 ימים מראש, לקזז כל סכום שיגיע ל</w:t>
      </w:r>
      <w:r w:rsidR="009B6007">
        <w:rPr>
          <w:rtl/>
        </w:rPr>
        <w:t xml:space="preserve">ה על פי </w:t>
      </w:r>
      <w:r w:rsidR="009B6007">
        <w:rPr>
          <w:rFonts w:hint="cs"/>
          <w:rtl/>
        </w:rPr>
        <w:t>מכרז</w:t>
      </w:r>
      <w:r w:rsidR="009B6007">
        <w:rPr>
          <w:rFonts w:hint="cs"/>
          <w:rtl/>
        </w:rPr>
        <w:br/>
        <w:t xml:space="preserve">           </w:t>
      </w:r>
      <w:r w:rsidR="009B6007" w:rsidRPr="001F73B1">
        <w:rPr>
          <w:rtl/>
        </w:rPr>
        <w:t>זה מכל סכום שעלי</w:t>
      </w:r>
      <w:r w:rsidR="009B6007">
        <w:rPr>
          <w:rtl/>
        </w:rPr>
        <w:t>ה</w:t>
      </w:r>
      <w:r w:rsidR="009B6007" w:rsidRPr="001F73B1">
        <w:rPr>
          <w:rtl/>
        </w:rPr>
        <w:t xml:space="preserve"> לשלם לחברה בין על פי </w:t>
      </w:r>
      <w:r w:rsidR="009B6007">
        <w:rPr>
          <w:rFonts w:hint="cs"/>
          <w:rtl/>
        </w:rPr>
        <w:t>מכרז</w:t>
      </w:r>
      <w:r w:rsidR="009B6007" w:rsidRPr="001F73B1">
        <w:rPr>
          <w:rtl/>
        </w:rPr>
        <w:t xml:space="preserve"> זה ובין מכוח כל עניין אחר, הכול עפ"י דין.</w:t>
      </w:r>
    </w:p>
    <w:p w:rsidR="009B6007" w:rsidRDefault="003B27D1" w:rsidP="009B6007">
      <w:pPr>
        <w:pStyle w:val="ad"/>
        <w:spacing w:line="360" w:lineRule="auto"/>
        <w:ind w:left="720" w:firstLine="0"/>
        <w:rPr>
          <w:rFonts w:hint="cs"/>
          <w:rtl/>
        </w:rPr>
      </w:pPr>
      <w:r>
        <w:rPr>
          <w:rFonts w:hint="cs"/>
          <w:rtl/>
        </w:rPr>
        <w:t>4</w:t>
      </w:r>
      <w:r w:rsidR="009B6007">
        <w:rPr>
          <w:rFonts w:hint="cs"/>
          <w:rtl/>
        </w:rPr>
        <w:t xml:space="preserve">.17.2 </w:t>
      </w:r>
      <w:r w:rsidR="009B6007" w:rsidRPr="001F73B1">
        <w:rPr>
          <w:rtl/>
        </w:rPr>
        <w:t>שום איחור בשימוש זכויות ו/או אי שימוש בהן לא ייחשבו כוית</w:t>
      </w:r>
      <w:r w:rsidR="009B6007">
        <w:rPr>
          <w:rtl/>
        </w:rPr>
        <w:t>ור ושום ויתור ו/או שינוי של אחד</w:t>
      </w:r>
      <w:r w:rsidR="009B6007">
        <w:rPr>
          <w:rFonts w:hint="cs"/>
          <w:rtl/>
        </w:rPr>
        <w:br/>
        <w:t xml:space="preserve">           </w:t>
      </w:r>
      <w:r w:rsidR="009B6007" w:rsidRPr="001F73B1">
        <w:rPr>
          <w:rtl/>
        </w:rPr>
        <w:t xml:space="preserve">או יותר מהוראות </w:t>
      </w:r>
      <w:r w:rsidR="009B6007">
        <w:rPr>
          <w:rFonts w:hint="cs"/>
          <w:rtl/>
        </w:rPr>
        <w:t>מכרז</w:t>
      </w:r>
      <w:r w:rsidR="009B6007" w:rsidRPr="001F73B1">
        <w:rPr>
          <w:rtl/>
        </w:rPr>
        <w:t xml:space="preserve"> זה לא יהיו בתוקף, אלא אם נעשו בכתב  ובחתימת שני הצדדים.</w:t>
      </w:r>
    </w:p>
    <w:p w:rsidR="009B6007" w:rsidRDefault="009C40A8" w:rsidP="00794650">
      <w:pPr>
        <w:pStyle w:val="ad"/>
        <w:tabs>
          <w:tab w:val="left" w:pos="9830"/>
          <w:tab w:val="left" w:pos="10080"/>
        </w:tabs>
        <w:spacing w:line="360" w:lineRule="auto"/>
        <w:ind w:left="821" w:right="800" w:hanging="821"/>
        <w:rPr>
          <w:rFonts w:hint="cs"/>
          <w:rtl/>
          <w:lang w:eastAsia="en-US"/>
        </w:rPr>
      </w:pPr>
      <w:r>
        <w:rPr>
          <w:rtl/>
          <w:lang w:eastAsia="en-US"/>
        </w:rPr>
        <w:tab/>
      </w:r>
      <w:r w:rsidR="009B6007">
        <w:rPr>
          <w:rFonts w:hint="cs"/>
          <w:rtl/>
          <w:lang w:eastAsia="en-US"/>
        </w:rPr>
        <w:t xml:space="preserve"> </w:t>
      </w:r>
    </w:p>
    <w:p w:rsidR="009B6007" w:rsidRDefault="003B27D1" w:rsidP="009B6007">
      <w:pPr>
        <w:pStyle w:val="ad"/>
        <w:spacing w:line="360" w:lineRule="auto"/>
        <w:ind w:left="360" w:firstLine="0"/>
        <w:rPr>
          <w:rFonts w:hint="cs"/>
          <w:b/>
          <w:bCs/>
          <w:u w:val="single"/>
          <w:rtl/>
        </w:rPr>
      </w:pPr>
      <w:r>
        <w:rPr>
          <w:rFonts w:hint="cs"/>
          <w:rtl/>
        </w:rPr>
        <w:t>4</w:t>
      </w:r>
      <w:r w:rsidR="009B6007" w:rsidRPr="009B6007">
        <w:rPr>
          <w:rFonts w:hint="cs"/>
          <w:rtl/>
        </w:rPr>
        <w:t xml:space="preserve">.18 </w:t>
      </w:r>
      <w:r w:rsidR="009B6007" w:rsidRPr="005B6405">
        <w:rPr>
          <w:b/>
          <w:bCs/>
          <w:u w:val="single"/>
          <w:rtl/>
        </w:rPr>
        <w:t>ב</w:t>
      </w:r>
      <w:r w:rsidR="009B6007">
        <w:rPr>
          <w:b/>
          <w:bCs/>
          <w:u w:val="single"/>
          <w:rtl/>
        </w:rPr>
        <w:t>יטול הה</w:t>
      </w:r>
      <w:r w:rsidR="009B6007">
        <w:rPr>
          <w:rFonts w:hint="cs"/>
          <w:b/>
          <w:bCs/>
          <w:u w:val="single"/>
          <w:rtl/>
        </w:rPr>
        <w:t>תקשרות</w:t>
      </w:r>
    </w:p>
    <w:p w:rsidR="009B6007" w:rsidRPr="001F73B1" w:rsidRDefault="003B27D1" w:rsidP="00603C5C">
      <w:pPr>
        <w:pStyle w:val="ad"/>
        <w:spacing w:line="360" w:lineRule="auto"/>
        <w:ind w:left="720" w:firstLine="0"/>
      </w:pPr>
      <w:r>
        <w:rPr>
          <w:rFonts w:hint="cs"/>
          <w:rtl/>
        </w:rPr>
        <w:t>4</w:t>
      </w:r>
      <w:r w:rsidR="009B6007">
        <w:rPr>
          <w:rFonts w:hint="cs"/>
          <w:rtl/>
        </w:rPr>
        <w:t xml:space="preserve">.18.1 </w:t>
      </w:r>
      <w:r w:rsidR="009B6007" w:rsidRPr="001F73B1">
        <w:rPr>
          <w:rtl/>
        </w:rPr>
        <w:t xml:space="preserve">בכל מקרה </w:t>
      </w:r>
      <w:r w:rsidR="00603C5C">
        <w:rPr>
          <w:rFonts w:hint="cs"/>
          <w:rtl/>
        </w:rPr>
        <w:t>שהזוכה</w:t>
      </w:r>
      <w:r w:rsidR="00603C5C" w:rsidRPr="001F73B1">
        <w:rPr>
          <w:rtl/>
        </w:rPr>
        <w:t xml:space="preserve"> </w:t>
      </w:r>
      <w:r w:rsidR="009B6007" w:rsidRPr="001F73B1">
        <w:rPr>
          <w:rtl/>
        </w:rPr>
        <w:t>הפר</w:t>
      </w:r>
      <w:r w:rsidR="009B6007">
        <w:rPr>
          <w:rtl/>
        </w:rPr>
        <w:t xml:space="preserve"> או לא קיי</w:t>
      </w:r>
      <w:r w:rsidR="00603C5C">
        <w:rPr>
          <w:rFonts w:hint="cs"/>
          <w:rtl/>
        </w:rPr>
        <w:t>ם</w:t>
      </w:r>
      <w:r w:rsidR="009B6007" w:rsidRPr="001F73B1">
        <w:rPr>
          <w:rtl/>
        </w:rPr>
        <w:t xml:space="preserve"> התחייבות כלשהיא על פי </w:t>
      </w:r>
      <w:r w:rsidR="009B6007">
        <w:rPr>
          <w:rFonts w:hint="cs"/>
          <w:rtl/>
        </w:rPr>
        <w:t>מכרז</w:t>
      </w:r>
      <w:r w:rsidR="009B6007" w:rsidRPr="001F73B1">
        <w:rPr>
          <w:rtl/>
        </w:rPr>
        <w:t xml:space="preserve"> זה ולא תוקנ</w:t>
      </w:r>
      <w:r w:rsidR="009B6007">
        <w:rPr>
          <w:rtl/>
        </w:rPr>
        <w:t>ה ההפרה</w:t>
      </w:r>
      <w:r w:rsidR="009B6007">
        <w:rPr>
          <w:rFonts w:hint="cs"/>
          <w:rtl/>
        </w:rPr>
        <w:br/>
        <w:t xml:space="preserve">           </w:t>
      </w:r>
      <w:r w:rsidR="009B6007" w:rsidRPr="001F73B1">
        <w:rPr>
          <w:rtl/>
        </w:rPr>
        <w:t xml:space="preserve">בתוך 10 ימים מיום </w:t>
      </w:r>
      <w:r w:rsidR="009B6007">
        <w:rPr>
          <w:rFonts w:hint="cs"/>
          <w:rtl/>
        </w:rPr>
        <w:t>שקיבל</w:t>
      </w:r>
      <w:r w:rsidR="00603C5C">
        <w:rPr>
          <w:rFonts w:hint="cs"/>
          <w:rtl/>
        </w:rPr>
        <w:t xml:space="preserve"> </w:t>
      </w:r>
      <w:r w:rsidR="009B6007" w:rsidRPr="001F73B1">
        <w:rPr>
          <w:rtl/>
        </w:rPr>
        <w:t xml:space="preserve">על כך התראה בכתב, </w:t>
      </w:r>
      <w:r w:rsidR="009B6007">
        <w:rPr>
          <w:rtl/>
        </w:rPr>
        <w:t>ת</w:t>
      </w:r>
      <w:r w:rsidR="009B6007" w:rsidRPr="001F73B1">
        <w:rPr>
          <w:rtl/>
        </w:rPr>
        <w:t>היה משטרת ישראל רשאי</w:t>
      </w:r>
      <w:r w:rsidR="009B6007">
        <w:rPr>
          <w:rtl/>
        </w:rPr>
        <w:t>ת</w:t>
      </w:r>
      <w:r w:rsidR="009B6007" w:rsidRPr="001F73B1">
        <w:rPr>
          <w:rtl/>
        </w:rPr>
        <w:t xml:space="preserve"> לבטל את</w:t>
      </w:r>
      <w:r w:rsidR="009B6007">
        <w:rPr>
          <w:rFonts w:hint="cs"/>
          <w:rtl/>
        </w:rPr>
        <w:br/>
        <w:t xml:space="preserve">         </w:t>
      </w:r>
      <w:r w:rsidR="009B6007" w:rsidRPr="001F73B1">
        <w:rPr>
          <w:rtl/>
        </w:rPr>
        <w:t xml:space="preserve"> </w:t>
      </w:r>
      <w:r w:rsidR="009B6007">
        <w:rPr>
          <w:rFonts w:hint="cs"/>
          <w:rtl/>
        </w:rPr>
        <w:t xml:space="preserve"> </w:t>
      </w:r>
      <w:r w:rsidR="009B6007" w:rsidRPr="001F73B1">
        <w:rPr>
          <w:rtl/>
        </w:rPr>
        <w:t>הה</w:t>
      </w:r>
      <w:r w:rsidR="009B6007">
        <w:rPr>
          <w:rFonts w:hint="cs"/>
          <w:rtl/>
        </w:rPr>
        <w:t>תקשרות</w:t>
      </w:r>
      <w:r w:rsidR="009B6007" w:rsidRPr="001F73B1">
        <w:rPr>
          <w:rtl/>
        </w:rPr>
        <w:t xml:space="preserve"> מבלי לפגוע בזכות</w:t>
      </w:r>
      <w:r w:rsidR="009B6007">
        <w:rPr>
          <w:rtl/>
        </w:rPr>
        <w:t>ה</w:t>
      </w:r>
      <w:r w:rsidR="009B6007" w:rsidRPr="001F73B1">
        <w:rPr>
          <w:rtl/>
        </w:rPr>
        <w:t xml:space="preserve"> לפיצוי בגין ההפרה וכל תרופה אחרת שתעמוד  לזכות</w:t>
      </w:r>
      <w:r w:rsidR="009B6007">
        <w:rPr>
          <w:rtl/>
        </w:rPr>
        <w:t>ה</w:t>
      </w:r>
      <w:r w:rsidR="009B6007" w:rsidRPr="001F73B1">
        <w:rPr>
          <w:rtl/>
        </w:rPr>
        <w:t>.</w:t>
      </w:r>
    </w:p>
    <w:p w:rsidR="009B6007" w:rsidRPr="001F73B1" w:rsidRDefault="003B27D1" w:rsidP="00603C5C">
      <w:pPr>
        <w:pStyle w:val="ad"/>
        <w:spacing w:line="360" w:lineRule="auto"/>
        <w:ind w:left="720" w:firstLine="0"/>
        <w:rPr>
          <w:rtl/>
        </w:rPr>
      </w:pPr>
      <w:r>
        <w:rPr>
          <w:rFonts w:hint="cs"/>
          <w:rtl/>
        </w:rPr>
        <w:t>4</w:t>
      </w:r>
      <w:r w:rsidR="009B6007">
        <w:rPr>
          <w:rFonts w:hint="cs"/>
          <w:rtl/>
        </w:rPr>
        <w:t xml:space="preserve">.18.2 </w:t>
      </w:r>
      <w:r w:rsidR="009B6007" w:rsidRPr="001F73B1">
        <w:rPr>
          <w:rtl/>
        </w:rPr>
        <w:t xml:space="preserve">מבלי לפגוע בכלליות האמור לעיל, </w:t>
      </w:r>
      <w:r w:rsidR="009B6007">
        <w:rPr>
          <w:rtl/>
        </w:rPr>
        <w:t>ת</w:t>
      </w:r>
      <w:r w:rsidR="009B6007" w:rsidRPr="001F73B1">
        <w:rPr>
          <w:rtl/>
        </w:rPr>
        <w:t>היה משטרת ישראל רשאי</w:t>
      </w:r>
      <w:r w:rsidR="009B6007">
        <w:rPr>
          <w:rtl/>
        </w:rPr>
        <w:t>ת להפסיק את ההתקשרות  ו/או</w:t>
      </w:r>
      <w:r w:rsidR="009B6007">
        <w:rPr>
          <w:rFonts w:hint="cs"/>
          <w:rtl/>
        </w:rPr>
        <w:br/>
        <w:t xml:space="preserve">           </w:t>
      </w:r>
      <w:r w:rsidR="009B6007">
        <w:rPr>
          <w:rtl/>
        </w:rPr>
        <w:t xml:space="preserve">לבטל את </w:t>
      </w:r>
      <w:r w:rsidR="00603C5C">
        <w:rPr>
          <w:rFonts w:hint="cs"/>
          <w:rtl/>
        </w:rPr>
        <w:t>המכרז</w:t>
      </w:r>
      <w:r w:rsidR="00603C5C">
        <w:rPr>
          <w:rtl/>
        </w:rPr>
        <w:t xml:space="preserve"> </w:t>
      </w:r>
      <w:r w:rsidR="009B6007">
        <w:rPr>
          <w:rtl/>
        </w:rPr>
        <w:t>ללא צורך בהודעה מו</w:t>
      </w:r>
      <w:r w:rsidR="009B6007" w:rsidRPr="001F73B1">
        <w:rPr>
          <w:rtl/>
        </w:rPr>
        <w:t xml:space="preserve">קדמת </w:t>
      </w:r>
      <w:r w:rsidR="00603C5C">
        <w:rPr>
          <w:rFonts w:hint="cs"/>
          <w:rtl/>
        </w:rPr>
        <w:t>לזוכה</w:t>
      </w:r>
      <w:r w:rsidR="00603C5C">
        <w:rPr>
          <w:rtl/>
        </w:rPr>
        <w:t xml:space="preserve"> </w:t>
      </w:r>
      <w:r w:rsidR="009B6007" w:rsidRPr="001F73B1">
        <w:rPr>
          <w:rtl/>
        </w:rPr>
        <w:t>בהתרחש כל אחד מהמקרים  הבאים:</w:t>
      </w:r>
    </w:p>
    <w:p w:rsidR="009B6007" w:rsidRDefault="003B27D1" w:rsidP="003B27D1">
      <w:pPr>
        <w:pStyle w:val="ad"/>
        <w:spacing w:line="360" w:lineRule="auto"/>
        <w:ind w:left="1506" w:firstLine="0"/>
        <w:rPr>
          <w:rFonts w:hint="cs"/>
          <w:rtl/>
        </w:rPr>
      </w:pPr>
      <w:r>
        <w:rPr>
          <w:rFonts w:hint="cs"/>
          <w:rtl/>
        </w:rPr>
        <w:t xml:space="preserve">4.18.2.1 </w:t>
      </w:r>
      <w:r w:rsidR="009B6007" w:rsidRPr="001F73B1">
        <w:rPr>
          <w:rtl/>
        </w:rPr>
        <w:t xml:space="preserve">אם ימונה כונס נכסים זמני או קבוע לעסקי ו/או לרכוש </w:t>
      </w:r>
      <w:r w:rsidR="00603C5C">
        <w:rPr>
          <w:rFonts w:hint="cs"/>
          <w:rtl/>
        </w:rPr>
        <w:t>הזוכה</w:t>
      </w:r>
      <w:r w:rsidR="009B6007" w:rsidRPr="001F73B1">
        <w:rPr>
          <w:rtl/>
        </w:rPr>
        <w:t>.</w:t>
      </w:r>
    </w:p>
    <w:p w:rsidR="009B6007" w:rsidRDefault="003B27D1" w:rsidP="003B27D1">
      <w:pPr>
        <w:pStyle w:val="ad"/>
        <w:spacing w:line="360" w:lineRule="auto"/>
        <w:ind w:left="1506" w:firstLine="0"/>
        <w:rPr>
          <w:rFonts w:hint="cs"/>
          <w:rtl/>
        </w:rPr>
      </w:pPr>
      <w:r>
        <w:rPr>
          <w:rFonts w:hint="cs"/>
          <w:rtl/>
        </w:rPr>
        <w:t>4.18.2.2 א</w:t>
      </w:r>
      <w:r w:rsidR="009B6007" w:rsidRPr="001F73B1">
        <w:rPr>
          <w:rtl/>
        </w:rPr>
        <w:t xml:space="preserve">ם ימונה קדם מפרק זמני או קבוע </w:t>
      </w:r>
      <w:r w:rsidR="00603C5C">
        <w:rPr>
          <w:rFonts w:hint="cs"/>
          <w:rtl/>
        </w:rPr>
        <w:t>לזוכה</w:t>
      </w:r>
      <w:r w:rsidR="009B6007" w:rsidRPr="001F73B1">
        <w:rPr>
          <w:rtl/>
        </w:rPr>
        <w:t>.</w:t>
      </w:r>
    </w:p>
    <w:p w:rsidR="009B6007" w:rsidRDefault="003B27D1" w:rsidP="003B27D1">
      <w:pPr>
        <w:pStyle w:val="ad"/>
        <w:spacing w:line="360" w:lineRule="auto"/>
        <w:ind w:left="1506" w:firstLine="0"/>
        <w:rPr>
          <w:rFonts w:hint="cs"/>
          <w:rtl/>
        </w:rPr>
      </w:pPr>
      <w:r>
        <w:rPr>
          <w:rFonts w:hint="cs"/>
          <w:rtl/>
        </w:rPr>
        <w:t>4.18.2.3 א</w:t>
      </w:r>
      <w:r w:rsidR="009B6007" w:rsidRPr="001F73B1">
        <w:rPr>
          <w:rtl/>
        </w:rPr>
        <w:t xml:space="preserve">ם </w:t>
      </w:r>
      <w:r w:rsidR="00603C5C">
        <w:rPr>
          <w:rFonts w:hint="cs"/>
          <w:rtl/>
        </w:rPr>
        <w:t>הזוכה</w:t>
      </w:r>
      <w:r w:rsidR="00603C5C" w:rsidRPr="001F73B1">
        <w:rPr>
          <w:rtl/>
        </w:rPr>
        <w:t xml:space="preserve"> </w:t>
      </w:r>
      <w:r w:rsidR="009B6007" w:rsidRPr="001F73B1">
        <w:rPr>
          <w:rtl/>
        </w:rPr>
        <w:t>הפסיק לנהל את עסקי</w:t>
      </w:r>
      <w:r w:rsidR="007A6396">
        <w:rPr>
          <w:rFonts w:hint="cs"/>
          <w:rtl/>
        </w:rPr>
        <w:t>ו</w:t>
      </w:r>
      <w:r w:rsidR="009B6007" w:rsidRPr="001F73B1">
        <w:rPr>
          <w:rtl/>
        </w:rPr>
        <w:t xml:space="preserve"> לתקופה העולה על 7 ימים.</w:t>
      </w:r>
    </w:p>
    <w:p w:rsidR="009B6007" w:rsidRDefault="003B27D1" w:rsidP="003B27D1">
      <w:pPr>
        <w:pStyle w:val="ad"/>
        <w:spacing w:line="360" w:lineRule="auto"/>
        <w:ind w:left="2280" w:hanging="774"/>
        <w:rPr>
          <w:rFonts w:hint="cs"/>
          <w:rtl/>
        </w:rPr>
      </w:pPr>
      <w:r>
        <w:rPr>
          <w:rFonts w:hint="cs"/>
          <w:rtl/>
        </w:rPr>
        <w:t>4.18.2.4 א</w:t>
      </w:r>
      <w:r w:rsidR="009B6007" w:rsidRPr="001F73B1">
        <w:rPr>
          <w:rtl/>
        </w:rPr>
        <w:t xml:space="preserve">ם </w:t>
      </w:r>
      <w:r w:rsidR="00603C5C">
        <w:rPr>
          <w:rFonts w:hint="cs"/>
          <w:rtl/>
        </w:rPr>
        <w:t>הזוכה</w:t>
      </w:r>
      <w:r w:rsidR="00603C5C" w:rsidRPr="001F73B1">
        <w:rPr>
          <w:rtl/>
        </w:rPr>
        <w:t xml:space="preserve"> </w:t>
      </w:r>
      <w:r w:rsidR="00603C5C">
        <w:rPr>
          <w:rFonts w:hint="cs"/>
          <w:rtl/>
        </w:rPr>
        <w:t>י</w:t>
      </w:r>
      <w:r w:rsidR="009B6007" w:rsidRPr="001F73B1">
        <w:rPr>
          <w:rtl/>
        </w:rPr>
        <w:t xml:space="preserve">סב את </w:t>
      </w:r>
      <w:r w:rsidR="00603C5C">
        <w:rPr>
          <w:rFonts w:hint="cs"/>
          <w:rtl/>
        </w:rPr>
        <w:t>המכרז</w:t>
      </w:r>
      <w:r w:rsidR="00603C5C" w:rsidRPr="001F73B1">
        <w:rPr>
          <w:rtl/>
        </w:rPr>
        <w:t xml:space="preserve"> </w:t>
      </w:r>
      <w:r w:rsidR="009B6007" w:rsidRPr="001F73B1">
        <w:rPr>
          <w:rtl/>
        </w:rPr>
        <w:t>כולו א</w:t>
      </w:r>
      <w:r w:rsidR="009B6007">
        <w:rPr>
          <w:rtl/>
        </w:rPr>
        <w:t>ו מקצתו לאחר, ללא אישור מוקדם ש</w:t>
      </w:r>
      <w:r w:rsidR="009B6007">
        <w:rPr>
          <w:rFonts w:hint="cs"/>
          <w:rtl/>
        </w:rPr>
        <w:t>ל</w:t>
      </w:r>
      <w:r w:rsidR="009B6007">
        <w:rPr>
          <w:rtl/>
        </w:rPr>
        <w:br/>
      </w:r>
      <w:r w:rsidR="009B6007" w:rsidRPr="001F73B1">
        <w:rPr>
          <w:rtl/>
        </w:rPr>
        <w:t>משטרת ישראל.</w:t>
      </w:r>
    </w:p>
    <w:p w:rsidR="009B6007" w:rsidRDefault="003B27D1" w:rsidP="003B27D1">
      <w:pPr>
        <w:pStyle w:val="ad"/>
        <w:spacing w:line="360" w:lineRule="auto"/>
        <w:ind w:left="2280" w:hanging="774"/>
        <w:rPr>
          <w:rFonts w:hint="cs"/>
        </w:rPr>
      </w:pPr>
      <w:r>
        <w:rPr>
          <w:rFonts w:hint="cs"/>
          <w:rtl/>
        </w:rPr>
        <w:t>4.18.2.5 ב</w:t>
      </w:r>
      <w:r w:rsidR="009B6007">
        <w:rPr>
          <w:rtl/>
        </w:rPr>
        <w:t>מידה ו</w:t>
      </w:r>
      <w:r w:rsidR="009B6007" w:rsidRPr="001F73B1">
        <w:rPr>
          <w:rtl/>
        </w:rPr>
        <w:t>יש בידי משטרת ישר</w:t>
      </w:r>
      <w:r w:rsidR="009B6007">
        <w:rPr>
          <w:rtl/>
        </w:rPr>
        <w:t>אל הוכחות לשביעות רצונו של היוע</w:t>
      </w:r>
      <w:r w:rsidR="009B6007">
        <w:rPr>
          <w:rFonts w:hint="cs"/>
          <w:rtl/>
        </w:rPr>
        <w:t xml:space="preserve">ץ </w:t>
      </w:r>
      <w:r w:rsidR="009B6007" w:rsidRPr="001F73B1">
        <w:rPr>
          <w:rtl/>
        </w:rPr>
        <w:t>המשפט</w:t>
      </w:r>
      <w:r w:rsidR="009B6007">
        <w:rPr>
          <w:rtl/>
        </w:rPr>
        <w:t>י של</w:t>
      </w:r>
      <w:r w:rsidR="009B6007">
        <w:rPr>
          <w:rFonts w:hint="cs"/>
          <w:rtl/>
        </w:rPr>
        <w:br/>
      </w:r>
      <w:r w:rsidR="009B6007" w:rsidRPr="001F73B1">
        <w:rPr>
          <w:rtl/>
        </w:rPr>
        <w:t>משטרת ישראל,</w:t>
      </w:r>
      <w:r w:rsidR="009B6007">
        <w:rPr>
          <w:rtl/>
        </w:rPr>
        <w:t xml:space="preserve"> </w:t>
      </w:r>
      <w:r w:rsidR="00603C5C">
        <w:rPr>
          <w:rFonts w:hint="cs"/>
          <w:rtl/>
        </w:rPr>
        <w:t>שהזוכה</w:t>
      </w:r>
      <w:r w:rsidR="00603C5C">
        <w:rPr>
          <w:rtl/>
        </w:rPr>
        <w:t xml:space="preserve"> </w:t>
      </w:r>
      <w:r w:rsidR="009B6007">
        <w:rPr>
          <w:rtl/>
        </w:rPr>
        <w:t>או אדם אחר בשמ</w:t>
      </w:r>
      <w:r w:rsidR="00603C5C">
        <w:rPr>
          <w:rFonts w:hint="cs"/>
          <w:rtl/>
        </w:rPr>
        <w:t>ו</w:t>
      </w:r>
      <w:r w:rsidR="009B6007">
        <w:rPr>
          <w:rtl/>
        </w:rPr>
        <w:t xml:space="preserve"> או מטעמ</w:t>
      </w:r>
      <w:r w:rsidR="00603C5C">
        <w:rPr>
          <w:rFonts w:hint="cs"/>
          <w:rtl/>
        </w:rPr>
        <w:t>ו</w:t>
      </w:r>
      <w:r w:rsidR="009B6007">
        <w:rPr>
          <w:rFonts w:hint="cs"/>
          <w:rtl/>
        </w:rPr>
        <w:t xml:space="preserve"> </w:t>
      </w:r>
      <w:r w:rsidR="009B6007">
        <w:rPr>
          <w:rtl/>
        </w:rPr>
        <w:t>נתנ</w:t>
      </w:r>
      <w:r w:rsidR="00603C5C">
        <w:rPr>
          <w:rFonts w:hint="cs"/>
          <w:rtl/>
        </w:rPr>
        <w:t>ו</w:t>
      </w:r>
      <w:r w:rsidR="009B6007">
        <w:rPr>
          <w:rtl/>
        </w:rPr>
        <w:t xml:space="preserve"> או הציע</w:t>
      </w:r>
      <w:r w:rsidR="00603C5C">
        <w:rPr>
          <w:rFonts w:hint="cs"/>
          <w:rtl/>
        </w:rPr>
        <w:t>ו</w:t>
      </w:r>
      <w:r w:rsidR="009B6007">
        <w:rPr>
          <w:rFonts w:hint="cs"/>
          <w:rtl/>
        </w:rPr>
        <w:t xml:space="preserve"> </w:t>
      </w:r>
      <w:r w:rsidR="009B6007">
        <w:rPr>
          <w:rtl/>
        </w:rPr>
        <w:t>לאדם אחר</w:t>
      </w:r>
      <w:r w:rsidR="009B6007">
        <w:rPr>
          <w:rFonts w:hint="cs"/>
          <w:rtl/>
        </w:rPr>
        <w:br/>
      </w:r>
      <w:r w:rsidR="009B6007" w:rsidRPr="001F73B1">
        <w:rPr>
          <w:rtl/>
        </w:rPr>
        <w:t>כלשהוא שוחד, מענק או טובת הנאה כלשהיא</w:t>
      </w:r>
      <w:r w:rsidR="009B6007">
        <w:rPr>
          <w:rFonts w:hint="cs"/>
          <w:rtl/>
        </w:rPr>
        <w:t xml:space="preserve"> </w:t>
      </w:r>
      <w:r w:rsidR="009B6007" w:rsidRPr="001F73B1">
        <w:rPr>
          <w:rtl/>
        </w:rPr>
        <w:t>בקשר לניהול המכרז, או ביצועו.</w:t>
      </w:r>
    </w:p>
    <w:p w:rsidR="009B6007" w:rsidRPr="001F73B1" w:rsidRDefault="009B6007" w:rsidP="009B6007">
      <w:pPr>
        <w:pStyle w:val="ad"/>
        <w:spacing w:line="360" w:lineRule="auto"/>
        <w:ind w:left="1080" w:firstLine="0"/>
        <w:rPr>
          <w:rtl/>
        </w:rPr>
      </w:pPr>
    </w:p>
    <w:p w:rsidR="009B6007" w:rsidRPr="005B6405" w:rsidRDefault="003B27D1" w:rsidP="003B27D1">
      <w:pPr>
        <w:pStyle w:val="ad"/>
        <w:spacing w:line="360" w:lineRule="auto"/>
        <w:ind w:left="502" w:firstLine="0"/>
        <w:rPr>
          <w:u w:val="single"/>
          <w:lang w:eastAsia="en-US"/>
        </w:rPr>
      </w:pPr>
      <w:r w:rsidRPr="003B27D1">
        <w:rPr>
          <w:rFonts w:hint="cs"/>
          <w:sz w:val="24"/>
          <w:rtl/>
        </w:rPr>
        <w:t>4.19</w:t>
      </w:r>
      <w:r>
        <w:rPr>
          <w:rFonts w:hint="cs"/>
          <w:b/>
          <w:bCs/>
          <w:sz w:val="24"/>
          <w:u w:val="single"/>
          <w:rtl/>
        </w:rPr>
        <w:t xml:space="preserve">  </w:t>
      </w:r>
      <w:r w:rsidR="007A0B65">
        <w:rPr>
          <w:rFonts w:hint="cs"/>
          <w:b/>
          <w:bCs/>
          <w:sz w:val="24"/>
          <w:u w:val="single"/>
          <w:rtl/>
        </w:rPr>
        <w:t>ס</w:t>
      </w:r>
      <w:r w:rsidR="009B6007" w:rsidRPr="005B6405">
        <w:rPr>
          <w:b/>
          <w:bCs/>
          <w:sz w:val="24"/>
          <w:u w:val="single"/>
          <w:rtl/>
        </w:rPr>
        <w:t>יום ההתקשרות</w:t>
      </w:r>
    </w:p>
    <w:p w:rsidR="0073480C" w:rsidRDefault="009B6007" w:rsidP="007A6396">
      <w:pPr>
        <w:pStyle w:val="ad"/>
        <w:spacing w:line="360" w:lineRule="auto"/>
        <w:ind w:left="754" w:firstLine="0"/>
        <w:rPr>
          <w:rFonts w:hint="cs"/>
          <w:rtl/>
          <w:lang w:eastAsia="en-US"/>
        </w:rPr>
      </w:pPr>
      <w:r w:rsidRPr="00A41A35">
        <w:rPr>
          <w:rtl/>
          <w:lang w:eastAsia="en-US"/>
        </w:rPr>
        <w:t>הובא</w:t>
      </w:r>
      <w:r>
        <w:rPr>
          <w:rFonts w:hint="cs"/>
          <w:rtl/>
          <w:lang w:eastAsia="en-US"/>
        </w:rPr>
        <w:t>ה</w:t>
      </w:r>
      <w:r w:rsidRPr="00A41A35">
        <w:rPr>
          <w:rtl/>
          <w:lang w:eastAsia="en-US"/>
        </w:rPr>
        <w:t xml:space="preserve"> </w:t>
      </w:r>
      <w:r>
        <w:rPr>
          <w:rFonts w:hint="cs"/>
          <w:rtl/>
          <w:lang w:eastAsia="en-US"/>
        </w:rPr>
        <w:t>ההתקשרות</w:t>
      </w:r>
      <w:r w:rsidRPr="00A41A35">
        <w:rPr>
          <w:rtl/>
          <w:lang w:eastAsia="en-US"/>
        </w:rPr>
        <w:t xml:space="preserve"> לידי גמר בנסיבות כלשהן, או לפי דרישת </w:t>
      </w:r>
      <w:r>
        <w:rPr>
          <w:rtl/>
          <w:lang w:eastAsia="en-US"/>
        </w:rPr>
        <w:t>משטרת ישראל</w:t>
      </w:r>
      <w:r w:rsidRPr="00A41A35">
        <w:rPr>
          <w:rtl/>
          <w:lang w:eastAsia="en-US"/>
        </w:rPr>
        <w:t xml:space="preserve"> מכל סיבה שהיא, א</w:t>
      </w:r>
      <w:r w:rsidR="007A0B65">
        <w:rPr>
          <w:rtl/>
          <w:lang w:eastAsia="en-US"/>
        </w:rPr>
        <w:t>ו</w:t>
      </w:r>
      <w:r w:rsidR="007A0B65">
        <w:rPr>
          <w:rFonts w:hint="cs"/>
          <w:rtl/>
          <w:lang w:eastAsia="en-US"/>
        </w:rPr>
        <w:br/>
      </w:r>
      <w:r w:rsidR="00603C5C" w:rsidRPr="00A41A35">
        <w:rPr>
          <w:rtl/>
          <w:lang w:eastAsia="en-US"/>
        </w:rPr>
        <w:t>שסיי</w:t>
      </w:r>
      <w:r w:rsidR="00603C5C">
        <w:rPr>
          <w:rFonts w:hint="cs"/>
          <w:rtl/>
          <w:lang w:eastAsia="en-US"/>
        </w:rPr>
        <w:t>ם</w:t>
      </w:r>
      <w:r w:rsidR="00603C5C" w:rsidRPr="00A41A35">
        <w:rPr>
          <w:rtl/>
          <w:lang w:eastAsia="en-US"/>
        </w:rPr>
        <w:t xml:space="preserve"> </w:t>
      </w:r>
      <w:r w:rsidR="00603C5C">
        <w:rPr>
          <w:rFonts w:hint="cs"/>
          <w:rtl/>
          <w:lang w:eastAsia="en-US"/>
        </w:rPr>
        <w:t>הזוכה</w:t>
      </w:r>
      <w:r w:rsidR="00603C5C" w:rsidRPr="00A41A35">
        <w:rPr>
          <w:rtl/>
          <w:lang w:eastAsia="en-US"/>
        </w:rPr>
        <w:t xml:space="preserve"> </w:t>
      </w:r>
      <w:r w:rsidRPr="00A41A35">
        <w:rPr>
          <w:rtl/>
          <w:lang w:eastAsia="en-US"/>
        </w:rPr>
        <w:t xml:space="preserve">את מתן השירות, חייב </w:t>
      </w:r>
      <w:r w:rsidR="00603C5C">
        <w:rPr>
          <w:rFonts w:hint="cs"/>
          <w:rtl/>
          <w:lang w:eastAsia="en-US"/>
        </w:rPr>
        <w:t>הזוכה</w:t>
      </w:r>
      <w:r w:rsidR="00603C5C" w:rsidRPr="00A41A35">
        <w:rPr>
          <w:rtl/>
          <w:lang w:eastAsia="en-US"/>
        </w:rPr>
        <w:t xml:space="preserve"> </w:t>
      </w:r>
      <w:r w:rsidRPr="00A41A35">
        <w:rPr>
          <w:rtl/>
          <w:lang w:eastAsia="en-US"/>
        </w:rPr>
        <w:t xml:space="preserve">למסור לנציג </w:t>
      </w:r>
      <w:r>
        <w:rPr>
          <w:rtl/>
          <w:lang w:eastAsia="en-US"/>
        </w:rPr>
        <w:t>משטרת ישראל</w:t>
      </w:r>
      <w:r w:rsidRPr="00A41A35">
        <w:rPr>
          <w:rtl/>
          <w:lang w:eastAsia="en-US"/>
        </w:rPr>
        <w:t xml:space="preserve"> את המסמכים</w:t>
      </w:r>
      <w:r>
        <w:rPr>
          <w:rFonts w:hint="cs"/>
          <w:rtl/>
          <w:lang w:eastAsia="en-US"/>
        </w:rPr>
        <w:t xml:space="preserve"> </w:t>
      </w:r>
      <w:r w:rsidR="007A0B65">
        <w:rPr>
          <w:rtl/>
          <w:lang w:eastAsia="en-US"/>
        </w:rPr>
        <w:t>המקוריים</w:t>
      </w:r>
      <w:r w:rsidR="007A0B65">
        <w:rPr>
          <w:rFonts w:hint="cs"/>
          <w:rtl/>
          <w:lang w:eastAsia="en-US"/>
        </w:rPr>
        <w:br/>
      </w:r>
      <w:r w:rsidRPr="00A41A35">
        <w:rPr>
          <w:rtl/>
          <w:lang w:eastAsia="en-US"/>
        </w:rPr>
        <w:t>ואת ההעתקים של</w:t>
      </w:r>
      <w:r>
        <w:rPr>
          <w:rFonts w:hint="cs"/>
          <w:rtl/>
          <w:lang w:eastAsia="en-US"/>
        </w:rPr>
        <w:t>הם</w:t>
      </w:r>
      <w:r w:rsidRPr="00A41A35">
        <w:rPr>
          <w:rtl/>
          <w:lang w:eastAsia="en-US"/>
        </w:rPr>
        <w:t>, הדו"חות</w:t>
      </w:r>
      <w:r>
        <w:rPr>
          <w:rFonts w:hint="cs"/>
          <w:rtl/>
          <w:lang w:eastAsia="en-US"/>
        </w:rPr>
        <w:t>,</w:t>
      </w:r>
      <w:r w:rsidRPr="00A41A35">
        <w:rPr>
          <w:rtl/>
          <w:lang w:eastAsia="en-US"/>
        </w:rPr>
        <w:t xml:space="preserve"> ו/או כל</w:t>
      </w:r>
      <w:r>
        <w:rPr>
          <w:rFonts w:hint="cs"/>
          <w:rtl/>
          <w:lang w:eastAsia="en-US"/>
        </w:rPr>
        <w:t xml:space="preserve"> </w:t>
      </w:r>
      <w:r w:rsidRPr="00A41A35">
        <w:rPr>
          <w:rtl/>
          <w:lang w:eastAsia="en-US"/>
        </w:rPr>
        <w:t>המסמכים האחרים</w:t>
      </w:r>
      <w:r w:rsidR="007A0B65">
        <w:rPr>
          <w:rtl/>
          <w:lang w:eastAsia="en-US"/>
        </w:rPr>
        <w:t xml:space="preserve"> אשר ברשות</w:t>
      </w:r>
      <w:r w:rsidR="00603C5C">
        <w:rPr>
          <w:rFonts w:hint="cs"/>
          <w:rtl/>
          <w:lang w:eastAsia="en-US"/>
        </w:rPr>
        <w:t>ו</w:t>
      </w:r>
      <w:r w:rsidR="007A0B65">
        <w:rPr>
          <w:rtl/>
          <w:lang w:eastAsia="en-US"/>
        </w:rPr>
        <w:t>, בתוספת הצהרה בכתב,</w:t>
      </w:r>
      <w:r w:rsidR="007A0B65">
        <w:rPr>
          <w:rFonts w:hint="cs"/>
          <w:rtl/>
          <w:lang w:eastAsia="en-US"/>
        </w:rPr>
        <w:br/>
      </w:r>
      <w:r w:rsidRPr="00A41A35">
        <w:rPr>
          <w:rtl/>
          <w:lang w:eastAsia="en-US"/>
        </w:rPr>
        <w:t xml:space="preserve">שלא הושארו </w:t>
      </w:r>
      <w:r w:rsidR="00603C5C" w:rsidRPr="00A41A35">
        <w:rPr>
          <w:rtl/>
          <w:lang w:eastAsia="en-US"/>
        </w:rPr>
        <w:t>ברשות</w:t>
      </w:r>
      <w:r w:rsidR="00603C5C">
        <w:rPr>
          <w:rFonts w:hint="cs"/>
          <w:rtl/>
          <w:lang w:eastAsia="en-US"/>
        </w:rPr>
        <w:t>ו</w:t>
      </w:r>
      <w:r w:rsidR="00603C5C" w:rsidRPr="00A41A35">
        <w:rPr>
          <w:rtl/>
          <w:lang w:eastAsia="en-US"/>
        </w:rPr>
        <w:t xml:space="preserve"> </w:t>
      </w:r>
      <w:r w:rsidRPr="00A41A35">
        <w:rPr>
          <w:rtl/>
          <w:lang w:eastAsia="en-US"/>
        </w:rPr>
        <w:t>או ברשות אדם כלשהו מטעמה כל דו"ח או</w:t>
      </w:r>
      <w:r>
        <w:rPr>
          <w:rFonts w:hint="cs"/>
          <w:rtl/>
          <w:lang w:eastAsia="en-US"/>
        </w:rPr>
        <w:t xml:space="preserve"> </w:t>
      </w:r>
      <w:r w:rsidRPr="00A41A35">
        <w:rPr>
          <w:rtl/>
          <w:lang w:eastAsia="en-US"/>
        </w:rPr>
        <w:t>כל מסמך אחר במקור או בהעתק.</w:t>
      </w:r>
      <w:r w:rsidR="007A0B65">
        <w:rPr>
          <w:rFonts w:hint="cs"/>
          <w:rtl/>
          <w:lang w:eastAsia="en-US"/>
        </w:rPr>
        <w:br/>
      </w:r>
    </w:p>
    <w:p w:rsidR="00890C83" w:rsidRDefault="00091EDC" w:rsidP="003B27D1">
      <w:pPr>
        <w:pStyle w:val="ad"/>
        <w:spacing w:line="360" w:lineRule="auto"/>
        <w:ind w:left="880" w:hanging="880"/>
        <w:rPr>
          <w:rFonts w:hint="cs"/>
          <w:rtl/>
          <w:lang w:eastAsia="en-US"/>
        </w:rPr>
      </w:pPr>
      <w:r>
        <w:rPr>
          <w:rFonts w:hint="cs"/>
          <w:rtl/>
          <w:lang w:eastAsia="en-US"/>
        </w:rPr>
        <w:t xml:space="preserve">       </w:t>
      </w:r>
      <w:r w:rsidR="003B27D1">
        <w:rPr>
          <w:rFonts w:hint="cs"/>
          <w:rtl/>
          <w:lang w:eastAsia="en-US"/>
        </w:rPr>
        <w:t>4</w:t>
      </w:r>
      <w:r w:rsidR="009C40A8">
        <w:rPr>
          <w:rFonts w:hint="cs"/>
          <w:rtl/>
          <w:lang w:eastAsia="en-US"/>
        </w:rPr>
        <w:t>.</w:t>
      </w:r>
      <w:r w:rsidR="00603C5C">
        <w:rPr>
          <w:rFonts w:hint="cs"/>
          <w:rtl/>
          <w:lang w:eastAsia="en-US"/>
        </w:rPr>
        <w:t>20</w:t>
      </w:r>
      <w:r>
        <w:rPr>
          <w:rFonts w:hint="cs"/>
          <w:rtl/>
          <w:lang w:eastAsia="en-US"/>
        </w:rPr>
        <w:t xml:space="preserve">. </w:t>
      </w:r>
      <w:r w:rsidR="00890C83" w:rsidRPr="0052033F">
        <w:rPr>
          <w:rFonts w:hint="cs"/>
          <w:rtl/>
          <w:lang w:eastAsia="en-US"/>
        </w:rPr>
        <w:t>אי שימוש</w:t>
      </w:r>
      <w:r w:rsidR="00890C83" w:rsidRPr="0052033F">
        <w:rPr>
          <w:rFonts w:hint="cs"/>
          <w:sz w:val="24"/>
          <w:rtl/>
          <w:lang w:eastAsia="en-US"/>
        </w:rPr>
        <w:t xml:space="preserve"> </w:t>
      </w:r>
      <w:r w:rsidR="00890C83" w:rsidRPr="0052033F">
        <w:rPr>
          <w:rFonts w:hint="cs"/>
          <w:rtl/>
        </w:rPr>
        <w:t>ע"י המשטרה בכל זכות מזכויותיה עפ"י מכרז זה, או עפ"י כל דין, לא</w:t>
      </w:r>
      <w:r w:rsidR="00DE0C64">
        <w:rPr>
          <w:rFonts w:hint="cs"/>
          <w:rtl/>
        </w:rPr>
        <w:t xml:space="preserve"> </w:t>
      </w:r>
      <w:r w:rsidR="00890C83" w:rsidRPr="0052033F">
        <w:rPr>
          <w:rFonts w:hint="cs"/>
          <w:rtl/>
        </w:rPr>
        <w:t>י</w:t>
      </w:r>
      <w:r w:rsidR="005E3D80">
        <w:rPr>
          <w:rFonts w:hint="cs"/>
          <w:rtl/>
        </w:rPr>
        <w:t>י</w:t>
      </w:r>
      <w:r w:rsidR="00890C83" w:rsidRPr="0052033F">
        <w:rPr>
          <w:rFonts w:hint="cs"/>
          <w:rtl/>
        </w:rPr>
        <w:t>חשב בשום פנים ואופן כויתור</w:t>
      </w:r>
      <w:r w:rsidR="00BC6742">
        <w:rPr>
          <w:rFonts w:hint="cs"/>
          <w:rtl/>
        </w:rPr>
        <w:t xml:space="preserve"> </w:t>
      </w:r>
      <w:r w:rsidR="00890C83" w:rsidRPr="0052033F">
        <w:rPr>
          <w:rFonts w:hint="cs"/>
          <w:rtl/>
        </w:rPr>
        <w:t>מצד המשטרה, אלא אם כן נעשה בכתב</w:t>
      </w:r>
      <w:r w:rsidR="00890C83" w:rsidRPr="0052033F">
        <w:rPr>
          <w:rFonts w:hint="cs"/>
          <w:rtl/>
          <w:lang w:eastAsia="en-US"/>
        </w:rPr>
        <w:t>.</w:t>
      </w:r>
    </w:p>
    <w:p w:rsidR="00471240" w:rsidRDefault="00471240" w:rsidP="003B27D1">
      <w:pPr>
        <w:pStyle w:val="ad"/>
        <w:spacing w:line="360" w:lineRule="auto"/>
        <w:ind w:left="880" w:hanging="880"/>
        <w:rPr>
          <w:rFonts w:hint="cs"/>
          <w:rtl/>
          <w:lang w:eastAsia="en-US"/>
        </w:rPr>
      </w:pPr>
    </w:p>
    <w:p w:rsidR="00471240" w:rsidRDefault="00471240" w:rsidP="003B27D1">
      <w:pPr>
        <w:pStyle w:val="ad"/>
        <w:spacing w:line="360" w:lineRule="auto"/>
        <w:ind w:left="880" w:hanging="880"/>
        <w:rPr>
          <w:rFonts w:hint="cs"/>
          <w:rtl/>
          <w:lang w:eastAsia="en-US"/>
        </w:rPr>
      </w:pPr>
    </w:p>
    <w:p w:rsidR="000F0389" w:rsidRDefault="000F0389" w:rsidP="00794650">
      <w:pPr>
        <w:pStyle w:val="ad"/>
        <w:spacing w:line="360" w:lineRule="auto"/>
        <w:ind w:left="780" w:right="700" w:hanging="780"/>
        <w:rPr>
          <w:rFonts w:hint="cs"/>
          <w:rtl/>
          <w:lang w:eastAsia="en-US"/>
        </w:rPr>
      </w:pPr>
    </w:p>
    <w:p w:rsidR="00AA7B4A" w:rsidRDefault="00D81588" w:rsidP="0051756A">
      <w:pPr>
        <w:pStyle w:val="ad"/>
        <w:spacing w:line="360" w:lineRule="auto"/>
        <w:rPr>
          <w:rFonts w:hint="cs"/>
        </w:rPr>
      </w:pPr>
      <w:r>
        <w:rPr>
          <w:rFonts w:hint="cs"/>
          <w:b/>
          <w:bCs/>
          <w:rtl/>
        </w:rPr>
        <w:t>5</w:t>
      </w:r>
      <w:r w:rsidR="00AA7B4A" w:rsidRPr="00AA7B4A">
        <w:rPr>
          <w:rFonts w:hint="cs"/>
          <w:b/>
          <w:bCs/>
          <w:rtl/>
        </w:rPr>
        <w:t xml:space="preserve">.       </w:t>
      </w:r>
      <w:r w:rsidR="00AA7B4A">
        <w:rPr>
          <w:rFonts w:hint="cs"/>
          <w:b/>
          <w:bCs/>
          <w:u w:val="single"/>
          <w:rtl/>
        </w:rPr>
        <w:t>תנאי ההתקשרות</w:t>
      </w:r>
      <w:r w:rsidR="00AA7B4A" w:rsidRPr="00D66DDB">
        <w:rPr>
          <w:rtl/>
        </w:rPr>
        <w:t>:</w:t>
      </w:r>
      <w:r w:rsidR="00CD2C29">
        <w:rPr>
          <w:rFonts w:hint="cs"/>
          <w:rtl/>
        </w:rPr>
        <w:t xml:space="preserve"> </w:t>
      </w:r>
    </w:p>
    <w:p w:rsidR="00AA7B4A" w:rsidRDefault="00A904BD" w:rsidP="00B547ED">
      <w:pPr>
        <w:tabs>
          <w:tab w:val="left" w:pos="680"/>
          <w:tab w:val="left" w:pos="1280"/>
        </w:tabs>
        <w:spacing w:line="360" w:lineRule="auto"/>
        <w:ind w:left="1080" w:hanging="683"/>
        <w:jc w:val="both"/>
        <w:rPr>
          <w:rFonts w:cs="David" w:hint="cs"/>
          <w:b w:val="0"/>
          <w:bCs w:val="0"/>
          <w:szCs w:val="24"/>
          <w:u w:val="none"/>
          <w:rtl/>
        </w:rPr>
      </w:pPr>
      <w:r>
        <w:rPr>
          <w:rFonts w:cs="David" w:hint="cs"/>
          <w:b w:val="0"/>
          <w:bCs w:val="0"/>
          <w:szCs w:val="24"/>
          <w:u w:val="none"/>
          <w:rtl/>
        </w:rPr>
        <w:t xml:space="preserve"> </w:t>
      </w:r>
      <w:r w:rsidR="002976E4">
        <w:rPr>
          <w:rFonts w:cs="David" w:hint="cs"/>
          <w:b w:val="0"/>
          <w:bCs w:val="0"/>
          <w:szCs w:val="24"/>
          <w:u w:val="none"/>
          <w:rtl/>
        </w:rPr>
        <w:t xml:space="preserve"> </w:t>
      </w:r>
      <w:r>
        <w:rPr>
          <w:rFonts w:cs="David" w:hint="cs"/>
          <w:b w:val="0"/>
          <w:bCs w:val="0"/>
          <w:szCs w:val="24"/>
          <w:u w:val="none"/>
          <w:rtl/>
        </w:rPr>
        <w:t xml:space="preserve">  </w:t>
      </w:r>
      <w:r w:rsidR="002976E4">
        <w:rPr>
          <w:rFonts w:cs="David" w:hint="cs"/>
          <w:b w:val="0"/>
          <w:bCs w:val="0"/>
          <w:szCs w:val="24"/>
          <w:u w:val="none"/>
          <w:rtl/>
        </w:rPr>
        <w:t>5.1</w:t>
      </w:r>
      <w:r w:rsidR="00FA687C">
        <w:rPr>
          <w:rFonts w:cs="David" w:hint="cs"/>
          <w:b w:val="0"/>
          <w:bCs w:val="0"/>
          <w:szCs w:val="24"/>
          <w:u w:val="none"/>
          <w:rtl/>
        </w:rPr>
        <w:t xml:space="preserve"> </w:t>
      </w:r>
      <w:r>
        <w:rPr>
          <w:rFonts w:cs="David" w:hint="cs"/>
          <w:b w:val="0"/>
          <w:bCs w:val="0"/>
          <w:szCs w:val="24"/>
          <w:u w:val="none"/>
          <w:rtl/>
        </w:rPr>
        <w:t xml:space="preserve"> </w:t>
      </w:r>
      <w:r w:rsidR="00FA687C">
        <w:rPr>
          <w:rFonts w:cs="David" w:hint="cs"/>
          <w:b w:val="0"/>
          <w:bCs w:val="0"/>
          <w:szCs w:val="24"/>
          <w:u w:val="none"/>
          <w:rtl/>
        </w:rPr>
        <w:t>ה</w:t>
      </w:r>
      <w:r w:rsidR="00AA7B4A">
        <w:rPr>
          <w:rFonts w:cs="David" w:hint="cs"/>
          <w:b w:val="0"/>
          <w:bCs w:val="0"/>
          <w:szCs w:val="24"/>
          <w:u w:val="none"/>
          <w:rtl/>
        </w:rPr>
        <w:t>צעת המחיר</w:t>
      </w:r>
      <w:r w:rsidR="00AA7B4A" w:rsidRPr="00273EBE">
        <w:rPr>
          <w:rFonts w:cs="David"/>
          <w:b w:val="0"/>
          <w:bCs w:val="0"/>
          <w:szCs w:val="24"/>
          <w:u w:val="none"/>
          <w:rtl/>
        </w:rPr>
        <w:t xml:space="preserve"> ע</w:t>
      </w:r>
      <w:r w:rsidR="00564452">
        <w:rPr>
          <w:rFonts w:cs="David" w:hint="cs"/>
          <w:b w:val="0"/>
          <w:bCs w:val="0"/>
          <w:szCs w:val="24"/>
          <w:u w:val="none"/>
          <w:rtl/>
        </w:rPr>
        <w:t>פ"י</w:t>
      </w:r>
      <w:r w:rsidR="00AA7B4A" w:rsidRPr="00273EBE">
        <w:rPr>
          <w:rFonts w:cs="David"/>
          <w:b w:val="0"/>
          <w:bCs w:val="0"/>
          <w:szCs w:val="24"/>
          <w:u w:val="none"/>
          <w:rtl/>
        </w:rPr>
        <w:t xml:space="preserve"> תנאי מכרז זה תהיה בתוקף למשך </w:t>
      </w:r>
      <w:r w:rsidR="00B547ED">
        <w:rPr>
          <w:rFonts w:cs="David" w:hint="cs"/>
          <w:b w:val="0"/>
          <w:bCs w:val="0"/>
          <w:szCs w:val="24"/>
          <w:u w:val="none"/>
          <w:rtl/>
        </w:rPr>
        <w:t>90</w:t>
      </w:r>
      <w:r w:rsidR="00B547ED" w:rsidRPr="00273EBE">
        <w:rPr>
          <w:rFonts w:cs="David"/>
          <w:b w:val="0"/>
          <w:bCs w:val="0"/>
          <w:szCs w:val="24"/>
          <w:u w:val="none"/>
          <w:rtl/>
        </w:rPr>
        <w:t xml:space="preserve"> </w:t>
      </w:r>
      <w:r w:rsidR="00AA7B4A" w:rsidRPr="00273EBE">
        <w:rPr>
          <w:rFonts w:cs="David"/>
          <w:b w:val="0"/>
          <w:bCs w:val="0"/>
          <w:szCs w:val="24"/>
          <w:u w:val="none"/>
          <w:rtl/>
        </w:rPr>
        <w:t>יום מהמועד</w:t>
      </w:r>
      <w:r w:rsidR="00423446">
        <w:rPr>
          <w:rFonts w:cs="David" w:hint="cs"/>
          <w:b w:val="0"/>
          <w:bCs w:val="0"/>
          <w:szCs w:val="24"/>
          <w:u w:val="none"/>
          <w:rtl/>
        </w:rPr>
        <w:t xml:space="preserve"> </w:t>
      </w:r>
      <w:r w:rsidR="00AA7B4A" w:rsidRPr="00273EBE">
        <w:rPr>
          <w:rFonts w:cs="David"/>
          <w:b w:val="0"/>
          <w:bCs w:val="0"/>
          <w:szCs w:val="24"/>
          <w:u w:val="none"/>
          <w:rtl/>
        </w:rPr>
        <w:t>האחרו</w:t>
      </w:r>
      <w:r w:rsidR="00423446">
        <w:rPr>
          <w:rFonts w:cs="David" w:hint="cs"/>
          <w:b w:val="0"/>
          <w:bCs w:val="0"/>
          <w:szCs w:val="24"/>
          <w:u w:val="none"/>
          <w:rtl/>
        </w:rPr>
        <w:t xml:space="preserve">ן </w:t>
      </w:r>
      <w:r w:rsidR="00AA7B4A" w:rsidRPr="00273EBE">
        <w:rPr>
          <w:rFonts w:cs="David" w:hint="cs"/>
          <w:b w:val="0"/>
          <w:bCs w:val="0"/>
          <w:szCs w:val="24"/>
          <w:u w:val="none"/>
          <w:rtl/>
        </w:rPr>
        <w:t>ל</w:t>
      </w:r>
      <w:r w:rsidR="00AA7B4A" w:rsidRPr="00273EBE">
        <w:rPr>
          <w:rFonts w:cs="David"/>
          <w:b w:val="0"/>
          <w:bCs w:val="0"/>
          <w:szCs w:val="24"/>
          <w:u w:val="none"/>
          <w:rtl/>
        </w:rPr>
        <w:t>הגשת ההצעות.</w:t>
      </w:r>
      <w:r w:rsidR="00AA7B4A" w:rsidRPr="00273EBE">
        <w:rPr>
          <w:rFonts w:cs="David" w:hint="cs"/>
          <w:b w:val="0"/>
          <w:bCs w:val="0"/>
          <w:szCs w:val="24"/>
          <w:u w:val="none"/>
          <w:rtl/>
        </w:rPr>
        <w:t xml:space="preserve"> </w:t>
      </w:r>
      <w:r w:rsidR="00AA7B4A" w:rsidRPr="00273EBE">
        <w:rPr>
          <w:rFonts w:cs="David"/>
          <w:b w:val="0"/>
          <w:bCs w:val="0"/>
          <w:szCs w:val="24"/>
          <w:u w:val="none"/>
          <w:rtl/>
        </w:rPr>
        <w:t>תוקף</w:t>
      </w:r>
      <w:r w:rsidR="00A02EFF">
        <w:rPr>
          <w:rFonts w:cs="David" w:hint="cs"/>
          <w:b w:val="0"/>
          <w:bCs w:val="0"/>
          <w:szCs w:val="24"/>
          <w:u w:val="none"/>
          <w:rtl/>
        </w:rPr>
        <w:t xml:space="preserve"> </w:t>
      </w:r>
      <w:r w:rsidR="002976E4">
        <w:rPr>
          <w:rFonts w:cs="David" w:hint="cs"/>
          <w:b w:val="0"/>
          <w:bCs w:val="0"/>
          <w:szCs w:val="24"/>
          <w:u w:val="none"/>
          <w:rtl/>
        </w:rPr>
        <w:t xml:space="preserve"> </w:t>
      </w:r>
      <w:r w:rsidR="00AA7B4A" w:rsidRPr="00273EBE">
        <w:rPr>
          <w:rFonts w:cs="David"/>
          <w:b w:val="0"/>
          <w:bCs w:val="0"/>
          <w:szCs w:val="24"/>
          <w:u w:val="none"/>
          <w:rtl/>
        </w:rPr>
        <w:t>ההצעות המוגשות למכרז ניתן להארכה ב- 60 יום נוספים בהסכמת הצדדים</w:t>
      </w:r>
      <w:r w:rsidR="00AA7B4A" w:rsidRPr="00273EBE">
        <w:rPr>
          <w:rFonts w:cs="David" w:hint="cs"/>
          <w:b w:val="0"/>
          <w:bCs w:val="0"/>
          <w:szCs w:val="24"/>
          <w:u w:val="none"/>
          <w:rtl/>
        </w:rPr>
        <w:t>.</w:t>
      </w:r>
      <w:r w:rsidR="00AA7B4A">
        <w:rPr>
          <w:rFonts w:cs="David" w:hint="cs"/>
          <w:b w:val="0"/>
          <w:bCs w:val="0"/>
          <w:szCs w:val="24"/>
          <w:u w:val="none"/>
          <w:rtl/>
        </w:rPr>
        <w:t xml:space="preserve"> </w:t>
      </w:r>
      <w:r w:rsidR="00AA7B4A" w:rsidRPr="00273EBE">
        <w:rPr>
          <w:rFonts w:cs="David" w:hint="cs"/>
          <w:b w:val="0"/>
          <w:bCs w:val="0"/>
          <w:szCs w:val="24"/>
          <w:u w:val="none"/>
          <w:rtl/>
        </w:rPr>
        <w:t xml:space="preserve">במקרה שכזה המציע יידרש </w:t>
      </w:r>
      <w:r w:rsidR="003E10D0">
        <w:rPr>
          <w:rFonts w:cs="David" w:hint="cs"/>
          <w:b w:val="0"/>
          <w:bCs w:val="0"/>
          <w:szCs w:val="24"/>
          <w:u w:val="none"/>
          <w:rtl/>
        </w:rPr>
        <w:t xml:space="preserve"> </w:t>
      </w:r>
      <w:r w:rsidR="00AA7B4A" w:rsidRPr="00273EBE">
        <w:rPr>
          <w:rFonts w:cs="David" w:hint="cs"/>
          <w:b w:val="0"/>
          <w:bCs w:val="0"/>
          <w:szCs w:val="24"/>
          <w:u w:val="none"/>
          <w:rtl/>
        </w:rPr>
        <w:t xml:space="preserve">להאריך את תוקף ערבותו בהתאם, אי הארכת הערבות </w:t>
      </w:r>
      <w:r w:rsidR="002976E4">
        <w:rPr>
          <w:rFonts w:cs="David" w:hint="cs"/>
          <w:b w:val="0"/>
          <w:bCs w:val="0"/>
          <w:szCs w:val="24"/>
          <w:u w:val="none"/>
          <w:rtl/>
        </w:rPr>
        <w:t>עלולה להביא</w:t>
      </w:r>
      <w:r w:rsidR="002976E4" w:rsidRPr="00273EBE">
        <w:rPr>
          <w:rFonts w:cs="David" w:hint="cs"/>
          <w:b w:val="0"/>
          <w:bCs w:val="0"/>
          <w:szCs w:val="24"/>
          <w:u w:val="none"/>
          <w:rtl/>
        </w:rPr>
        <w:t xml:space="preserve"> </w:t>
      </w:r>
      <w:r w:rsidR="00AA7B4A" w:rsidRPr="00273EBE">
        <w:rPr>
          <w:rFonts w:cs="David" w:hint="cs"/>
          <w:b w:val="0"/>
          <w:bCs w:val="0"/>
          <w:szCs w:val="24"/>
          <w:u w:val="none"/>
          <w:rtl/>
        </w:rPr>
        <w:t>לפסילת ההצעה</w:t>
      </w:r>
      <w:r w:rsidR="00AA7B4A">
        <w:rPr>
          <w:rFonts w:cs="David" w:hint="cs"/>
          <w:b w:val="0"/>
          <w:bCs w:val="0"/>
          <w:szCs w:val="24"/>
          <w:u w:val="none"/>
          <w:rtl/>
        </w:rPr>
        <w:t>.</w:t>
      </w:r>
    </w:p>
    <w:p w:rsidR="00AA7B4A" w:rsidRDefault="002976E4" w:rsidP="00B547ED">
      <w:pPr>
        <w:tabs>
          <w:tab w:val="left" w:pos="680"/>
          <w:tab w:val="left" w:pos="1280"/>
        </w:tabs>
        <w:spacing w:line="360" w:lineRule="auto"/>
        <w:ind w:left="1080" w:hanging="683"/>
        <w:jc w:val="both"/>
        <w:rPr>
          <w:rFonts w:cs="David" w:hint="cs"/>
          <w:b w:val="0"/>
          <w:bCs w:val="0"/>
          <w:szCs w:val="24"/>
          <w:u w:val="none"/>
          <w:rtl/>
        </w:rPr>
      </w:pPr>
      <w:r>
        <w:rPr>
          <w:rFonts w:cs="David" w:hint="cs"/>
          <w:b w:val="0"/>
          <w:bCs w:val="0"/>
          <w:szCs w:val="24"/>
          <w:u w:val="none"/>
          <w:rtl/>
        </w:rPr>
        <w:t xml:space="preserve">    5.2 </w:t>
      </w:r>
      <w:r w:rsidR="007E6D82">
        <w:rPr>
          <w:rFonts w:cs="David" w:hint="cs"/>
          <w:b w:val="0"/>
          <w:bCs w:val="0"/>
          <w:szCs w:val="24"/>
          <w:u w:val="none"/>
          <w:rtl/>
        </w:rPr>
        <w:t xml:space="preserve"> </w:t>
      </w:r>
      <w:r w:rsidR="00A904BD">
        <w:rPr>
          <w:rFonts w:cs="David" w:hint="cs"/>
          <w:b w:val="0"/>
          <w:bCs w:val="0"/>
          <w:szCs w:val="24"/>
          <w:u w:val="none"/>
          <w:rtl/>
        </w:rPr>
        <w:t xml:space="preserve"> </w:t>
      </w:r>
      <w:r w:rsidR="00AA7B4A">
        <w:rPr>
          <w:rFonts w:cs="David" w:hint="cs"/>
          <w:b w:val="0"/>
          <w:bCs w:val="0"/>
          <w:szCs w:val="24"/>
          <w:u w:val="none"/>
          <w:rtl/>
        </w:rPr>
        <w:t xml:space="preserve">הזוכה </w:t>
      </w:r>
      <w:r w:rsidR="00AA7B4A" w:rsidRPr="00273EBE">
        <w:rPr>
          <w:rFonts w:cs="David"/>
          <w:b w:val="0"/>
          <w:bCs w:val="0"/>
          <w:szCs w:val="24"/>
          <w:u w:val="none"/>
          <w:rtl/>
        </w:rPr>
        <w:t xml:space="preserve">מתחייב, אם יידרש לכך ע"י </w:t>
      </w:r>
      <w:r w:rsidR="00AA7B4A" w:rsidRPr="00273EBE">
        <w:rPr>
          <w:rFonts w:cs="David" w:hint="cs"/>
          <w:b w:val="0"/>
          <w:bCs w:val="0"/>
          <w:szCs w:val="24"/>
          <w:u w:val="none"/>
          <w:rtl/>
        </w:rPr>
        <w:t>המזמין</w:t>
      </w:r>
      <w:r w:rsidR="00AA7B4A" w:rsidRPr="00273EBE">
        <w:rPr>
          <w:rFonts w:cs="David"/>
          <w:b w:val="0"/>
          <w:bCs w:val="0"/>
          <w:szCs w:val="24"/>
          <w:u w:val="none"/>
          <w:rtl/>
        </w:rPr>
        <w:t>, להתקשר עמ</w:t>
      </w:r>
      <w:r w:rsidR="00AA7B4A" w:rsidRPr="00273EBE">
        <w:rPr>
          <w:rFonts w:cs="David" w:hint="cs"/>
          <w:b w:val="0"/>
          <w:bCs w:val="0"/>
          <w:szCs w:val="24"/>
          <w:u w:val="none"/>
          <w:rtl/>
        </w:rPr>
        <w:t>ו</w:t>
      </w:r>
      <w:r w:rsidR="00AA7B4A" w:rsidRPr="00273EBE">
        <w:rPr>
          <w:rFonts w:cs="David"/>
          <w:b w:val="0"/>
          <w:bCs w:val="0"/>
          <w:szCs w:val="24"/>
          <w:u w:val="none"/>
          <w:rtl/>
        </w:rPr>
        <w:t xml:space="preserve"> תוך </w:t>
      </w:r>
      <w:r w:rsidR="00B547ED">
        <w:rPr>
          <w:rFonts w:cs="David" w:hint="cs"/>
          <w:b w:val="0"/>
          <w:bCs w:val="0"/>
          <w:szCs w:val="24"/>
          <w:u w:val="none"/>
          <w:rtl/>
        </w:rPr>
        <w:t>14</w:t>
      </w:r>
      <w:r w:rsidR="00B547ED" w:rsidRPr="00273EBE">
        <w:rPr>
          <w:rFonts w:cs="David"/>
          <w:b w:val="0"/>
          <w:bCs w:val="0"/>
          <w:szCs w:val="24"/>
          <w:u w:val="none"/>
          <w:rtl/>
        </w:rPr>
        <w:t xml:space="preserve"> </w:t>
      </w:r>
      <w:r w:rsidR="00AA7B4A" w:rsidRPr="00273EBE">
        <w:rPr>
          <w:rFonts w:cs="David"/>
          <w:b w:val="0"/>
          <w:bCs w:val="0"/>
          <w:szCs w:val="24"/>
          <w:u w:val="none"/>
          <w:rtl/>
        </w:rPr>
        <w:t xml:space="preserve">יום בהתקשרות שתנאיה יהיו כמפורט </w:t>
      </w:r>
      <w:r w:rsidR="00AA7B4A" w:rsidRPr="00273EBE">
        <w:rPr>
          <w:rFonts w:cs="David" w:hint="cs"/>
          <w:b w:val="0"/>
          <w:bCs w:val="0"/>
          <w:szCs w:val="24"/>
          <w:u w:val="none"/>
          <w:rtl/>
        </w:rPr>
        <w:t xml:space="preserve">במכרז זה, </w:t>
      </w:r>
      <w:r w:rsidR="00AA7B4A" w:rsidRPr="00273EBE">
        <w:rPr>
          <w:rFonts w:cs="David"/>
          <w:b w:val="0"/>
          <w:bCs w:val="0"/>
          <w:szCs w:val="24"/>
          <w:u w:val="none"/>
          <w:rtl/>
        </w:rPr>
        <w:t xml:space="preserve">לא קיים המציע התחייבותו כאמור לעיל, </w:t>
      </w:r>
      <w:r w:rsidR="00AA7B4A" w:rsidRPr="00273EBE">
        <w:rPr>
          <w:rFonts w:cs="David" w:hint="cs"/>
          <w:b w:val="0"/>
          <w:bCs w:val="0"/>
          <w:szCs w:val="24"/>
          <w:u w:val="none"/>
          <w:rtl/>
        </w:rPr>
        <w:t>יהא המזמין</w:t>
      </w:r>
      <w:r w:rsidR="00423446">
        <w:rPr>
          <w:rFonts w:cs="David" w:hint="cs"/>
          <w:b w:val="0"/>
          <w:bCs w:val="0"/>
          <w:szCs w:val="24"/>
          <w:u w:val="none"/>
          <w:rtl/>
        </w:rPr>
        <w:t xml:space="preserve"> </w:t>
      </w:r>
      <w:r w:rsidR="00AA7B4A" w:rsidRPr="00273EBE">
        <w:rPr>
          <w:rFonts w:cs="David"/>
          <w:b w:val="0"/>
          <w:bCs w:val="0"/>
          <w:szCs w:val="24"/>
          <w:u w:val="none"/>
          <w:rtl/>
        </w:rPr>
        <w:t>רשאי לגבות את הבטוחה</w:t>
      </w:r>
      <w:r w:rsidR="00AA7B4A" w:rsidRPr="00273EBE">
        <w:rPr>
          <w:rFonts w:cs="David" w:hint="cs"/>
          <w:b w:val="0"/>
          <w:bCs w:val="0"/>
          <w:szCs w:val="24"/>
          <w:u w:val="none"/>
          <w:rtl/>
        </w:rPr>
        <w:t xml:space="preserve"> </w:t>
      </w:r>
      <w:r w:rsidR="00AA7B4A" w:rsidRPr="00273EBE">
        <w:rPr>
          <w:rFonts w:cs="David"/>
          <w:b w:val="0"/>
          <w:bCs w:val="0"/>
          <w:szCs w:val="24"/>
          <w:u w:val="none"/>
          <w:rtl/>
        </w:rPr>
        <w:lastRenderedPageBreak/>
        <w:t>שצירף להצעתו, כמפורט בסעיף</w:t>
      </w:r>
      <w:r w:rsidR="00B9740D">
        <w:rPr>
          <w:rFonts w:cs="David" w:hint="cs"/>
          <w:b w:val="0"/>
          <w:bCs w:val="0"/>
          <w:szCs w:val="24"/>
          <w:u w:val="none"/>
          <w:rtl/>
        </w:rPr>
        <w:t xml:space="preserve"> 2.</w:t>
      </w:r>
      <w:r w:rsidR="00B547ED">
        <w:rPr>
          <w:rFonts w:cs="David" w:hint="cs"/>
          <w:b w:val="0"/>
          <w:bCs w:val="0"/>
          <w:szCs w:val="24"/>
          <w:u w:val="none"/>
          <w:rtl/>
        </w:rPr>
        <w:t>3</w:t>
      </w:r>
      <w:r w:rsidR="00B547ED" w:rsidRPr="00273EBE">
        <w:rPr>
          <w:rFonts w:cs="David"/>
          <w:b w:val="0"/>
          <w:bCs w:val="0"/>
          <w:szCs w:val="24"/>
          <w:u w:val="none"/>
          <w:rtl/>
        </w:rPr>
        <w:t xml:space="preserve"> </w:t>
      </w:r>
      <w:r w:rsidR="00EB474D">
        <w:rPr>
          <w:rFonts w:cs="David" w:hint="cs"/>
          <w:b w:val="0"/>
          <w:bCs w:val="0"/>
          <w:szCs w:val="24"/>
          <w:u w:val="none"/>
          <w:rtl/>
        </w:rPr>
        <w:t>לעיל</w:t>
      </w:r>
      <w:r w:rsidR="00AA7B4A" w:rsidRPr="00273EBE">
        <w:rPr>
          <w:rFonts w:cs="David"/>
          <w:b w:val="0"/>
          <w:bCs w:val="0"/>
          <w:szCs w:val="24"/>
          <w:u w:val="none"/>
          <w:rtl/>
        </w:rPr>
        <w:t>, כפיצויים קבועים ומוערכים מראש, בנוסף</w:t>
      </w:r>
      <w:r w:rsidR="00AA7B4A" w:rsidRPr="00273EBE">
        <w:rPr>
          <w:rFonts w:cs="David" w:hint="cs"/>
          <w:b w:val="0"/>
          <w:bCs w:val="0"/>
          <w:szCs w:val="24"/>
          <w:u w:val="none"/>
          <w:rtl/>
        </w:rPr>
        <w:t xml:space="preserve"> </w:t>
      </w:r>
      <w:r w:rsidR="00AA7B4A" w:rsidRPr="00273EBE">
        <w:rPr>
          <w:rFonts w:cs="David"/>
          <w:b w:val="0"/>
          <w:bCs w:val="0"/>
          <w:szCs w:val="24"/>
          <w:u w:val="none"/>
          <w:rtl/>
        </w:rPr>
        <w:t>לזכות</w:t>
      </w:r>
      <w:r w:rsidR="00AA7B4A" w:rsidRPr="00273EBE">
        <w:rPr>
          <w:rFonts w:cs="David" w:hint="cs"/>
          <w:b w:val="0"/>
          <w:bCs w:val="0"/>
          <w:szCs w:val="24"/>
          <w:u w:val="none"/>
          <w:rtl/>
        </w:rPr>
        <w:t xml:space="preserve">ו </w:t>
      </w:r>
      <w:r w:rsidR="00AA7B4A" w:rsidRPr="00273EBE">
        <w:rPr>
          <w:rFonts w:cs="David"/>
          <w:b w:val="0"/>
          <w:bCs w:val="0"/>
          <w:szCs w:val="24"/>
          <w:u w:val="none"/>
          <w:rtl/>
        </w:rPr>
        <w:t xml:space="preserve"> לכל סעד נוסף על פי כל דין בגין הפרת התחייבותו.</w:t>
      </w:r>
    </w:p>
    <w:p w:rsidR="00AA7B4A" w:rsidRDefault="002976E4" w:rsidP="0051756A">
      <w:pPr>
        <w:tabs>
          <w:tab w:val="left" w:pos="680"/>
          <w:tab w:val="left" w:pos="1280"/>
        </w:tabs>
        <w:spacing w:line="360" w:lineRule="auto"/>
        <w:ind w:left="1080" w:hanging="683"/>
        <w:jc w:val="both"/>
        <w:rPr>
          <w:rFonts w:cs="David" w:hint="cs"/>
          <w:b w:val="0"/>
          <w:bCs w:val="0"/>
          <w:szCs w:val="24"/>
          <w:u w:val="none"/>
          <w:rtl/>
        </w:rPr>
      </w:pPr>
      <w:r>
        <w:rPr>
          <w:rFonts w:cs="David" w:hint="cs"/>
          <w:b w:val="0"/>
          <w:bCs w:val="0"/>
          <w:szCs w:val="24"/>
          <w:u w:val="none"/>
          <w:rtl/>
        </w:rPr>
        <w:t xml:space="preserve">    5.3 </w:t>
      </w:r>
      <w:r w:rsidR="007E6D82">
        <w:rPr>
          <w:rFonts w:cs="David" w:hint="cs"/>
          <w:b w:val="0"/>
          <w:bCs w:val="0"/>
          <w:szCs w:val="24"/>
          <w:u w:val="none"/>
          <w:rtl/>
        </w:rPr>
        <w:t xml:space="preserve"> </w:t>
      </w:r>
      <w:r w:rsidR="00A904BD">
        <w:rPr>
          <w:rFonts w:cs="David" w:hint="cs"/>
          <w:b w:val="0"/>
          <w:bCs w:val="0"/>
          <w:szCs w:val="24"/>
          <w:u w:val="none"/>
          <w:rtl/>
        </w:rPr>
        <w:t xml:space="preserve"> </w:t>
      </w:r>
      <w:r w:rsidR="00AA7B4A" w:rsidRPr="00273EBE">
        <w:rPr>
          <w:rFonts w:cs="David"/>
          <w:b w:val="0"/>
          <w:bCs w:val="0"/>
          <w:szCs w:val="24"/>
          <w:u w:val="none"/>
          <w:rtl/>
        </w:rPr>
        <w:t>תנאי ה</w:t>
      </w:r>
      <w:r w:rsidR="00AA7B4A">
        <w:rPr>
          <w:rFonts w:cs="David" w:hint="cs"/>
          <w:b w:val="0"/>
          <w:bCs w:val="0"/>
          <w:szCs w:val="24"/>
          <w:u w:val="none"/>
          <w:rtl/>
        </w:rPr>
        <w:t>ה</w:t>
      </w:r>
      <w:r w:rsidR="00AA7B4A" w:rsidRPr="00273EBE">
        <w:rPr>
          <w:rFonts w:cs="David"/>
          <w:b w:val="0"/>
          <w:bCs w:val="0"/>
          <w:szCs w:val="24"/>
          <w:u w:val="none"/>
          <w:rtl/>
        </w:rPr>
        <w:t>תקשרות עם הזוכה במכרז יהיו עפ"י תנאי מכרז זה</w:t>
      </w:r>
      <w:r w:rsidR="00564452">
        <w:rPr>
          <w:rFonts w:cs="David" w:hint="cs"/>
          <w:b w:val="0"/>
          <w:bCs w:val="0"/>
          <w:szCs w:val="24"/>
          <w:u w:val="none"/>
          <w:rtl/>
        </w:rPr>
        <w:t xml:space="preserve">, תנאי </w:t>
      </w:r>
      <w:r w:rsidR="0051756A">
        <w:rPr>
          <w:rFonts w:cs="David" w:hint="cs"/>
          <w:b w:val="0"/>
          <w:bCs w:val="0"/>
          <w:szCs w:val="24"/>
          <w:u w:val="none"/>
          <w:rtl/>
        </w:rPr>
        <w:t xml:space="preserve">המכרז, התנאים המיוחדים </w:t>
      </w:r>
      <w:r w:rsidR="00564452">
        <w:rPr>
          <w:rFonts w:cs="David" w:hint="cs"/>
          <w:b w:val="0"/>
          <w:bCs w:val="0"/>
          <w:szCs w:val="24"/>
          <w:u w:val="none"/>
          <w:rtl/>
        </w:rPr>
        <w:t>המצ"ב</w:t>
      </w:r>
      <w:r w:rsidR="00AA7B4A" w:rsidRPr="00273EBE">
        <w:rPr>
          <w:rFonts w:cs="David"/>
          <w:b w:val="0"/>
          <w:bCs w:val="0"/>
          <w:szCs w:val="24"/>
          <w:u w:val="none"/>
          <w:rtl/>
        </w:rPr>
        <w:t xml:space="preserve"> ותנאי ההזמנה שניתן לעיין בה </w:t>
      </w:r>
      <w:r w:rsidR="00AA7B4A">
        <w:rPr>
          <w:rFonts w:cs="David" w:hint="cs"/>
          <w:b w:val="0"/>
          <w:bCs w:val="0"/>
          <w:szCs w:val="24"/>
          <w:u w:val="none"/>
          <w:rtl/>
        </w:rPr>
        <w:t xml:space="preserve"> </w:t>
      </w:r>
      <w:r w:rsidR="00AA7B4A" w:rsidRPr="00273EBE">
        <w:rPr>
          <w:rFonts w:cs="David"/>
          <w:b w:val="0"/>
          <w:bCs w:val="0"/>
          <w:szCs w:val="24"/>
          <w:u w:val="none"/>
          <w:rtl/>
        </w:rPr>
        <w:t xml:space="preserve">במשרדנו. מובא בזאת לידיעת </w:t>
      </w:r>
      <w:r w:rsidR="00AA7B4A" w:rsidRPr="00273EBE">
        <w:rPr>
          <w:rFonts w:cs="David" w:hint="cs"/>
          <w:b w:val="0"/>
          <w:bCs w:val="0"/>
          <w:szCs w:val="24"/>
          <w:u w:val="none"/>
          <w:rtl/>
        </w:rPr>
        <w:t>המציעים</w:t>
      </w:r>
      <w:r w:rsidR="00AA7B4A" w:rsidRPr="00273EBE">
        <w:rPr>
          <w:rFonts w:cs="David"/>
          <w:b w:val="0"/>
          <w:bCs w:val="0"/>
          <w:szCs w:val="24"/>
          <w:u w:val="none"/>
          <w:rtl/>
        </w:rPr>
        <w:t xml:space="preserve"> כי </w:t>
      </w:r>
      <w:r w:rsidR="00AA7B4A" w:rsidRPr="00273EBE">
        <w:rPr>
          <w:rFonts w:cs="David" w:hint="cs"/>
          <w:b w:val="0"/>
          <w:bCs w:val="0"/>
          <w:szCs w:val="24"/>
          <w:u w:val="none"/>
          <w:rtl/>
        </w:rPr>
        <w:t>למזמין</w:t>
      </w:r>
      <w:r w:rsidR="00AA7B4A" w:rsidRPr="00273EBE">
        <w:rPr>
          <w:rFonts w:cs="David"/>
          <w:b w:val="0"/>
          <w:bCs w:val="0"/>
          <w:szCs w:val="24"/>
          <w:u w:val="none"/>
          <w:rtl/>
        </w:rPr>
        <w:t xml:space="preserve"> הזכות לשנות מתנאי</w:t>
      </w:r>
      <w:r w:rsidR="00564452">
        <w:rPr>
          <w:rFonts w:cs="David" w:hint="cs"/>
          <w:b w:val="0"/>
          <w:bCs w:val="0"/>
          <w:szCs w:val="24"/>
          <w:u w:val="none"/>
          <w:rtl/>
        </w:rPr>
        <w:t xml:space="preserve"> המכרז ו</w:t>
      </w:r>
      <w:r w:rsidR="00AA7B4A" w:rsidRPr="00273EBE">
        <w:rPr>
          <w:rFonts w:cs="David"/>
          <w:b w:val="0"/>
          <w:bCs w:val="0"/>
          <w:szCs w:val="24"/>
          <w:u w:val="none"/>
          <w:rtl/>
        </w:rPr>
        <w:t xml:space="preserve">ההזמנה, ככל שהדבר יידרש, על מנת להתאימה לתוצאות מכרז זה. הצעת </w:t>
      </w:r>
      <w:r w:rsidR="00AA7B4A" w:rsidRPr="00273EBE">
        <w:rPr>
          <w:rFonts w:cs="David" w:hint="cs"/>
          <w:b w:val="0"/>
          <w:bCs w:val="0"/>
          <w:szCs w:val="24"/>
          <w:u w:val="none"/>
          <w:rtl/>
        </w:rPr>
        <w:t>מציע</w:t>
      </w:r>
      <w:r w:rsidR="00AA7B4A" w:rsidRPr="00273EBE">
        <w:rPr>
          <w:rFonts w:cs="David"/>
          <w:b w:val="0"/>
          <w:bCs w:val="0"/>
          <w:szCs w:val="24"/>
          <w:u w:val="none"/>
          <w:rtl/>
        </w:rPr>
        <w:t xml:space="preserve"> תחשב כניתנה לאחר שעיין </w:t>
      </w:r>
      <w:r w:rsidR="00AA7B4A">
        <w:rPr>
          <w:rFonts w:cs="David" w:hint="cs"/>
          <w:b w:val="0"/>
          <w:bCs w:val="0"/>
          <w:szCs w:val="24"/>
          <w:u w:val="none"/>
          <w:rtl/>
        </w:rPr>
        <w:t xml:space="preserve"> </w:t>
      </w:r>
      <w:r w:rsidR="00AA7B4A" w:rsidRPr="00273EBE">
        <w:rPr>
          <w:rFonts w:cs="David"/>
          <w:b w:val="0"/>
          <w:bCs w:val="0"/>
          <w:szCs w:val="24"/>
          <w:u w:val="none"/>
          <w:rtl/>
        </w:rPr>
        <w:t>ובדק את תנאי המכרז</w:t>
      </w:r>
      <w:r w:rsidR="00AA7B4A" w:rsidRPr="00273EBE">
        <w:rPr>
          <w:rFonts w:cs="David" w:hint="cs"/>
          <w:b w:val="0"/>
          <w:bCs w:val="0"/>
          <w:szCs w:val="24"/>
          <w:u w:val="none"/>
          <w:rtl/>
        </w:rPr>
        <w:t xml:space="preserve">, המפרט, </w:t>
      </w:r>
      <w:r w:rsidR="0051756A">
        <w:rPr>
          <w:rFonts w:cs="David" w:hint="cs"/>
          <w:b w:val="0"/>
          <w:bCs w:val="0"/>
          <w:szCs w:val="24"/>
          <w:u w:val="none"/>
          <w:rtl/>
        </w:rPr>
        <w:t>התנאים המיוחדים</w:t>
      </w:r>
      <w:r w:rsidR="0051756A" w:rsidRPr="00273EBE">
        <w:rPr>
          <w:rFonts w:cs="David" w:hint="cs"/>
          <w:b w:val="0"/>
          <w:bCs w:val="0"/>
          <w:szCs w:val="24"/>
          <w:u w:val="none"/>
          <w:rtl/>
        </w:rPr>
        <w:t xml:space="preserve"> </w:t>
      </w:r>
      <w:r w:rsidR="00AA7B4A" w:rsidRPr="00273EBE">
        <w:rPr>
          <w:rFonts w:cs="David"/>
          <w:b w:val="0"/>
          <w:bCs w:val="0"/>
          <w:szCs w:val="24"/>
          <w:u w:val="none"/>
          <w:rtl/>
        </w:rPr>
        <w:t>וההזמנה וכן כל יתר מסמכי מכרז זה</w:t>
      </w:r>
      <w:r w:rsidR="00AA7B4A">
        <w:rPr>
          <w:rFonts w:cs="David" w:hint="cs"/>
          <w:b w:val="0"/>
          <w:bCs w:val="0"/>
          <w:szCs w:val="24"/>
          <w:u w:val="none"/>
          <w:rtl/>
        </w:rPr>
        <w:t xml:space="preserve">  </w:t>
      </w:r>
      <w:r w:rsidR="00AA7B4A" w:rsidRPr="00273EBE">
        <w:rPr>
          <w:rFonts w:cs="David"/>
          <w:b w:val="0"/>
          <w:bCs w:val="0"/>
          <w:szCs w:val="24"/>
          <w:u w:val="none"/>
          <w:rtl/>
        </w:rPr>
        <w:t>והסכים להם.</w:t>
      </w:r>
    </w:p>
    <w:p w:rsidR="00AA7B4A" w:rsidRDefault="002976E4" w:rsidP="00B547ED">
      <w:pPr>
        <w:spacing w:line="360" w:lineRule="auto"/>
        <w:ind w:left="1080" w:hanging="510"/>
        <w:jc w:val="both"/>
        <w:rPr>
          <w:rFonts w:cs="David" w:hint="cs"/>
          <w:b w:val="0"/>
          <w:bCs w:val="0"/>
          <w:szCs w:val="24"/>
          <w:u w:val="none"/>
          <w:rtl/>
        </w:rPr>
      </w:pPr>
      <w:r>
        <w:rPr>
          <w:rFonts w:cs="David" w:hint="cs"/>
          <w:b w:val="0"/>
          <w:bCs w:val="0"/>
          <w:szCs w:val="24"/>
          <w:u w:val="none"/>
          <w:rtl/>
        </w:rPr>
        <w:t xml:space="preserve"> 5.4  </w:t>
      </w:r>
      <w:r w:rsidR="00AA7B4A">
        <w:rPr>
          <w:rFonts w:cs="David" w:hint="cs"/>
          <w:b w:val="0"/>
          <w:bCs w:val="0"/>
          <w:szCs w:val="24"/>
          <w:u w:val="none"/>
          <w:rtl/>
        </w:rPr>
        <w:t>א</w:t>
      </w:r>
      <w:r w:rsidR="00AA7B4A" w:rsidRPr="00273EBE">
        <w:rPr>
          <w:rFonts w:cs="David"/>
          <w:b w:val="0"/>
          <w:bCs w:val="0"/>
          <w:szCs w:val="24"/>
          <w:u w:val="none"/>
          <w:rtl/>
        </w:rPr>
        <w:t xml:space="preserve">ם קיים לעניין נושא ההתקשרות תקן ישראלי רשמי כמשמעותו בחוק התקנים התשי"ג- 1953, </w:t>
      </w:r>
      <w:r w:rsidR="00AA7B4A" w:rsidRPr="00273EBE">
        <w:rPr>
          <w:rFonts w:cs="David" w:hint="cs"/>
          <w:b w:val="0"/>
          <w:bCs w:val="0"/>
          <w:szCs w:val="24"/>
          <w:u w:val="none"/>
          <w:rtl/>
        </w:rPr>
        <w:t>י</w:t>
      </w:r>
      <w:r w:rsidR="00AA7B4A" w:rsidRPr="00273EBE">
        <w:rPr>
          <w:rFonts w:cs="David"/>
          <w:b w:val="0"/>
          <w:bCs w:val="0"/>
          <w:szCs w:val="24"/>
          <w:u w:val="none"/>
          <w:rtl/>
        </w:rPr>
        <w:t xml:space="preserve">ידרש </w:t>
      </w:r>
      <w:r w:rsidR="007E6D82">
        <w:rPr>
          <w:rFonts w:cs="David" w:hint="cs"/>
          <w:b w:val="0"/>
          <w:bCs w:val="0"/>
          <w:szCs w:val="24"/>
          <w:u w:val="none"/>
          <w:rtl/>
        </w:rPr>
        <w:t xml:space="preserve"> </w:t>
      </w:r>
      <w:r w:rsidR="00073C2C">
        <w:rPr>
          <w:rFonts w:cs="David" w:hint="cs"/>
          <w:b w:val="0"/>
          <w:bCs w:val="0"/>
          <w:szCs w:val="24"/>
          <w:u w:val="none"/>
          <w:rtl/>
        </w:rPr>
        <w:t>הזוכה</w:t>
      </w:r>
      <w:r w:rsidR="00AA7B4A" w:rsidRPr="00273EBE">
        <w:rPr>
          <w:rFonts w:cs="David"/>
          <w:b w:val="0"/>
          <w:bCs w:val="0"/>
          <w:szCs w:val="24"/>
          <w:u w:val="none"/>
          <w:rtl/>
        </w:rPr>
        <w:t xml:space="preserve"> לעמוד בתקן. </w:t>
      </w:r>
      <w:r w:rsidR="00AA7B4A" w:rsidRPr="00273EBE">
        <w:rPr>
          <w:rFonts w:cs="David" w:hint="cs"/>
          <w:b w:val="0"/>
          <w:bCs w:val="0"/>
          <w:szCs w:val="24"/>
          <w:u w:val="none"/>
          <w:rtl/>
        </w:rPr>
        <w:t>כמו כן יידרש הזוכה לעמוד בכל דרישות החוק הרלוונטיות החלות על ההתקשרות.</w:t>
      </w:r>
    </w:p>
    <w:p w:rsidR="00AA7B4A" w:rsidRDefault="002976E4" w:rsidP="00B547ED">
      <w:pPr>
        <w:spacing w:line="360" w:lineRule="auto"/>
        <w:ind w:left="1080" w:hanging="510"/>
        <w:jc w:val="both"/>
        <w:rPr>
          <w:rFonts w:cs="David" w:hint="cs"/>
          <w:b w:val="0"/>
          <w:bCs w:val="0"/>
          <w:szCs w:val="24"/>
          <w:u w:val="none"/>
          <w:rtl/>
          <w:lang w:eastAsia="en-US"/>
        </w:rPr>
      </w:pPr>
      <w:r>
        <w:rPr>
          <w:rFonts w:cs="David" w:hint="cs"/>
          <w:b w:val="0"/>
          <w:bCs w:val="0"/>
          <w:szCs w:val="24"/>
          <w:u w:val="none"/>
          <w:rtl/>
        </w:rPr>
        <w:t xml:space="preserve"> 5.5 </w:t>
      </w:r>
      <w:r w:rsidR="00A904BD">
        <w:rPr>
          <w:rFonts w:cs="David" w:hint="cs"/>
          <w:b w:val="0"/>
          <w:bCs w:val="0"/>
          <w:sz w:val="24"/>
          <w:szCs w:val="24"/>
          <w:u w:val="none"/>
          <w:rtl/>
          <w:lang w:eastAsia="en-US"/>
        </w:rPr>
        <w:t xml:space="preserve"> </w:t>
      </w:r>
      <w:r w:rsidR="00AA7B4A" w:rsidRPr="00273EBE">
        <w:rPr>
          <w:rFonts w:cs="David" w:hint="cs"/>
          <w:b w:val="0"/>
          <w:bCs w:val="0"/>
          <w:sz w:val="24"/>
          <w:szCs w:val="24"/>
          <w:u w:val="none"/>
          <w:rtl/>
          <w:lang w:eastAsia="en-US"/>
        </w:rPr>
        <w:t xml:space="preserve">במידה </w:t>
      </w:r>
      <w:r w:rsidR="00073C2C">
        <w:rPr>
          <w:rFonts w:cs="David" w:hint="cs"/>
          <w:b w:val="0"/>
          <w:bCs w:val="0"/>
          <w:sz w:val="24"/>
          <w:szCs w:val="24"/>
          <w:u w:val="none"/>
          <w:rtl/>
          <w:lang w:eastAsia="en-US"/>
        </w:rPr>
        <w:t>וה</w:t>
      </w:r>
      <w:r w:rsidR="00AA7B4A" w:rsidRPr="00273EBE">
        <w:rPr>
          <w:rFonts w:cs="David" w:hint="cs"/>
          <w:b w:val="0"/>
          <w:bCs w:val="0"/>
          <w:sz w:val="24"/>
          <w:szCs w:val="24"/>
          <w:u w:val="none"/>
          <w:rtl/>
          <w:lang w:eastAsia="en-US"/>
        </w:rPr>
        <w:t xml:space="preserve">זוכה יהיה זכאי לתשלומים כל שהם ממשטרת ישראל והוא טרם העביר ערבות בנקאית </w:t>
      </w:r>
      <w:r w:rsidR="00AA7B4A" w:rsidRPr="00273EBE">
        <w:rPr>
          <w:rFonts w:cs="David" w:hint="cs"/>
          <w:b w:val="0"/>
          <w:bCs w:val="0"/>
          <w:szCs w:val="24"/>
          <w:u w:val="none"/>
          <w:rtl/>
          <w:lang w:eastAsia="en-US"/>
        </w:rPr>
        <w:t>לביצוע כנדרש, משטרת ישראל תהא רשאית לעכב את התשלומים האמורים עד לגובה  ערבות הביצוע עד למועד העברתה.</w:t>
      </w:r>
    </w:p>
    <w:p w:rsidR="0051756A" w:rsidRDefault="0051756A" w:rsidP="00B547ED">
      <w:pPr>
        <w:spacing w:line="360" w:lineRule="auto"/>
        <w:ind w:left="1080" w:hanging="510"/>
        <w:jc w:val="both"/>
        <w:rPr>
          <w:rFonts w:cs="David" w:hint="cs"/>
          <w:b w:val="0"/>
          <w:bCs w:val="0"/>
          <w:szCs w:val="24"/>
          <w:u w:val="none"/>
          <w:rtl/>
          <w:lang w:eastAsia="en-US"/>
        </w:rPr>
      </w:pPr>
    </w:p>
    <w:p w:rsidR="007E4EFE" w:rsidRDefault="00426A1E" w:rsidP="00B547ED">
      <w:pPr>
        <w:pStyle w:val="ad"/>
        <w:spacing w:line="360" w:lineRule="auto"/>
        <w:rPr>
          <w:rFonts w:hint="cs"/>
        </w:rPr>
      </w:pPr>
      <w:r>
        <w:rPr>
          <w:rFonts w:hint="cs"/>
          <w:b/>
          <w:bCs/>
          <w:rtl/>
        </w:rPr>
        <w:t>6</w:t>
      </w:r>
      <w:r w:rsidR="007E4EFE" w:rsidRPr="00AA7B4A">
        <w:rPr>
          <w:rFonts w:hint="cs"/>
          <w:b/>
          <w:bCs/>
          <w:rtl/>
        </w:rPr>
        <w:t xml:space="preserve">.       </w:t>
      </w:r>
      <w:r w:rsidR="007E4EFE">
        <w:rPr>
          <w:rFonts w:hint="cs"/>
          <w:b/>
          <w:bCs/>
          <w:u w:val="single"/>
          <w:rtl/>
        </w:rPr>
        <w:t>בעלות על המפרט ועל ההצעה</w:t>
      </w:r>
      <w:r w:rsidR="007E4EFE" w:rsidRPr="00D66DDB">
        <w:rPr>
          <w:rtl/>
        </w:rPr>
        <w:t>:</w:t>
      </w:r>
    </w:p>
    <w:p w:rsidR="007E4EFE" w:rsidRDefault="007E4EFE" w:rsidP="00B547ED">
      <w:pPr>
        <w:pStyle w:val="ad"/>
        <w:tabs>
          <w:tab w:val="left" w:pos="580"/>
          <w:tab w:val="left" w:pos="10364"/>
        </w:tabs>
        <w:spacing w:line="360" w:lineRule="auto"/>
        <w:ind w:left="934" w:hanging="574"/>
        <w:rPr>
          <w:rFonts w:hint="cs"/>
          <w:rtl/>
        </w:rPr>
      </w:pPr>
      <w:r>
        <w:rPr>
          <w:rFonts w:hint="cs"/>
          <w:rtl/>
        </w:rPr>
        <w:t xml:space="preserve">    </w:t>
      </w:r>
      <w:r w:rsidR="00426A1E">
        <w:rPr>
          <w:rFonts w:hint="cs"/>
          <w:rtl/>
        </w:rPr>
        <w:t>6.1</w:t>
      </w:r>
      <w:r>
        <w:rPr>
          <w:rFonts w:hint="cs"/>
          <w:rtl/>
        </w:rPr>
        <w:t>. מ</w:t>
      </w:r>
      <w:r w:rsidRPr="00A1691F">
        <w:rPr>
          <w:rtl/>
        </w:rPr>
        <w:t>כרז זה והמפרט המצ"ב ה</w:t>
      </w:r>
      <w:r>
        <w:rPr>
          <w:rFonts w:hint="cs"/>
          <w:rtl/>
        </w:rPr>
        <w:t>ינם</w:t>
      </w:r>
      <w:r w:rsidRPr="00A1691F">
        <w:rPr>
          <w:rtl/>
        </w:rPr>
        <w:t xml:space="preserve"> קנינה הרוחני של המשטרה אשר מועבר</w:t>
      </w:r>
      <w:r>
        <w:rPr>
          <w:rFonts w:hint="cs"/>
          <w:rtl/>
        </w:rPr>
        <w:t>ים</w:t>
      </w:r>
      <w:r w:rsidRPr="00A1691F">
        <w:rPr>
          <w:rtl/>
        </w:rPr>
        <w:t xml:space="preserve"> </w:t>
      </w:r>
      <w:r>
        <w:rPr>
          <w:rFonts w:hint="cs"/>
          <w:rtl/>
        </w:rPr>
        <w:t>למציע</w:t>
      </w:r>
      <w:r w:rsidRPr="00A1691F">
        <w:rPr>
          <w:rtl/>
        </w:rPr>
        <w:t xml:space="preserve"> לצורך</w:t>
      </w:r>
      <w:r>
        <w:rPr>
          <w:rFonts w:hint="cs"/>
          <w:rtl/>
        </w:rPr>
        <w:t xml:space="preserve"> </w:t>
      </w:r>
      <w:r w:rsidRPr="00A1691F">
        <w:rPr>
          <w:rtl/>
        </w:rPr>
        <w:t xml:space="preserve">הגשת הצעה בלבד. </w:t>
      </w:r>
      <w:r w:rsidRPr="002D1B30">
        <w:rPr>
          <w:highlight w:val="yellow"/>
          <w:rtl/>
        </w:rPr>
        <w:t xml:space="preserve">אין לעשות </w:t>
      </w:r>
      <w:r>
        <w:rPr>
          <w:rFonts w:hint="cs"/>
          <w:highlight w:val="yellow"/>
          <w:rtl/>
        </w:rPr>
        <w:t>בהם</w:t>
      </w:r>
      <w:r w:rsidRPr="002D1B30">
        <w:rPr>
          <w:rFonts w:hint="cs"/>
          <w:highlight w:val="yellow"/>
          <w:rtl/>
        </w:rPr>
        <w:t xml:space="preserve"> כל</w:t>
      </w:r>
      <w:r w:rsidRPr="002D1B30">
        <w:rPr>
          <w:highlight w:val="yellow"/>
          <w:rtl/>
        </w:rPr>
        <w:t xml:space="preserve"> שימוש שאינו לצורך הכנת ההצעה.</w:t>
      </w:r>
    </w:p>
    <w:p w:rsidR="007E4EFE" w:rsidRDefault="00426A1E" w:rsidP="00B547ED">
      <w:pPr>
        <w:pStyle w:val="ad"/>
        <w:tabs>
          <w:tab w:val="left" w:pos="580"/>
          <w:tab w:val="left" w:pos="10364"/>
        </w:tabs>
        <w:spacing w:line="360" w:lineRule="auto"/>
        <w:ind w:left="934" w:hanging="574"/>
        <w:rPr>
          <w:rFonts w:hint="cs"/>
          <w:rtl/>
        </w:rPr>
      </w:pPr>
      <w:r>
        <w:rPr>
          <w:rFonts w:hint="cs"/>
          <w:rtl/>
        </w:rPr>
        <w:t xml:space="preserve">    6.2  </w:t>
      </w:r>
      <w:r w:rsidR="007E4EFE" w:rsidRPr="00A1691F">
        <w:rPr>
          <w:rtl/>
        </w:rPr>
        <w:t>הצעת המציע תחשב כנ</w:t>
      </w:r>
      <w:r w:rsidR="007E4EFE" w:rsidRPr="00A1691F">
        <w:rPr>
          <w:rFonts w:hint="cs"/>
          <w:rtl/>
        </w:rPr>
        <w:t>י</w:t>
      </w:r>
      <w:r w:rsidR="007E4EFE" w:rsidRPr="00A1691F">
        <w:rPr>
          <w:rtl/>
        </w:rPr>
        <w:t>תנה ללא כל סוד מסחרי או סוד מקצועי והמציע ער לכך כי</w:t>
      </w:r>
      <w:r w:rsidR="007E4EFE" w:rsidRPr="00A1691F">
        <w:rPr>
          <w:rFonts w:hint="cs"/>
          <w:rtl/>
        </w:rPr>
        <w:t xml:space="preserve"> </w:t>
      </w:r>
      <w:r w:rsidR="007E4EFE" w:rsidRPr="00A1691F">
        <w:rPr>
          <w:rtl/>
        </w:rPr>
        <w:t>אם ייקבע כזוכה תועמד הצעתו לעיונם של המשתתפים במכרז.</w:t>
      </w:r>
    </w:p>
    <w:p w:rsidR="007E4EFE" w:rsidRDefault="00426A1E" w:rsidP="00B547ED">
      <w:pPr>
        <w:pStyle w:val="ad"/>
        <w:tabs>
          <w:tab w:val="left" w:pos="580"/>
          <w:tab w:val="left" w:pos="10364"/>
        </w:tabs>
        <w:spacing w:line="360" w:lineRule="auto"/>
        <w:ind w:left="934" w:hanging="574"/>
        <w:rPr>
          <w:rFonts w:hint="cs"/>
          <w:rtl/>
        </w:rPr>
      </w:pPr>
      <w:r>
        <w:rPr>
          <w:rFonts w:hint="cs"/>
          <w:rtl/>
        </w:rPr>
        <w:t xml:space="preserve">    6.3 </w:t>
      </w:r>
      <w:r w:rsidR="007E4EFE" w:rsidRPr="00A1691F">
        <w:rPr>
          <w:rtl/>
        </w:rPr>
        <w:t xml:space="preserve">רצה המציע למנוע עיון בחלקים של הצעתו בשל טענה לסוד מסחרי או סוד מקצועי,יציין בדף נפרד את החלקים כאמור תוך מתן נימוקים לטענתו בדבר היות החלקים </w:t>
      </w:r>
      <w:r w:rsidR="007E4EFE" w:rsidRPr="00A1691F">
        <w:rPr>
          <w:rFonts w:hint="cs"/>
          <w:rtl/>
        </w:rPr>
        <w:t>כ</w:t>
      </w:r>
      <w:r w:rsidR="007E4EFE" w:rsidRPr="00A1691F">
        <w:rPr>
          <w:rtl/>
        </w:rPr>
        <w:t xml:space="preserve">אמור בגדר סוד מקצועי. ההחלטה הסופית בדבר מניעת העיון בחלקים מהצעת הזוכה בשל סוד מסחרי או סוד מקצועי נתונה בכל מקרה </w:t>
      </w:r>
      <w:r w:rsidR="007E4EFE" w:rsidRPr="00A1691F">
        <w:rPr>
          <w:rFonts w:hint="cs"/>
          <w:rtl/>
        </w:rPr>
        <w:t>ל</w:t>
      </w:r>
      <w:r w:rsidR="007E4EFE" w:rsidRPr="00A1691F">
        <w:rPr>
          <w:rtl/>
        </w:rPr>
        <w:t>שיקול דעתה של ועדת</w:t>
      </w:r>
      <w:r w:rsidR="007E4EFE" w:rsidRPr="00A1691F">
        <w:rPr>
          <w:rFonts w:hint="cs"/>
          <w:rtl/>
        </w:rPr>
        <w:t xml:space="preserve"> </w:t>
      </w:r>
      <w:r w:rsidR="007E4EFE" w:rsidRPr="00A1691F">
        <w:rPr>
          <w:rtl/>
        </w:rPr>
        <w:t>המכרזים.</w:t>
      </w:r>
    </w:p>
    <w:p w:rsidR="007E4EFE" w:rsidRDefault="00426A1E" w:rsidP="00B547ED">
      <w:pPr>
        <w:pStyle w:val="ad"/>
        <w:tabs>
          <w:tab w:val="left" w:pos="580"/>
          <w:tab w:val="left" w:pos="10364"/>
        </w:tabs>
        <w:spacing w:line="360" w:lineRule="auto"/>
        <w:ind w:left="934" w:hanging="574"/>
        <w:rPr>
          <w:rFonts w:hint="cs"/>
          <w:rtl/>
        </w:rPr>
      </w:pPr>
      <w:r>
        <w:rPr>
          <w:rFonts w:hint="cs"/>
          <w:rtl/>
        </w:rPr>
        <w:t xml:space="preserve">    6.4  </w:t>
      </w:r>
      <w:r w:rsidR="007E4EFE">
        <w:rPr>
          <w:rFonts w:hint="cs"/>
          <w:rtl/>
        </w:rPr>
        <w:t>מודגש כי מציע אשר ביקש כי עניין ו/ או חלק בהצעתו יחשב סוד מסחרי או סוד מקצועי, יהיה מנוע מלעיין באותו העניין ו/ או חלק בהצעה הרלוונטי המופיע בהצעת מציעים אחרים, וזאת ללא תלות בהחלטת ועדת המכרזים בבקשתו לחיסיון.</w:t>
      </w:r>
    </w:p>
    <w:p w:rsidR="00426A1E" w:rsidRDefault="00426A1E" w:rsidP="00B547ED">
      <w:pPr>
        <w:pStyle w:val="ad"/>
        <w:tabs>
          <w:tab w:val="left" w:pos="580"/>
          <w:tab w:val="left" w:pos="10364"/>
        </w:tabs>
        <w:spacing w:line="360" w:lineRule="auto"/>
        <w:ind w:left="934" w:hanging="574"/>
        <w:rPr>
          <w:rFonts w:hint="cs"/>
          <w:rtl/>
        </w:rPr>
      </w:pPr>
      <w:r>
        <w:rPr>
          <w:rFonts w:hint="cs"/>
          <w:rtl/>
        </w:rPr>
        <w:t xml:space="preserve">    6.5  </w:t>
      </w:r>
      <w:r w:rsidR="007E4EFE" w:rsidRPr="00A1691F">
        <w:rPr>
          <w:rFonts w:hint="cs"/>
          <w:rtl/>
        </w:rPr>
        <w:t>מ</w:t>
      </w:r>
      <w:r w:rsidR="007E4EFE" w:rsidRPr="00A1691F">
        <w:rPr>
          <w:rtl/>
        </w:rPr>
        <w:t>חירי ההצעה בכל מקרה, לא ייחשבו כסוד מסחרי או סוד מקצועי.</w:t>
      </w:r>
    </w:p>
    <w:p w:rsidR="007E4EFE" w:rsidRDefault="00426A1E" w:rsidP="00B547ED">
      <w:pPr>
        <w:pStyle w:val="ad"/>
        <w:tabs>
          <w:tab w:val="left" w:pos="580"/>
          <w:tab w:val="left" w:pos="10364"/>
        </w:tabs>
        <w:spacing w:line="360" w:lineRule="auto"/>
        <w:ind w:left="934" w:hanging="574"/>
        <w:rPr>
          <w:rFonts w:hint="cs"/>
          <w:rtl/>
        </w:rPr>
      </w:pPr>
      <w:r>
        <w:rPr>
          <w:rFonts w:hint="cs"/>
          <w:rtl/>
        </w:rPr>
        <w:t xml:space="preserve">    6.6 </w:t>
      </w:r>
      <w:r w:rsidR="007E4EFE">
        <w:rPr>
          <w:rFonts w:hint="cs"/>
          <w:rtl/>
        </w:rPr>
        <w:t xml:space="preserve"> ו</w:t>
      </w:r>
      <w:r w:rsidR="007E4EFE" w:rsidRPr="00A1691F">
        <w:rPr>
          <w:rtl/>
        </w:rPr>
        <w:t>עדת המכרזים לא תדון בבקשה למניעת עיון בהצעת מציע בטענה של סוד מסחרי או</w:t>
      </w:r>
      <w:r w:rsidR="007E4EFE">
        <w:rPr>
          <w:rFonts w:hint="cs"/>
          <w:rtl/>
        </w:rPr>
        <w:t xml:space="preserve"> </w:t>
      </w:r>
      <w:r w:rsidR="007E4EFE" w:rsidRPr="00A1691F">
        <w:rPr>
          <w:rtl/>
        </w:rPr>
        <w:t xml:space="preserve">סוד מקצועי, אם היא אינה מנומקת ו/או בשל סימון גורף בהצעה. </w:t>
      </w:r>
    </w:p>
    <w:p w:rsidR="001B3D1D" w:rsidRDefault="001B3D1D" w:rsidP="00794650">
      <w:pPr>
        <w:pStyle w:val="ad"/>
        <w:tabs>
          <w:tab w:val="left" w:pos="10364"/>
        </w:tabs>
        <w:spacing w:line="360" w:lineRule="auto"/>
        <w:ind w:left="934" w:right="800" w:hanging="574"/>
        <w:rPr>
          <w:rFonts w:hint="cs"/>
          <w:rtl/>
        </w:rPr>
      </w:pPr>
    </w:p>
    <w:p w:rsidR="00DE6B85" w:rsidRDefault="00426A1E" w:rsidP="0051756A">
      <w:pPr>
        <w:spacing w:line="360" w:lineRule="auto"/>
        <w:jc w:val="both"/>
        <w:rPr>
          <w:rFonts w:cs="David" w:hint="cs"/>
          <w:szCs w:val="24"/>
          <w:rtl/>
        </w:rPr>
      </w:pPr>
      <w:r>
        <w:rPr>
          <w:rFonts w:cs="David" w:hint="cs"/>
          <w:szCs w:val="24"/>
          <w:u w:val="none"/>
          <w:rtl/>
        </w:rPr>
        <w:t>7</w:t>
      </w:r>
      <w:r w:rsidR="00DE6B85" w:rsidRPr="00275D8E">
        <w:rPr>
          <w:rFonts w:cs="David"/>
          <w:szCs w:val="24"/>
          <w:u w:val="none"/>
          <w:rtl/>
        </w:rPr>
        <w:t>.</w:t>
      </w:r>
      <w:r w:rsidR="00DE6B85">
        <w:rPr>
          <w:rFonts w:cs="David" w:hint="cs"/>
          <w:szCs w:val="24"/>
          <w:u w:val="none"/>
          <w:rtl/>
        </w:rPr>
        <w:t xml:space="preserve">     </w:t>
      </w:r>
      <w:r w:rsidR="00DE6B85">
        <w:rPr>
          <w:rFonts w:cs="David"/>
          <w:szCs w:val="24"/>
          <w:rtl/>
        </w:rPr>
        <w:t>היקף ההתקשרות</w:t>
      </w:r>
      <w:r w:rsidR="0051756A">
        <w:rPr>
          <w:rFonts w:cs="David" w:hint="cs"/>
          <w:szCs w:val="24"/>
          <w:rtl/>
        </w:rPr>
        <w:t>:</w:t>
      </w:r>
    </w:p>
    <w:p w:rsidR="00426A1E" w:rsidRDefault="00C828F5" w:rsidP="0051756A">
      <w:pPr>
        <w:pStyle w:val="ad"/>
        <w:spacing w:line="360" w:lineRule="auto"/>
        <w:ind w:left="780" w:hanging="780"/>
        <w:rPr>
          <w:rFonts w:hint="cs"/>
          <w:rtl/>
        </w:rPr>
      </w:pPr>
      <w:r>
        <w:rPr>
          <w:rFonts w:hint="cs"/>
          <w:b/>
          <w:bCs/>
          <w:sz w:val="24"/>
          <w:rtl/>
        </w:rPr>
        <w:t xml:space="preserve">     </w:t>
      </w:r>
      <w:r w:rsidR="00171700">
        <w:rPr>
          <w:rFonts w:hint="cs"/>
          <w:rtl/>
        </w:rPr>
        <w:t xml:space="preserve">    </w:t>
      </w:r>
      <w:r w:rsidR="00426A1E">
        <w:rPr>
          <w:rFonts w:hint="cs"/>
          <w:rtl/>
        </w:rPr>
        <w:t>7.1</w:t>
      </w:r>
      <w:r w:rsidR="00171700">
        <w:rPr>
          <w:rFonts w:hint="cs"/>
          <w:rtl/>
        </w:rPr>
        <w:t xml:space="preserve">. </w:t>
      </w:r>
      <w:r w:rsidR="00B547ED">
        <w:rPr>
          <w:rFonts w:hint="cs"/>
          <w:rtl/>
        </w:rPr>
        <w:t>המתקנים ה</w:t>
      </w:r>
      <w:r w:rsidR="00426A1E">
        <w:rPr>
          <w:rFonts w:hint="cs"/>
          <w:rtl/>
        </w:rPr>
        <w:t>קיימ</w:t>
      </w:r>
      <w:r w:rsidR="00B547ED">
        <w:rPr>
          <w:rFonts w:hint="cs"/>
          <w:rtl/>
        </w:rPr>
        <w:t xml:space="preserve">ים ביחידות המשטרה </w:t>
      </w:r>
      <w:r w:rsidR="00426A1E">
        <w:rPr>
          <w:rFonts w:hint="cs"/>
          <w:rtl/>
        </w:rPr>
        <w:t>מפורט</w:t>
      </w:r>
      <w:r w:rsidR="00B547ED">
        <w:rPr>
          <w:rFonts w:hint="cs"/>
          <w:rtl/>
        </w:rPr>
        <w:t>ים</w:t>
      </w:r>
      <w:r w:rsidR="00426A1E">
        <w:rPr>
          <w:rFonts w:hint="cs"/>
          <w:rtl/>
        </w:rPr>
        <w:t xml:space="preserve"> </w:t>
      </w:r>
      <w:r w:rsidR="00B547ED">
        <w:rPr>
          <w:rFonts w:hint="cs"/>
          <w:rtl/>
        </w:rPr>
        <w:t xml:space="preserve">בנספח ד' </w:t>
      </w:r>
      <w:r w:rsidR="0051756A">
        <w:rPr>
          <w:rFonts w:hint="cs"/>
          <w:rtl/>
        </w:rPr>
        <w:t xml:space="preserve">למסמך ב'1 </w:t>
      </w:r>
      <w:r w:rsidR="00426A1E">
        <w:rPr>
          <w:rFonts w:hint="cs"/>
          <w:rtl/>
        </w:rPr>
        <w:t>המצ"ב.</w:t>
      </w:r>
    </w:p>
    <w:p w:rsidR="005E5142" w:rsidRDefault="005E5142" w:rsidP="005E5142">
      <w:pPr>
        <w:tabs>
          <w:tab w:val="left" w:pos="380"/>
          <w:tab w:val="left" w:pos="1083"/>
          <w:tab w:val="num" w:pos="2880"/>
        </w:tabs>
        <w:spacing w:line="360" w:lineRule="auto"/>
        <w:ind w:left="880"/>
        <w:jc w:val="both"/>
        <w:rPr>
          <w:rFonts w:cs="David" w:hint="cs"/>
          <w:b w:val="0"/>
          <w:bCs w:val="0"/>
          <w:sz w:val="24"/>
          <w:szCs w:val="24"/>
          <w:u w:val="none"/>
          <w:rtl/>
        </w:rPr>
      </w:pPr>
      <w:r>
        <w:rPr>
          <w:rFonts w:cs="David" w:hint="cs"/>
          <w:b w:val="0"/>
          <w:bCs w:val="0"/>
          <w:sz w:val="24"/>
          <w:szCs w:val="24"/>
          <w:u w:val="none"/>
          <w:rtl/>
        </w:rPr>
        <w:t>יובהר, כי במידה ויחול גידול במספר המתקנים ביחידות מקבלי השירות, מתחייב הזוכה לספק את השירותים, נשוא מכרז זה גם עבורם ובמחירי הצעתו.</w:t>
      </w:r>
    </w:p>
    <w:p w:rsidR="00426A1E" w:rsidRDefault="00426A1E" w:rsidP="00F50C92">
      <w:pPr>
        <w:pStyle w:val="ad"/>
        <w:spacing w:line="360" w:lineRule="auto"/>
        <w:ind w:left="880" w:hanging="880"/>
        <w:rPr>
          <w:rFonts w:hint="cs"/>
          <w:rtl/>
        </w:rPr>
      </w:pPr>
      <w:r>
        <w:rPr>
          <w:rFonts w:hint="cs"/>
          <w:rtl/>
        </w:rPr>
        <w:t xml:space="preserve">         7.2</w:t>
      </w:r>
      <w:r w:rsidR="00F50C92">
        <w:rPr>
          <w:rFonts w:hint="cs"/>
          <w:rtl/>
        </w:rPr>
        <w:t xml:space="preserve"> </w:t>
      </w:r>
      <w:r>
        <w:rPr>
          <w:rFonts w:hint="cs"/>
          <w:rtl/>
        </w:rPr>
        <w:t xml:space="preserve">היקף ההוצאה השנתית </w:t>
      </w:r>
      <w:r w:rsidR="00B45A7A">
        <w:rPr>
          <w:rFonts w:hint="cs"/>
          <w:rtl/>
        </w:rPr>
        <w:t>של משטרת ישראל</w:t>
      </w:r>
      <w:r w:rsidR="00F50C92">
        <w:rPr>
          <w:rFonts w:hint="cs"/>
          <w:rtl/>
        </w:rPr>
        <w:t>,</w:t>
      </w:r>
      <w:r w:rsidR="00B45A7A">
        <w:rPr>
          <w:rFonts w:hint="cs"/>
          <w:rtl/>
        </w:rPr>
        <w:t xml:space="preserve"> </w:t>
      </w:r>
      <w:r>
        <w:rPr>
          <w:rFonts w:hint="cs"/>
          <w:rtl/>
        </w:rPr>
        <w:t xml:space="preserve">בכל אחת </w:t>
      </w:r>
      <w:r w:rsidR="00B45A7A">
        <w:rPr>
          <w:rFonts w:hint="cs"/>
          <w:rtl/>
        </w:rPr>
        <w:t>מהשנים 2009-2011</w:t>
      </w:r>
      <w:r>
        <w:rPr>
          <w:rFonts w:hint="cs"/>
          <w:rtl/>
        </w:rPr>
        <w:t>,</w:t>
      </w:r>
      <w:r w:rsidR="00F50C92">
        <w:rPr>
          <w:rFonts w:hint="cs"/>
          <w:rtl/>
        </w:rPr>
        <w:t xml:space="preserve"> בתחום ה</w:t>
      </w:r>
      <w:r w:rsidR="00B45A7A">
        <w:rPr>
          <w:rFonts w:hint="cs"/>
          <w:rtl/>
        </w:rPr>
        <w:t>שירות</w:t>
      </w:r>
      <w:r w:rsidR="00F50C92">
        <w:rPr>
          <w:rFonts w:hint="cs"/>
          <w:rtl/>
        </w:rPr>
        <w:t>ים</w:t>
      </w:r>
      <w:r w:rsidR="00B45A7A">
        <w:rPr>
          <w:rFonts w:hint="cs"/>
          <w:rtl/>
        </w:rPr>
        <w:t xml:space="preserve"> נשוא מכרז </w:t>
      </w:r>
      <w:r w:rsidR="00F50C92">
        <w:rPr>
          <w:rFonts w:hint="cs"/>
          <w:rtl/>
        </w:rPr>
        <w:t xml:space="preserve">זה, עמדה על </w:t>
      </w:r>
      <w:r w:rsidR="00B45A7A">
        <w:rPr>
          <w:rFonts w:hint="cs"/>
          <w:rtl/>
        </w:rPr>
        <w:t>כ-420,000 ₪</w:t>
      </w:r>
      <w:r w:rsidR="00F50C92">
        <w:rPr>
          <w:rFonts w:hint="cs"/>
          <w:rtl/>
        </w:rPr>
        <w:t>.</w:t>
      </w:r>
    </w:p>
    <w:p w:rsidR="00624299" w:rsidRPr="009F3E77" w:rsidRDefault="00624299" w:rsidP="00E923FD">
      <w:pPr>
        <w:pStyle w:val="ad"/>
        <w:numPr>
          <w:ilvl w:val="1"/>
          <w:numId w:val="15"/>
          <w:numberingChange w:id="11" w:author="e035757673" w:date="2012-04-18T14:46:00Z" w:original="%1:7:0:.%2:3:0:"/>
        </w:numPr>
        <w:tabs>
          <w:tab w:val="clear" w:pos="360"/>
          <w:tab w:val="num" w:pos="780"/>
        </w:tabs>
        <w:spacing w:line="360" w:lineRule="auto"/>
        <w:ind w:left="780" w:hanging="300"/>
      </w:pPr>
      <w:r>
        <w:rPr>
          <w:rFonts w:hint="cs"/>
          <w:b/>
          <w:bCs/>
          <w:rtl/>
        </w:rPr>
        <w:t xml:space="preserve"> מודגש כי </w:t>
      </w:r>
      <w:r w:rsidRPr="00D471DA">
        <w:rPr>
          <w:b/>
          <w:bCs/>
          <w:rtl/>
        </w:rPr>
        <w:t xml:space="preserve">הסכומים ו/או הכמויות המפורטים </w:t>
      </w:r>
      <w:r>
        <w:rPr>
          <w:rFonts w:hint="cs"/>
          <w:b/>
          <w:bCs/>
          <w:rtl/>
        </w:rPr>
        <w:t xml:space="preserve">במכרז זה ובמסמכיו </w:t>
      </w:r>
      <w:r w:rsidRPr="00D471DA">
        <w:rPr>
          <w:b/>
          <w:bCs/>
          <w:rtl/>
        </w:rPr>
        <w:t>נמסרים לצורך מתן אינדיקציה בלבד ונועדו להקטנת חוסר הודאות של הספקים</w:t>
      </w:r>
      <w:r w:rsidRPr="00624299">
        <w:rPr>
          <w:rFonts w:hint="cs"/>
          <w:highlight w:val="yellow"/>
          <w:rtl/>
        </w:rPr>
        <w:t xml:space="preserve"> </w:t>
      </w:r>
      <w:r w:rsidRPr="00B35076">
        <w:rPr>
          <w:rFonts w:hint="cs"/>
          <w:highlight w:val="yellow"/>
          <w:rtl/>
        </w:rPr>
        <w:t>ואין ב</w:t>
      </w:r>
      <w:r>
        <w:rPr>
          <w:rFonts w:hint="cs"/>
          <w:highlight w:val="yellow"/>
          <w:rtl/>
        </w:rPr>
        <w:t>הם</w:t>
      </w:r>
      <w:r w:rsidRPr="00B35076">
        <w:rPr>
          <w:rFonts w:hint="cs"/>
          <w:highlight w:val="yellow"/>
          <w:rtl/>
        </w:rPr>
        <w:t xml:space="preserve"> כדי לחייב את המשטרה להזמנת היקף כלשהו של שירותים</w:t>
      </w:r>
      <w:r>
        <w:rPr>
          <w:rtl/>
        </w:rPr>
        <w:t>.</w:t>
      </w:r>
      <w:r w:rsidRPr="009F3E77">
        <w:rPr>
          <w:rtl/>
        </w:rPr>
        <w:t xml:space="preserve"> מובהר כי כמות הפריטים והשירותים שיוזמנו בפועל יהיו בהתאם לצורכי </w:t>
      </w:r>
      <w:r w:rsidRPr="009F3E77">
        <w:rPr>
          <w:rtl/>
        </w:rPr>
        <w:lastRenderedPageBreak/>
        <w:t>המשטרה כפי שישתנו מעת לעת ויהיו בהתאם להזמנות רכש שיאושרו ע"י מורשי</w:t>
      </w:r>
      <w:r>
        <w:rPr>
          <w:rtl/>
        </w:rPr>
        <w:t xml:space="preserve"> החתימה של המשטרה</w:t>
      </w:r>
      <w:r w:rsidRPr="009F3E77">
        <w:rPr>
          <w:rtl/>
        </w:rPr>
        <w:t>.</w:t>
      </w:r>
    </w:p>
    <w:p w:rsidR="00DE6B85" w:rsidRDefault="00C828F5" w:rsidP="00B547ED">
      <w:pPr>
        <w:spacing w:line="360" w:lineRule="auto"/>
        <w:ind w:left="612" w:hanging="425"/>
        <w:jc w:val="both"/>
        <w:rPr>
          <w:rFonts w:cs="David" w:hint="cs"/>
          <w:b w:val="0"/>
          <w:bCs w:val="0"/>
          <w:szCs w:val="24"/>
          <w:u w:val="none"/>
          <w:rtl/>
        </w:rPr>
      </w:pPr>
      <w:r>
        <w:rPr>
          <w:rFonts w:cs="David" w:hint="cs"/>
          <w:b w:val="0"/>
          <w:bCs w:val="0"/>
          <w:szCs w:val="24"/>
          <w:u w:val="none"/>
          <w:rtl/>
        </w:rPr>
        <w:t xml:space="preserve"> </w:t>
      </w:r>
      <w:r w:rsidR="00091EDC">
        <w:rPr>
          <w:rFonts w:cs="David" w:hint="cs"/>
          <w:b w:val="0"/>
          <w:bCs w:val="0"/>
          <w:szCs w:val="24"/>
          <w:u w:val="none"/>
          <w:rtl/>
        </w:rPr>
        <w:t xml:space="preserve">     </w:t>
      </w:r>
      <w:r w:rsidR="00FE2383">
        <w:rPr>
          <w:rFonts w:cs="David" w:hint="cs"/>
          <w:b w:val="0"/>
          <w:bCs w:val="0"/>
          <w:szCs w:val="24"/>
          <w:u w:val="none"/>
          <w:rtl/>
        </w:rPr>
        <w:t xml:space="preserve">7.4 </w:t>
      </w:r>
      <w:r w:rsidR="00054839">
        <w:rPr>
          <w:rFonts w:cs="David" w:hint="cs"/>
          <w:b w:val="0"/>
          <w:bCs w:val="0"/>
          <w:szCs w:val="24"/>
          <w:u w:val="none"/>
          <w:rtl/>
        </w:rPr>
        <w:t xml:space="preserve"> </w:t>
      </w:r>
      <w:r w:rsidR="00DE6B85">
        <w:rPr>
          <w:rFonts w:cs="David"/>
          <w:b w:val="0"/>
          <w:bCs w:val="0"/>
          <w:szCs w:val="24"/>
          <w:u w:val="none"/>
          <w:rtl/>
        </w:rPr>
        <w:t>המשרד לביטחון פנים</w:t>
      </w:r>
      <w:r w:rsidR="00B547ED">
        <w:rPr>
          <w:rFonts w:cs="David" w:hint="cs"/>
          <w:b w:val="0"/>
          <w:bCs w:val="0"/>
          <w:szCs w:val="24"/>
          <w:u w:val="none"/>
          <w:rtl/>
        </w:rPr>
        <w:t>,</w:t>
      </w:r>
      <w:r w:rsidR="00DE6B85">
        <w:rPr>
          <w:rFonts w:cs="David"/>
          <w:b w:val="0"/>
          <w:bCs w:val="0"/>
          <w:szCs w:val="24"/>
          <w:u w:val="none"/>
          <w:rtl/>
        </w:rPr>
        <w:t xml:space="preserve"> שרות בתי הסוהר </w:t>
      </w:r>
      <w:r w:rsidR="00B547ED">
        <w:rPr>
          <w:rFonts w:cs="David" w:hint="cs"/>
          <w:b w:val="0"/>
          <w:bCs w:val="0"/>
          <w:szCs w:val="24"/>
          <w:u w:val="none"/>
          <w:rtl/>
        </w:rPr>
        <w:t xml:space="preserve">וכב"א </w:t>
      </w:r>
      <w:r w:rsidR="00DE6B85">
        <w:rPr>
          <w:rFonts w:cs="David"/>
          <w:b w:val="0"/>
          <w:bCs w:val="0"/>
          <w:szCs w:val="24"/>
          <w:u w:val="none"/>
          <w:rtl/>
        </w:rPr>
        <w:t>רשאים להתקשר ע"פ תוצאות מכרז זה ותנאיו.</w:t>
      </w:r>
    </w:p>
    <w:p w:rsidR="00E82F60" w:rsidRDefault="00FE2383" w:rsidP="00B547ED">
      <w:pPr>
        <w:spacing w:line="360" w:lineRule="auto"/>
        <w:ind w:left="880" w:hanging="693"/>
        <w:jc w:val="both"/>
        <w:rPr>
          <w:rFonts w:cs="David"/>
          <w:b w:val="0"/>
          <w:bCs w:val="0"/>
          <w:szCs w:val="24"/>
          <w:u w:val="none"/>
          <w:rtl/>
        </w:rPr>
      </w:pPr>
      <w:r>
        <w:rPr>
          <w:rFonts w:cs="David" w:hint="cs"/>
          <w:b w:val="0"/>
          <w:bCs w:val="0"/>
          <w:szCs w:val="24"/>
          <w:u w:val="none"/>
          <w:rtl/>
        </w:rPr>
        <w:t xml:space="preserve">      7.5 </w:t>
      </w:r>
      <w:r w:rsidR="00DE6B85">
        <w:rPr>
          <w:rFonts w:cs="David"/>
          <w:b w:val="0"/>
          <w:bCs w:val="0"/>
          <w:szCs w:val="24"/>
          <w:u w:val="none"/>
          <w:rtl/>
        </w:rPr>
        <w:t>המשטרה, שב"ס</w:t>
      </w:r>
      <w:r w:rsidR="00B547ED">
        <w:rPr>
          <w:rFonts w:cs="David" w:hint="cs"/>
          <w:b w:val="0"/>
          <w:bCs w:val="0"/>
          <w:szCs w:val="24"/>
          <w:u w:val="none"/>
          <w:rtl/>
        </w:rPr>
        <w:t>,</w:t>
      </w:r>
      <w:r w:rsidR="00DE6B85">
        <w:rPr>
          <w:rFonts w:cs="David"/>
          <w:b w:val="0"/>
          <w:bCs w:val="0"/>
          <w:szCs w:val="24"/>
          <w:u w:val="none"/>
          <w:rtl/>
        </w:rPr>
        <w:t xml:space="preserve"> המשרד לבט"פ </w:t>
      </w:r>
      <w:r w:rsidR="00B547ED">
        <w:rPr>
          <w:rFonts w:cs="David" w:hint="cs"/>
          <w:b w:val="0"/>
          <w:bCs w:val="0"/>
          <w:szCs w:val="24"/>
          <w:u w:val="none"/>
          <w:rtl/>
        </w:rPr>
        <w:t xml:space="preserve">וכב"א </w:t>
      </w:r>
      <w:r w:rsidR="00DE6B85">
        <w:rPr>
          <w:rFonts w:cs="David"/>
          <w:b w:val="0"/>
          <w:bCs w:val="0"/>
          <w:szCs w:val="24"/>
          <w:u w:val="none"/>
          <w:rtl/>
        </w:rPr>
        <w:t>יהיו רשאים להרחיב אספקת השירותים</w:t>
      </w:r>
      <w:r w:rsidR="00DE6B85">
        <w:rPr>
          <w:rFonts w:cs="David" w:hint="cs"/>
          <w:b w:val="0"/>
          <w:bCs w:val="0"/>
          <w:szCs w:val="24"/>
          <w:u w:val="none"/>
          <w:rtl/>
        </w:rPr>
        <w:t xml:space="preserve"> </w:t>
      </w:r>
      <w:r w:rsidR="00DE6B85">
        <w:rPr>
          <w:rFonts w:cs="David"/>
          <w:b w:val="0"/>
          <w:bCs w:val="0"/>
          <w:szCs w:val="24"/>
          <w:u w:val="none"/>
          <w:rtl/>
        </w:rPr>
        <w:t>נשוא מכרז</w:t>
      </w:r>
      <w:r w:rsidR="003E10D0">
        <w:rPr>
          <w:rFonts w:cs="David" w:hint="cs"/>
          <w:b w:val="0"/>
          <w:bCs w:val="0"/>
          <w:szCs w:val="24"/>
          <w:u w:val="none"/>
          <w:rtl/>
        </w:rPr>
        <w:t xml:space="preserve"> </w:t>
      </w:r>
      <w:r w:rsidR="00DE6B85">
        <w:rPr>
          <w:rFonts w:cs="David"/>
          <w:b w:val="0"/>
          <w:bCs w:val="0"/>
          <w:szCs w:val="24"/>
          <w:u w:val="none"/>
          <w:rtl/>
        </w:rPr>
        <w:t>זה והקשורים</w:t>
      </w:r>
      <w:r w:rsidR="00DE6B85">
        <w:rPr>
          <w:rFonts w:cs="David" w:hint="cs"/>
          <w:b w:val="0"/>
          <w:bCs w:val="0"/>
          <w:szCs w:val="24"/>
          <w:u w:val="none"/>
          <w:rtl/>
        </w:rPr>
        <w:t xml:space="preserve"> ו/או המשלימים את הש</w:t>
      </w:r>
      <w:r w:rsidR="00EB474D">
        <w:rPr>
          <w:rFonts w:cs="David" w:hint="cs"/>
          <w:b w:val="0"/>
          <w:bCs w:val="0"/>
          <w:szCs w:val="24"/>
          <w:u w:val="none"/>
          <w:rtl/>
        </w:rPr>
        <w:t>י</w:t>
      </w:r>
      <w:r w:rsidR="00DE6B85">
        <w:rPr>
          <w:rFonts w:cs="David" w:hint="cs"/>
          <w:b w:val="0"/>
          <w:bCs w:val="0"/>
          <w:szCs w:val="24"/>
          <w:u w:val="none"/>
          <w:rtl/>
        </w:rPr>
        <w:t>רותים</w:t>
      </w:r>
      <w:r w:rsidR="003E10D0">
        <w:rPr>
          <w:rFonts w:cs="David" w:hint="cs"/>
          <w:b w:val="0"/>
          <w:bCs w:val="0"/>
          <w:szCs w:val="24"/>
          <w:u w:val="none"/>
          <w:rtl/>
        </w:rPr>
        <w:t xml:space="preserve"> </w:t>
      </w:r>
      <w:r w:rsidR="00DE6B85">
        <w:rPr>
          <w:rFonts w:cs="David" w:hint="cs"/>
          <w:b w:val="0"/>
          <w:bCs w:val="0"/>
          <w:szCs w:val="24"/>
          <w:u w:val="none"/>
          <w:rtl/>
        </w:rPr>
        <w:t>לפי מכרז זה</w:t>
      </w:r>
      <w:r w:rsidR="00DE6B85">
        <w:rPr>
          <w:rFonts w:cs="David"/>
          <w:b w:val="0"/>
          <w:bCs w:val="0"/>
          <w:szCs w:val="24"/>
          <w:u w:val="none"/>
          <w:rtl/>
        </w:rPr>
        <w:t xml:space="preserve"> </w:t>
      </w:r>
      <w:r w:rsidR="00DE6B85">
        <w:rPr>
          <w:rFonts w:cs="David" w:hint="cs"/>
          <w:b w:val="0"/>
          <w:bCs w:val="0"/>
          <w:szCs w:val="24"/>
          <w:u w:val="none"/>
          <w:rtl/>
        </w:rPr>
        <w:t xml:space="preserve">עד 20% </w:t>
      </w:r>
      <w:r w:rsidR="00DE6B85">
        <w:rPr>
          <w:rFonts w:cs="David"/>
          <w:b w:val="0"/>
          <w:bCs w:val="0"/>
          <w:szCs w:val="24"/>
          <w:u w:val="none"/>
          <w:rtl/>
        </w:rPr>
        <w:t>מערך ההתקשרות השנתית</w:t>
      </w:r>
      <w:r w:rsidR="00DE6B85">
        <w:rPr>
          <w:rFonts w:cs="David" w:hint="cs"/>
          <w:b w:val="0"/>
          <w:bCs w:val="0"/>
          <w:szCs w:val="24"/>
          <w:u w:val="none"/>
          <w:rtl/>
        </w:rPr>
        <w:t>.</w:t>
      </w:r>
      <w:r w:rsidR="003E10D0">
        <w:rPr>
          <w:rFonts w:cs="David" w:hint="cs"/>
          <w:b w:val="0"/>
          <w:bCs w:val="0"/>
          <w:szCs w:val="24"/>
          <w:u w:val="none"/>
          <w:rtl/>
        </w:rPr>
        <w:t xml:space="preserve"> ה</w:t>
      </w:r>
      <w:r w:rsidR="00DE6B85">
        <w:rPr>
          <w:rFonts w:cs="David"/>
          <w:b w:val="0"/>
          <w:bCs w:val="0"/>
          <w:szCs w:val="24"/>
          <w:u w:val="none"/>
          <w:rtl/>
        </w:rPr>
        <w:t>מחיר עבור השירותים הנוספים יקבע עפ"י תנאי המכרז</w:t>
      </w:r>
      <w:r w:rsidR="00DE6B85">
        <w:rPr>
          <w:rFonts w:cs="David" w:hint="cs"/>
          <w:b w:val="0"/>
          <w:bCs w:val="0"/>
          <w:szCs w:val="24"/>
          <w:u w:val="none"/>
          <w:rtl/>
        </w:rPr>
        <w:t>. במידה ואין לעניין הש</w:t>
      </w:r>
      <w:r w:rsidR="00EB474D">
        <w:rPr>
          <w:rFonts w:cs="David" w:hint="cs"/>
          <w:b w:val="0"/>
          <w:bCs w:val="0"/>
          <w:szCs w:val="24"/>
          <w:u w:val="none"/>
          <w:rtl/>
        </w:rPr>
        <w:t>י</w:t>
      </w:r>
      <w:r w:rsidR="00DE6B85">
        <w:rPr>
          <w:rFonts w:cs="David" w:hint="cs"/>
          <w:b w:val="0"/>
          <w:bCs w:val="0"/>
          <w:szCs w:val="24"/>
          <w:u w:val="none"/>
          <w:rtl/>
        </w:rPr>
        <w:t>רותים</w:t>
      </w:r>
      <w:r w:rsidR="003E10D0">
        <w:rPr>
          <w:rFonts w:cs="David" w:hint="cs"/>
          <w:b w:val="0"/>
          <w:bCs w:val="0"/>
          <w:szCs w:val="24"/>
          <w:u w:val="none"/>
          <w:rtl/>
        </w:rPr>
        <w:t xml:space="preserve"> </w:t>
      </w:r>
      <w:r w:rsidR="00DE6B85">
        <w:rPr>
          <w:rFonts w:cs="David" w:hint="cs"/>
          <w:b w:val="0"/>
          <w:bCs w:val="0"/>
          <w:szCs w:val="24"/>
          <w:u w:val="none"/>
          <w:rtl/>
        </w:rPr>
        <w:t>כאמור מחיר ישים במכרז, יקבע המחיר במו"מ בין הצדדים ובזיקה לתנאי המכרז.</w:t>
      </w:r>
    </w:p>
    <w:p w:rsidR="00DE6B85" w:rsidRDefault="00091EDC" w:rsidP="007A0B65">
      <w:pPr>
        <w:spacing w:line="360" w:lineRule="auto"/>
        <w:jc w:val="both"/>
        <w:rPr>
          <w:rFonts w:cs="David" w:hint="cs"/>
          <w:b w:val="0"/>
          <w:bCs w:val="0"/>
          <w:szCs w:val="24"/>
          <w:u w:val="none"/>
          <w:rtl/>
        </w:rPr>
      </w:pPr>
      <w:r>
        <w:rPr>
          <w:rFonts w:cs="David" w:hint="cs"/>
          <w:b w:val="0"/>
          <w:bCs w:val="0"/>
          <w:szCs w:val="24"/>
          <w:u w:val="none"/>
          <w:rtl/>
        </w:rPr>
        <w:t xml:space="preserve">      </w:t>
      </w:r>
      <w:r w:rsidR="00054839">
        <w:rPr>
          <w:rFonts w:cs="David" w:hint="cs"/>
          <w:b w:val="0"/>
          <w:bCs w:val="0"/>
          <w:szCs w:val="24"/>
          <w:u w:val="none"/>
          <w:rtl/>
        </w:rPr>
        <w:t xml:space="preserve">   </w:t>
      </w:r>
      <w:r>
        <w:rPr>
          <w:rFonts w:cs="David" w:hint="cs"/>
          <w:b w:val="0"/>
          <w:bCs w:val="0"/>
          <w:szCs w:val="24"/>
          <w:u w:val="none"/>
          <w:rtl/>
        </w:rPr>
        <w:t xml:space="preserve"> </w:t>
      </w:r>
      <w:r w:rsidR="00FE2383">
        <w:rPr>
          <w:rFonts w:cs="David" w:hint="cs"/>
          <w:b w:val="0"/>
          <w:bCs w:val="0"/>
          <w:szCs w:val="24"/>
          <w:u w:val="none"/>
          <w:rtl/>
        </w:rPr>
        <w:t xml:space="preserve">7.6 </w:t>
      </w:r>
      <w:r w:rsidR="00DE6B85">
        <w:rPr>
          <w:rFonts w:cs="David" w:hint="cs"/>
          <w:b w:val="0"/>
          <w:bCs w:val="0"/>
          <w:szCs w:val="24"/>
          <w:u w:val="none"/>
          <w:rtl/>
        </w:rPr>
        <w:t>אין המשטרה מתחייבת לקבל את ההצעה הזולה ביותר, או להזמין</w:t>
      </w:r>
      <w:r w:rsidR="002B04FF">
        <w:rPr>
          <w:rFonts w:cs="David" w:hint="cs"/>
          <w:b w:val="0"/>
          <w:bCs w:val="0"/>
          <w:szCs w:val="24"/>
          <w:u w:val="none"/>
          <w:rtl/>
        </w:rPr>
        <w:t xml:space="preserve"> עפ"י</w:t>
      </w:r>
      <w:r w:rsidR="00DE6B85">
        <w:rPr>
          <w:rFonts w:cs="David" w:hint="cs"/>
          <w:b w:val="0"/>
          <w:bCs w:val="0"/>
          <w:szCs w:val="24"/>
          <w:u w:val="none"/>
          <w:rtl/>
        </w:rPr>
        <w:t xml:space="preserve"> הצעה כלשהי. </w:t>
      </w:r>
    </w:p>
    <w:p w:rsidR="00DE6B85" w:rsidRDefault="00FE2383" w:rsidP="00B547ED">
      <w:pPr>
        <w:spacing w:line="360" w:lineRule="auto"/>
        <w:ind w:left="880" w:hanging="880"/>
        <w:jc w:val="both"/>
        <w:rPr>
          <w:rFonts w:cs="David" w:hint="cs"/>
          <w:b w:val="0"/>
          <w:bCs w:val="0"/>
          <w:szCs w:val="24"/>
          <w:u w:val="none"/>
          <w:rtl/>
        </w:rPr>
      </w:pPr>
      <w:r>
        <w:rPr>
          <w:rFonts w:cs="David" w:hint="cs"/>
          <w:b w:val="0"/>
          <w:bCs w:val="0"/>
          <w:szCs w:val="24"/>
          <w:u w:val="none"/>
          <w:rtl/>
        </w:rPr>
        <w:t xml:space="preserve">          7.7 </w:t>
      </w:r>
      <w:r w:rsidR="00DE6B85" w:rsidRPr="00002C19">
        <w:rPr>
          <w:rFonts w:cs="David"/>
          <w:b w:val="0"/>
          <w:bCs w:val="0"/>
          <w:szCs w:val="24"/>
          <w:u w:val="none"/>
          <w:rtl/>
        </w:rPr>
        <w:t>ההתקשרות</w:t>
      </w:r>
      <w:r w:rsidR="00DE6B85" w:rsidRPr="005C745E">
        <w:rPr>
          <w:rFonts w:cs="David"/>
          <w:b w:val="0"/>
          <w:bCs w:val="0"/>
          <w:szCs w:val="24"/>
          <w:u w:val="none"/>
          <w:rtl/>
        </w:rPr>
        <w:t xml:space="preserve"> ע</w:t>
      </w:r>
      <w:r w:rsidR="00EB474D">
        <w:rPr>
          <w:rFonts w:cs="David" w:hint="cs"/>
          <w:b w:val="0"/>
          <w:bCs w:val="0"/>
          <w:szCs w:val="24"/>
          <w:u w:val="none"/>
          <w:rtl/>
        </w:rPr>
        <w:t>פ"י</w:t>
      </w:r>
      <w:r w:rsidR="00DE6B85" w:rsidRPr="005C745E">
        <w:rPr>
          <w:rFonts w:cs="David"/>
          <w:b w:val="0"/>
          <w:bCs w:val="0"/>
          <w:szCs w:val="24"/>
          <w:u w:val="none"/>
          <w:rtl/>
        </w:rPr>
        <w:t xml:space="preserve"> </w:t>
      </w:r>
      <w:r w:rsidR="00DE6B85" w:rsidRPr="005C745E">
        <w:rPr>
          <w:rFonts w:cs="David" w:hint="cs"/>
          <w:b w:val="0"/>
          <w:bCs w:val="0"/>
          <w:szCs w:val="24"/>
          <w:u w:val="none"/>
          <w:rtl/>
        </w:rPr>
        <w:t>מכרז</w:t>
      </w:r>
      <w:r w:rsidR="00DE6B85" w:rsidRPr="005C745E">
        <w:rPr>
          <w:rFonts w:cs="David"/>
          <w:b w:val="0"/>
          <w:bCs w:val="0"/>
          <w:szCs w:val="24"/>
          <w:u w:val="none"/>
          <w:rtl/>
        </w:rPr>
        <w:t xml:space="preserve"> </w:t>
      </w:r>
      <w:r w:rsidR="00DE6B85" w:rsidRPr="005C745E">
        <w:rPr>
          <w:rFonts w:cs="David" w:hint="cs"/>
          <w:b w:val="0"/>
          <w:bCs w:val="0"/>
          <w:szCs w:val="24"/>
          <w:u w:val="none"/>
          <w:rtl/>
        </w:rPr>
        <w:t>זה</w:t>
      </w:r>
      <w:r w:rsidR="00DE6B85" w:rsidRPr="005C745E">
        <w:rPr>
          <w:rFonts w:cs="David"/>
          <w:b w:val="0"/>
          <w:bCs w:val="0"/>
          <w:szCs w:val="24"/>
          <w:u w:val="none"/>
          <w:rtl/>
        </w:rPr>
        <w:t xml:space="preserve"> תעשה בכפוף לאפשר</w:t>
      </w:r>
      <w:r w:rsidR="002B04FF">
        <w:rPr>
          <w:rFonts w:cs="David" w:hint="cs"/>
          <w:b w:val="0"/>
          <w:bCs w:val="0"/>
          <w:szCs w:val="24"/>
          <w:u w:val="none"/>
          <w:rtl/>
        </w:rPr>
        <w:t>ו</w:t>
      </w:r>
      <w:r w:rsidR="00DE6B85" w:rsidRPr="005C745E">
        <w:rPr>
          <w:rFonts w:cs="David"/>
          <w:b w:val="0"/>
          <w:bCs w:val="0"/>
          <w:szCs w:val="24"/>
          <w:u w:val="none"/>
          <w:rtl/>
        </w:rPr>
        <w:t>יות המימון של משטרת ישראל ו/או</w:t>
      </w:r>
      <w:r w:rsidR="00DE6B85">
        <w:rPr>
          <w:rFonts w:cs="David" w:hint="cs"/>
          <w:b w:val="0"/>
          <w:bCs w:val="0"/>
          <w:szCs w:val="24"/>
          <w:u w:val="none"/>
          <w:rtl/>
        </w:rPr>
        <w:t xml:space="preserve"> </w:t>
      </w:r>
      <w:r w:rsidR="00DE6B85" w:rsidRPr="005C745E">
        <w:rPr>
          <w:rFonts w:cs="David"/>
          <w:b w:val="0"/>
          <w:bCs w:val="0"/>
          <w:szCs w:val="24"/>
          <w:u w:val="none"/>
          <w:rtl/>
        </w:rPr>
        <w:t>אפשרויותיה התקציביות</w:t>
      </w:r>
      <w:r w:rsidR="00DE6B85" w:rsidRPr="005C745E">
        <w:rPr>
          <w:rFonts w:cs="David" w:hint="cs"/>
          <w:b w:val="0"/>
          <w:bCs w:val="0"/>
          <w:szCs w:val="24"/>
          <w:u w:val="none"/>
          <w:rtl/>
        </w:rPr>
        <w:t xml:space="preserve">, </w:t>
      </w:r>
      <w:r w:rsidR="00DE6B85" w:rsidRPr="005C745E">
        <w:rPr>
          <w:rFonts w:cs="David"/>
          <w:b w:val="0"/>
          <w:bCs w:val="0"/>
          <w:szCs w:val="24"/>
          <w:u w:val="none"/>
          <w:rtl/>
        </w:rPr>
        <w:t>מוסכם כי לזוכה לא תהא כל טענה בגין אי מימוש ההתקשרות כולה או חלקה מחמת מגבלות מימון ו/או תקציב ו/או שינוי סדר עדיפות</w:t>
      </w:r>
      <w:r w:rsidR="00DE6B85" w:rsidRPr="005C745E">
        <w:rPr>
          <w:rFonts w:cs="David" w:hint="cs"/>
          <w:b w:val="0"/>
          <w:bCs w:val="0"/>
          <w:szCs w:val="24"/>
          <w:u w:val="none"/>
          <w:rtl/>
        </w:rPr>
        <w:t xml:space="preserve"> </w:t>
      </w:r>
      <w:r w:rsidR="00DE6B85" w:rsidRPr="005C745E">
        <w:rPr>
          <w:rFonts w:cs="David"/>
          <w:b w:val="0"/>
          <w:bCs w:val="0"/>
          <w:szCs w:val="24"/>
          <w:u w:val="none"/>
          <w:rtl/>
        </w:rPr>
        <w:t>תקציבי</w:t>
      </w:r>
      <w:r w:rsidR="00DE6B85" w:rsidRPr="005C745E">
        <w:rPr>
          <w:rFonts w:cs="David" w:hint="cs"/>
          <w:b w:val="0"/>
          <w:bCs w:val="0"/>
          <w:szCs w:val="24"/>
          <w:u w:val="none"/>
          <w:rtl/>
        </w:rPr>
        <w:t>.</w:t>
      </w:r>
    </w:p>
    <w:p w:rsidR="0051756A" w:rsidRDefault="0051756A" w:rsidP="00B547ED">
      <w:pPr>
        <w:spacing w:line="360" w:lineRule="auto"/>
        <w:ind w:left="880" w:hanging="880"/>
        <w:jc w:val="both"/>
        <w:rPr>
          <w:rFonts w:cs="David" w:hint="cs"/>
          <w:b w:val="0"/>
          <w:bCs w:val="0"/>
          <w:szCs w:val="24"/>
          <w:u w:val="none"/>
          <w:rtl/>
        </w:rPr>
      </w:pPr>
    </w:p>
    <w:p w:rsidR="00D20C64" w:rsidRDefault="00D20C64" w:rsidP="00794650">
      <w:pPr>
        <w:pStyle w:val="ad"/>
        <w:spacing w:line="360" w:lineRule="auto"/>
        <w:ind w:left="0" w:firstLine="0"/>
        <w:rPr>
          <w:rFonts w:hint="cs"/>
          <w:b/>
          <w:bCs/>
          <w:rtl/>
        </w:rPr>
      </w:pPr>
      <w:r>
        <w:rPr>
          <w:rFonts w:hint="cs"/>
          <w:b/>
          <w:bCs/>
          <w:rtl/>
        </w:rPr>
        <w:t>8</w:t>
      </w:r>
      <w:r w:rsidR="00DE6B85" w:rsidRPr="00676D7C">
        <w:rPr>
          <w:rFonts w:hint="cs"/>
          <w:rtl/>
        </w:rPr>
        <w:t xml:space="preserve">. </w:t>
      </w:r>
      <w:r w:rsidR="00DE6B85">
        <w:rPr>
          <w:rFonts w:hint="cs"/>
          <w:b/>
          <w:bCs/>
          <w:rtl/>
        </w:rPr>
        <w:t xml:space="preserve">     </w:t>
      </w:r>
      <w:r w:rsidR="00DE6B85" w:rsidRPr="004F164D">
        <w:rPr>
          <w:b/>
          <w:bCs/>
          <w:u w:val="single"/>
          <w:rtl/>
        </w:rPr>
        <w:t>אופן הגשת הצעות</w:t>
      </w:r>
      <w:r w:rsidR="00DE6B85">
        <w:rPr>
          <w:b/>
          <w:bCs/>
          <w:rtl/>
        </w:rPr>
        <w:t>:</w:t>
      </w:r>
    </w:p>
    <w:p w:rsidR="00DE6B85" w:rsidRDefault="00651DEC" w:rsidP="00E11D62">
      <w:pPr>
        <w:pStyle w:val="ad"/>
        <w:spacing w:line="360" w:lineRule="auto"/>
        <w:ind w:left="880" w:hanging="880"/>
        <w:rPr>
          <w:rFonts w:hint="cs"/>
          <w:rtl/>
        </w:rPr>
      </w:pPr>
      <w:r>
        <w:rPr>
          <w:rFonts w:hint="cs"/>
          <w:rtl/>
        </w:rPr>
        <w:t xml:space="preserve">  </w:t>
      </w:r>
      <w:r w:rsidR="008711E6">
        <w:rPr>
          <w:rFonts w:hint="cs"/>
          <w:rtl/>
        </w:rPr>
        <w:t xml:space="preserve">       8.</w:t>
      </w:r>
      <w:r>
        <w:rPr>
          <w:rFonts w:hint="cs"/>
          <w:rtl/>
        </w:rPr>
        <w:t>1</w:t>
      </w:r>
      <w:r w:rsidR="008711E6">
        <w:rPr>
          <w:rFonts w:hint="cs"/>
          <w:rtl/>
        </w:rPr>
        <w:t xml:space="preserve"> </w:t>
      </w:r>
      <w:r w:rsidR="00DE6B85">
        <w:rPr>
          <w:rtl/>
        </w:rPr>
        <w:t>על המציע למלא את</w:t>
      </w:r>
      <w:r w:rsidR="007E6D82">
        <w:rPr>
          <w:rFonts w:hint="cs"/>
          <w:rtl/>
        </w:rPr>
        <w:t xml:space="preserve"> </w:t>
      </w:r>
      <w:r w:rsidR="00DE6B85">
        <w:rPr>
          <w:rtl/>
        </w:rPr>
        <w:t>הצעת המחיר המצ"ב כנספח ב' (להלן: "</w:t>
      </w:r>
      <w:r w:rsidR="00DE6B85" w:rsidRPr="00665323">
        <w:rPr>
          <w:rtl/>
        </w:rPr>
        <w:t>הצעת המחיר</w:t>
      </w:r>
      <w:r w:rsidR="00DE6B85">
        <w:rPr>
          <w:rtl/>
        </w:rPr>
        <w:t>") לחתום עליה, ולהעב</w:t>
      </w:r>
      <w:r w:rsidR="00DE6B85">
        <w:rPr>
          <w:rFonts w:hint="cs"/>
          <w:rtl/>
        </w:rPr>
        <w:t>י</w:t>
      </w:r>
      <w:r w:rsidR="00DE6B85">
        <w:rPr>
          <w:rtl/>
        </w:rPr>
        <w:t xml:space="preserve">רה במעטפה </w:t>
      </w:r>
      <w:r w:rsidR="00054839">
        <w:rPr>
          <w:rFonts w:hint="cs"/>
          <w:rtl/>
        </w:rPr>
        <w:t xml:space="preserve"> </w:t>
      </w:r>
      <w:r w:rsidR="00DE6B85">
        <w:rPr>
          <w:rtl/>
        </w:rPr>
        <w:t>סגורה</w:t>
      </w:r>
      <w:r w:rsidR="00DE6B85">
        <w:rPr>
          <w:rFonts w:hint="cs"/>
          <w:rtl/>
        </w:rPr>
        <w:t>,</w:t>
      </w:r>
      <w:r w:rsidR="00DE6B85">
        <w:rPr>
          <w:rtl/>
        </w:rPr>
        <w:t xml:space="preserve"> ללא פרטי הזיהוי של המציע</w:t>
      </w:r>
      <w:r w:rsidR="00DE6B85">
        <w:rPr>
          <w:rFonts w:hint="cs"/>
          <w:rtl/>
        </w:rPr>
        <w:t>, בצרוף כל יתר נספחי המכרז והאישורים הנדרשים ע</w:t>
      </w:r>
      <w:r w:rsidR="00D66C1F">
        <w:rPr>
          <w:rFonts w:hint="cs"/>
          <w:rtl/>
        </w:rPr>
        <w:t>פ"י</w:t>
      </w:r>
      <w:r w:rsidR="00DE6B85">
        <w:rPr>
          <w:rFonts w:hint="cs"/>
          <w:rtl/>
        </w:rPr>
        <w:t xml:space="preserve"> המכרז כשהם מלאים וחתומים</w:t>
      </w:r>
      <w:r w:rsidR="00DE6B85">
        <w:rPr>
          <w:rtl/>
        </w:rPr>
        <w:t xml:space="preserve">, </w:t>
      </w:r>
      <w:r w:rsidR="00DE6B85">
        <w:rPr>
          <w:rFonts w:hint="cs"/>
          <w:rtl/>
        </w:rPr>
        <w:t>לתיבת המכרזים המתאימה במזכירות מחלקת הרכישות</w:t>
      </w:r>
      <w:r w:rsidR="00FE04E7">
        <w:rPr>
          <w:rFonts w:hint="cs"/>
          <w:rtl/>
        </w:rPr>
        <w:t xml:space="preserve"> והמכירות של משטרת ישראל</w:t>
      </w:r>
      <w:r w:rsidR="00DE6B85">
        <w:rPr>
          <w:rFonts w:hint="cs"/>
          <w:rtl/>
        </w:rPr>
        <w:t xml:space="preserve">, </w:t>
      </w:r>
      <w:r w:rsidR="00AB196A">
        <w:rPr>
          <w:rFonts w:hint="cs"/>
          <w:rtl/>
        </w:rPr>
        <w:t xml:space="preserve">אשר נמצאת </w:t>
      </w:r>
      <w:r w:rsidR="00AB196A" w:rsidRPr="00AB196A">
        <w:rPr>
          <w:rFonts w:hint="cs"/>
          <w:rtl/>
        </w:rPr>
        <w:t>ב</w:t>
      </w:r>
      <w:r w:rsidR="00DE6B85" w:rsidRPr="00AB196A">
        <w:rPr>
          <w:rFonts w:hint="cs"/>
          <w:rtl/>
        </w:rPr>
        <w:t>מט</w:t>
      </w:r>
      <w:r w:rsidR="00AB196A" w:rsidRPr="00AB196A">
        <w:rPr>
          <w:rFonts w:hint="cs"/>
          <w:rtl/>
        </w:rPr>
        <w:t>ה ארצי</w:t>
      </w:r>
      <w:r w:rsidR="00DE6B85" w:rsidRPr="00AB196A">
        <w:rPr>
          <w:rFonts w:hint="cs"/>
          <w:rtl/>
        </w:rPr>
        <w:t xml:space="preserve"> רמלה</w:t>
      </w:r>
      <w:r w:rsidR="00DE6B85">
        <w:rPr>
          <w:rFonts w:hint="cs"/>
          <w:rtl/>
        </w:rPr>
        <w:t xml:space="preserve">, </w:t>
      </w:r>
      <w:r w:rsidR="00AB196A">
        <w:rPr>
          <w:rFonts w:hint="cs"/>
          <w:rtl/>
        </w:rPr>
        <w:t>ב</w:t>
      </w:r>
      <w:r w:rsidR="00DE6B85">
        <w:rPr>
          <w:rFonts w:hint="cs"/>
          <w:rtl/>
        </w:rPr>
        <w:t xml:space="preserve">רח' בעלי המלאכה 41, </w:t>
      </w:r>
      <w:r w:rsidR="00AB196A">
        <w:rPr>
          <w:rFonts w:hint="cs"/>
          <w:rtl/>
        </w:rPr>
        <w:t xml:space="preserve">א.ת </w:t>
      </w:r>
      <w:r w:rsidR="00DE6B85">
        <w:rPr>
          <w:rFonts w:hint="cs"/>
          <w:rtl/>
        </w:rPr>
        <w:t>רמלה</w:t>
      </w:r>
      <w:r w:rsidR="00AB196A">
        <w:rPr>
          <w:rFonts w:hint="cs"/>
          <w:rtl/>
        </w:rPr>
        <w:t xml:space="preserve">, קומה ראשונה חדר </w:t>
      </w:r>
      <w:r w:rsidR="00555A82">
        <w:rPr>
          <w:rFonts w:hint="cs"/>
          <w:rtl/>
        </w:rPr>
        <w:t>01-013</w:t>
      </w:r>
      <w:r w:rsidR="00AB196A">
        <w:rPr>
          <w:rFonts w:hint="cs"/>
          <w:rtl/>
        </w:rPr>
        <w:t xml:space="preserve">. </w:t>
      </w:r>
      <w:r w:rsidR="00DE6B85">
        <w:rPr>
          <w:rtl/>
        </w:rPr>
        <w:t xml:space="preserve">על המעטפה יש לרשום את </w:t>
      </w:r>
      <w:r w:rsidR="00DE6B85">
        <w:rPr>
          <w:rFonts w:hint="cs"/>
          <w:rtl/>
        </w:rPr>
        <w:t>נושא ו</w:t>
      </w:r>
      <w:r w:rsidR="00DE6B85">
        <w:rPr>
          <w:rtl/>
        </w:rPr>
        <w:t xml:space="preserve">מספר המכרז. </w:t>
      </w:r>
    </w:p>
    <w:p w:rsidR="00DE6B85" w:rsidRDefault="008711E6" w:rsidP="00E11D62">
      <w:pPr>
        <w:pStyle w:val="ad"/>
        <w:spacing w:line="360" w:lineRule="auto"/>
        <w:ind w:left="880" w:hanging="880"/>
        <w:rPr>
          <w:rFonts w:hint="cs"/>
          <w:b/>
          <w:bCs/>
          <w:rtl/>
        </w:rPr>
      </w:pPr>
      <w:r>
        <w:rPr>
          <w:rFonts w:hint="cs"/>
          <w:rtl/>
        </w:rPr>
        <w:t xml:space="preserve">          8.</w:t>
      </w:r>
      <w:r w:rsidR="00651DEC">
        <w:rPr>
          <w:rFonts w:hint="cs"/>
          <w:rtl/>
        </w:rPr>
        <w:t>2</w:t>
      </w:r>
      <w:r>
        <w:rPr>
          <w:rFonts w:hint="cs"/>
          <w:rtl/>
        </w:rPr>
        <w:t xml:space="preserve"> </w:t>
      </w:r>
      <w:r w:rsidR="00DE6B85" w:rsidRPr="008711E6">
        <w:rPr>
          <w:b/>
          <w:bCs/>
          <w:rtl/>
        </w:rPr>
        <w:t xml:space="preserve">אין לשלוח את ההצעה בדואר/פקס אלא להניחה </w:t>
      </w:r>
      <w:r w:rsidR="00DE6B85" w:rsidRPr="00E11D62">
        <w:rPr>
          <w:b/>
          <w:bCs/>
          <w:u w:val="single"/>
          <w:rtl/>
        </w:rPr>
        <w:t>אישית</w:t>
      </w:r>
      <w:r w:rsidR="00DE6B85" w:rsidRPr="008711E6">
        <w:rPr>
          <w:b/>
          <w:bCs/>
          <w:rtl/>
        </w:rPr>
        <w:t xml:space="preserve"> בתיבת המכרזים</w:t>
      </w:r>
      <w:r w:rsidR="00DE6B85" w:rsidRPr="008711E6">
        <w:rPr>
          <w:rFonts w:hint="cs"/>
          <w:b/>
          <w:bCs/>
          <w:rtl/>
        </w:rPr>
        <w:t xml:space="preserve"> עד למועד האחרון להגשת </w:t>
      </w:r>
      <w:r w:rsidR="00807211" w:rsidRPr="008711E6">
        <w:rPr>
          <w:rFonts w:hint="cs"/>
          <w:b/>
          <w:bCs/>
          <w:rtl/>
        </w:rPr>
        <w:t xml:space="preserve"> </w:t>
      </w:r>
      <w:r w:rsidR="00DE6B85" w:rsidRPr="008711E6">
        <w:rPr>
          <w:rFonts w:hint="cs"/>
          <w:b/>
          <w:bCs/>
          <w:rtl/>
        </w:rPr>
        <w:t>הצעות</w:t>
      </w:r>
      <w:r w:rsidR="00DE6B85" w:rsidRPr="008711E6">
        <w:rPr>
          <w:b/>
          <w:bCs/>
          <w:rtl/>
        </w:rPr>
        <w:t>.</w:t>
      </w:r>
      <w:r w:rsidR="00DE6B85" w:rsidRPr="008711E6">
        <w:rPr>
          <w:rFonts w:hint="cs"/>
          <w:b/>
          <w:bCs/>
          <w:rtl/>
        </w:rPr>
        <w:t xml:space="preserve"> </w:t>
      </w:r>
    </w:p>
    <w:p w:rsidR="00DE6B85" w:rsidRDefault="008711E6" w:rsidP="00E11D62">
      <w:pPr>
        <w:spacing w:line="360" w:lineRule="auto"/>
        <w:ind w:left="540"/>
        <w:jc w:val="both"/>
        <w:rPr>
          <w:rFonts w:cs="David" w:hint="cs"/>
          <w:b w:val="0"/>
          <w:bCs w:val="0"/>
          <w:szCs w:val="24"/>
          <w:u w:val="none"/>
          <w:rtl/>
        </w:rPr>
      </w:pPr>
      <w:r>
        <w:rPr>
          <w:rFonts w:cs="David" w:hint="cs"/>
          <w:b w:val="0"/>
          <w:bCs w:val="0"/>
          <w:szCs w:val="24"/>
          <w:u w:val="none"/>
          <w:rtl/>
        </w:rPr>
        <w:t>8.</w:t>
      </w:r>
      <w:r w:rsidR="00E11D62">
        <w:rPr>
          <w:rFonts w:cs="David" w:hint="cs"/>
          <w:b w:val="0"/>
          <w:bCs w:val="0"/>
          <w:szCs w:val="24"/>
          <w:u w:val="none"/>
          <w:rtl/>
        </w:rPr>
        <w:t xml:space="preserve">3 </w:t>
      </w:r>
      <w:r w:rsidR="00D66C1F">
        <w:rPr>
          <w:rFonts w:cs="David" w:hint="cs"/>
          <w:b w:val="0"/>
          <w:bCs w:val="0"/>
          <w:szCs w:val="24"/>
          <w:u w:val="none"/>
          <w:rtl/>
        </w:rPr>
        <w:t>ה</w:t>
      </w:r>
      <w:r w:rsidR="00DE6B85">
        <w:rPr>
          <w:rFonts w:cs="David"/>
          <w:b w:val="0"/>
          <w:bCs w:val="0"/>
          <w:szCs w:val="24"/>
          <w:u w:val="none"/>
          <w:rtl/>
        </w:rPr>
        <w:t>הצעה</w:t>
      </w:r>
      <w:r w:rsidR="00DE6B85">
        <w:rPr>
          <w:rFonts w:cs="David"/>
          <w:szCs w:val="24"/>
          <w:u w:val="none"/>
          <w:rtl/>
        </w:rPr>
        <w:t xml:space="preserve"> </w:t>
      </w:r>
      <w:r w:rsidR="00DE6B85">
        <w:rPr>
          <w:rFonts w:cs="David"/>
          <w:b w:val="0"/>
          <w:bCs w:val="0"/>
          <w:szCs w:val="24"/>
          <w:u w:val="none"/>
          <w:rtl/>
        </w:rPr>
        <w:t xml:space="preserve"> תוגש במטבע ישראלי </w:t>
      </w:r>
      <w:r w:rsidR="00DE6B85">
        <w:rPr>
          <w:rFonts w:cs="David"/>
          <w:szCs w:val="24"/>
          <w:u w:val="none"/>
          <w:rtl/>
        </w:rPr>
        <w:t>ובמחירים כוללים מע"מ</w:t>
      </w:r>
      <w:r w:rsidR="00DE6B85">
        <w:rPr>
          <w:rFonts w:cs="David" w:hint="cs"/>
          <w:b w:val="0"/>
          <w:bCs w:val="0"/>
          <w:szCs w:val="24"/>
          <w:u w:val="none"/>
          <w:rtl/>
        </w:rPr>
        <w:t>.</w:t>
      </w:r>
    </w:p>
    <w:p w:rsidR="005F60F3" w:rsidRDefault="008711E6" w:rsidP="00BB1734">
      <w:pPr>
        <w:spacing w:line="360" w:lineRule="auto"/>
        <w:ind w:left="962" w:hanging="422"/>
        <w:jc w:val="both"/>
        <w:rPr>
          <w:rFonts w:cs="David" w:hint="cs"/>
          <w:b w:val="0"/>
          <w:bCs w:val="0"/>
          <w:szCs w:val="24"/>
          <w:u w:val="none"/>
          <w:rtl/>
        </w:rPr>
      </w:pPr>
      <w:r>
        <w:rPr>
          <w:rFonts w:cs="David" w:hint="cs"/>
          <w:b w:val="0"/>
          <w:bCs w:val="0"/>
          <w:szCs w:val="24"/>
          <w:u w:val="none"/>
          <w:rtl/>
        </w:rPr>
        <w:t>8.</w:t>
      </w:r>
      <w:r w:rsidR="007C2208">
        <w:rPr>
          <w:rFonts w:cs="David" w:hint="cs"/>
          <w:b w:val="0"/>
          <w:bCs w:val="0"/>
          <w:szCs w:val="24"/>
          <w:u w:val="none"/>
          <w:rtl/>
        </w:rPr>
        <w:t xml:space="preserve">4 </w:t>
      </w:r>
      <w:r w:rsidR="00DE6B85">
        <w:rPr>
          <w:rFonts w:cs="David"/>
          <w:b w:val="0"/>
          <w:bCs w:val="0"/>
          <w:szCs w:val="24"/>
          <w:u w:val="none"/>
          <w:rtl/>
        </w:rPr>
        <w:t>מחיר</w:t>
      </w:r>
      <w:r w:rsidR="00DE6B85">
        <w:rPr>
          <w:rFonts w:cs="David" w:hint="cs"/>
          <w:b w:val="0"/>
          <w:bCs w:val="0"/>
          <w:szCs w:val="24"/>
          <w:u w:val="none"/>
          <w:rtl/>
        </w:rPr>
        <w:t>י</w:t>
      </w:r>
      <w:r w:rsidR="007C2208">
        <w:rPr>
          <w:rFonts w:cs="David" w:hint="cs"/>
          <w:b w:val="0"/>
          <w:bCs w:val="0"/>
          <w:szCs w:val="24"/>
          <w:u w:val="none"/>
          <w:rtl/>
        </w:rPr>
        <w:t xml:space="preserve"> השירות</w:t>
      </w:r>
      <w:r w:rsidR="00DE6B85">
        <w:rPr>
          <w:rFonts w:cs="David" w:hint="cs"/>
          <w:b w:val="0"/>
          <w:bCs w:val="0"/>
          <w:szCs w:val="24"/>
          <w:u w:val="none"/>
          <w:rtl/>
        </w:rPr>
        <w:t xml:space="preserve"> יכללו</w:t>
      </w:r>
      <w:r w:rsidR="00DE6B85">
        <w:rPr>
          <w:rFonts w:cs="David"/>
          <w:b w:val="0"/>
          <w:bCs w:val="0"/>
          <w:szCs w:val="24"/>
          <w:u w:val="none"/>
          <w:rtl/>
        </w:rPr>
        <w:t xml:space="preserve"> את </w:t>
      </w:r>
      <w:r w:rsidR="00DE6B85" w:rsidRPr="00E11D62">
        <w:rPr>
          <w:rFonts w:cs="David"/>
          <w:szCs w:val="24"/>
          <w:u w:val="none"/>
          <w:rtl/>
        </w:rPr>
        <w:t>כל</w:t>
      </w:r>
      <w:r w:rsidR="00DE6B85">
        <w:rPr>
          <w:rFonts w:cs="David"/>
          <w:b w:val="0"/>
          <w:bCs w:val="0"/>
          <w:szCs w:val="24"/>
          <w:u w:val="none"/>
          <w:rtl/>
        </w:rPr>
        <w:t xml:space="preserve"> עלויות המציע בגין מתן הש</w:t>
      </w:r>
      <w:r w:rsidR="00DE6B85">
        <w:rPr>
          <w:rFonts w:cs="David" w:hint="cs"/>
          <w:b w:val="0"/>
          <w:bCs w:val="0"/>
          <w:szCs w:val="24"/>
          <w:u w:val="none"/>
          <w:rtl/>
        </w:rPr>
        <w:t>י</w:t>
      </w:r>
      <w:r w:rsidR="00DE6B85">
        <w:rPr>
          <w:rFonts w:cs="David"/>
          <w:b w:val="0"/>
          <w:bCs w:val="0"/>
          <w:szCs w:val="24"/>
          <w:u w:val="none"/>
          <w:rtl/>
        </w:rPr>
        <w:t>רות</w:t>
      </w:r>
      <w:r w:rsidR="00DE6B85">
        <w:rPr>
          <w:rFonts w:cs="David" w:hint="cs"/>
          <w:b w:val="0"/>
          <w:bCs w:val="0"/>
          <w:szCs w:val="24"/>
          <w:u w:val="none"/>
          <w:rtl/>
        </w:rPr>
        <w:t>ים ע</w:t>
      </w:r>
      <w:r w:rsidR="00D66C1F">
        <w:rPr>
          <w:rFonts w:cs="David" w:hint="cs"/>
          <w:b w:val="0"/>
          <w:bCs w:val="0"/>
          <w:szCs w:val="24"/>
          <w:u w:val="none"/>
          <w:rtl/>
        </w:rPr>
        <w:t>פ"י</w:t>
      </w:r>
      <w:r w:rsidR="00DE6B85">
        <w:rPr>
          <w:rFonts w:cs="David" w:hint="cs"/>
          <w:b w:val="0"/>
          <w:bCs w:val="0"/>
          <w:szCs w:val="24"/>
          <w:u w:val="none"/>
          <w:rtl/>
        </w:rPr>
        <w:t xml:space="preserve"> תנאי מכרז זה,</w:t>
      </w:r>
      <w:r w:rsidR="00DE6B85">
        <w:rPr>
          <w:rFonts w:cs="David"/>
          <w:b w:val="0"/>
          <w:bCs w:val="0"/>
          <w:szCs w:val="24"/>
          <w:u w:val="none"/>
          <w:rtl/>
        </w:rPr>
        <w:t xml:space="preserve"> </w:t>
      </w:r>
      <w:r w:rsidR="00DE6B85">
        <w:rPr>
          <w:rFonts w:cs="David" w:hint="cs"/>
          <w:b w:val="0"/>
          <w:bCs w:val="0"/>
          <w:szCs w:val="24"/>
          <w:u w:val="none"/>
          <w:rtl/>
        </w:rPr>
        <w:t xml:space="preserve">בכלל זה </w:t>
      </w:r>
      <w:r w:rsidR="00DE6B85" w:rsidRPr="00E11D62">
        <w:rPr>
          <w:rFonts w:cs="David" w:hint="cs"/>
          <w:szCs w:val="24"/>
          <w:u w:val="none"/>
          <w:rtl/>
        </w:rPr>
        <w:t>כל</w:t>
      </w:r>
      <w:r w:rsidR="007C2208">
        <w:rPr>
          <w:rFonts w:cs="David"/>
          <w:szCs w:val="24"/>
          <w:u w:val="none"/>
          <w:rtl/>
        </w:rPr>
        <w:br/>
      </w:r>
      <w:r w:rsidR="00DE6B85" w:rsidRPr="00E11D62">
        <w:rPr>
          <w:rFonts w:cs="David" w:hint="cs"/>
          <w:szCs w:val="24"/>
          <w:u w:val="none"/>
          <w:rtl/>
        </w:rPr>
        <w:t>העלויות הישירות והעקיפות הכרוכות בכך</w:t>
      </w:r>
      <w:r>
        <w:rPr>
          <w:rFonts w:cs="David" w:hint="cs"/>
          <w:b w:val="0"/>
          <w:bCs w:val="0"/>
          <w:szCs w:val="24"/>
          <w:u w:val="none"/>
          <w:rtl/>
        </w:rPr>
        <w:t xml:space="preserve"> לצורך תחזוקת והשמשת </w:t>
      </w:r>
      <w:r w:rsidR="00E11D62">
        <w:rPr>
          <w:rFonts w:cs="David" w:hint="cs"/>
          <w:b w:val="0"/>
          <w:bCs w:val="0"/>
          <w:szCs w:val="24"/>
          <w:u w:val="none"/>
          <w:rtl/>
        </w:rPr>
        <w:t xml:space="preserve">המתקנים והמערכות </w:t>
      </w:r>
      <w:r>
        <w:rPr>
          <w:rFonts w:cs="David" w:hint="cs"/>
          <w:b w:val="0"/>
          <w:bCs w:val="0"/>
          <w:szCs w:val="24"/>
          <w:u w:val="none"/>
          <w:rtl/>
        </w:rPr>
        <w:t>במצבם</w:t>
      </w:r>
      <w:r w:rsidR="007C2208">
        <w:rPr>
          <w:rFonts w:cs="David"/>
          <w:b w:val="0"/>
          <w:bCs w:val="0"/>
          <w:szCs w:val="24"/>
          <w:u w:val="none"/>
          <w:rtl/>
        </w:rPr>
        <w:br/>
      </w:r>
      <w:r>
        <w:rPr>
          <w:rFonts w:cs="David" w:hint="cs"/>
          <w:b w:val="0"/>
          <w:bCs w:val="0"/>
          <w:szCs w:val="24"/>
          <w:u w:val="none"/>
          <w:rtl/>
        </w:rPr>
        <w:t xml:space="preserve">( </w:t>
      </w:r>
      <w:r>
        <w:rPr>
          <w:rFonts w:cs="David" w:hint="cs"/>
          <w:b w:val="0"/>
          <w:bCs w:val="0"/>
          <w:szCs w:val="24"/>
          <w:u w:val="none"/>
        </w:rPr>
        <w:t>AS IS</w:t>
      </w:r>
      <w:r>
        <w:rPr>
          <w:rFonts w:cs="David" w:hint="cs"/>
          <w:b w:val="0"/>
          <w:bCs w:val="0"/>
          <w:szCs w:val="24"/>
          <w:u w:val="none"/>
          <w:rtl/>
        </w:rPr>
        <w:t xml:space="preserve"> ),</w:t>
      </w:r>
      <w:r w:rsidR="007C2208">
        <w:rPr>
          <w:rFonts w:cs="David" w:hint="cs"/>
          <w:b w:val="0"/>
          <w:bCs w:val="0"/>
          <w:szCs w:val="24"/>
          <w:u w:val="none"/>
          <w:rtl/>
        </w:rPr>
        <w:t xml:space="preserve"> </w:t>
      </w:r>
      <w:r w:rsidR="00DE6B85">
        <w:rPr>
          <w:rFonts w:cs="David" w:hint="cs"/>
          <w:b w:val="0"/>
          <w:bCs w:val="0"/>
          <w:szCs w:val="24"/>
          <w:u w:val="none"/>
          <w:rtl/>
        </w:rPr>
        <w:t xml:space="preserve">לרבות </w:t>
      </w:r>
      <w:r w:rsidR="007E597C">
        <w:rPr>
          <w:rFonts w:cs="David" w:hint="cs"/>
          <w:b w:val="0"/>
          <w:bCs w:val="0"/>
          <w:szCs w:val="24"/>
          <w:u w:val="none"/>
          <w:rtl/>
        </w:rPr>
        <w:t xml:space="preserve">חומרי עזר, אביזרים, עבודות, חלפים, הובלות, נסיעות </w:t>
      </w:r>
      <w:r w:rsidR="00DE6B85" w:rsidRPr="006C7D5A">
        <w:rPr>
          <w:rFonts w:cs="David"/>
          <w:b w:val="0"/>
          <w:bCs w:val="0"/>
          <w:szCs w:val="24"/>
          <w:u w:val="none"/>
          <w:rtl/>
        </w:rPr>
        <w:t>ו</w:t>
      </w:r>
      <w:r w:rsidR="00DE6B85" w:rsidRPr="006C7D5A">
        <w:rPr>
          <w:rFonts w:cs="David" w:hint="cs"/>
          <w:b w:val="0"/>
          <w:bCs w:val="0"/>
          <w:szCs w:val="24"/>
          <w:u w:val="none"/>
          <w:rtl/>
        </w:rPr>
        <w:t>כל</w:t>
      </w:r>
      <w:r w:rsidR="00DE6B85">
        <w:rPr>
          <w:rFonts w:cs="David" w:hint="cs"/>
          <w:b w:val="0"/>
          <w:bCs w:val="0"/>
          <w:szCs w:val="24"/>
          <w:u w:val="none"/>
          <w:rtl/>
        </w:rPr>
        <w:t xml:space="preserve"> </w:t>
      </w:r>
      <w:r w:rsidR="00DE6B85">
        <w:rPr>
          <w:rFonts w:cs="David"/>
          <w:b w:val="0"/>
          <w:bCs w:val="0"/>
          <w:szCs w:val="24"/>
          <w:u w:val="none"/>
          <w:rtl/>
        </w:rPr>
        <w:t>עלות</w:t>
      </w:r>
      <w:r w:rsidR="00DE6B85">
        <w:rPr>
          <w:rFonts w:cs="David" w:hint="cs"/>
          <w:b w:val="0"/>
          <w:bCs w:val="0"/>
          <w:szCs w:val="24"/>
          <w:u w:val="none"/>
          <w:rtl/>
        </w:rPr>
        <w:t xml:space="preserve"> נ</w:t>
      </w:r>
      <w:r w:rsidR="00DE6B85">
        <w:rPr>
          <w:rFonts w:cs="David"/>
          <w:b w:val="0"/>
          <w:bCs w:val="0"/>
          <w:szCs w:val="24"/>
          <w:u w:val="none"/>
          <w:rtl/>
        </w:rPr>
        <w:t>וספת הנובעת ממתן</w:t>
      </w:r>
      <w:r w:rsidR="007C2208">
        <w:rPr>
          <w:rFonts w:cs="David"/>
          <w:b w:val="0"/>
          <w:bCs w:val="0"/>
          <w:szCs w:val="24"/>
          <w:u w:val="none"/>
          <w:rtl/>
        </w:rPr>
        <w:br/>
      </w:r>
      <w:r w:rsidR="00E11D62">
        <w:rPr>
          <w:rFonts w:cs="David" w:hint="cs"/>
          <w:b w:val="0"/>
          <w:bCs w:val="0"/>
          <w:szCs w:val="24"/>
          <w:u w:val="none"/>
          <w:rtl/>
        </w:rPr>
        <w:t>ה</w:t>
      </w:r>
      <w:r w:rsidR="00DE6B85">
        <w:rPr>
          <w:rFonts w:cs="David"/>
          <w:b w:val="0"/>
          <w:bCs w:val="0"/>
          <w:szCs w:val="24"/>
          <w:u w:val="none"/>
          <w:rtl/>
        </w:rPr>
        <w:t>ש</w:t>
      </w:r>
      <w:r w:rsidR="00DE6B85">
        <w:rPr>
          <w:rFonts w:cs="David" w:hint="cs"/>
          <w:b w:val="0"/>
          <w:bCs w:val="0"/>
          <w:szCs w:val="24"/>
          <w:u w:val="none"/>
          <w:rtl/>
        </w:rPr>
        <w:t>י</w:t>
      </w:r>
      <w:r w:rsidR="00DE6B85">
        <w:rPr>
          <w:rFonts w:cs="David"/>
          <w:b w:val="0"/>
          <w:bCs w:val="0"/>
          <w:szCs w:val="24"/>
          <w:u w:val="none"/>
          <w:rtl/>
        </w:rPr>
        <w:t>רות</w:t>
      </w:r>
      <w:r w:rsidR="00DE6B85">
        <w:rPr>
          <w:rFonts w:cs="David" w:hint="cs"/>
          <w:b w:val="0"/>
          <w:bCs w:val="0"/>
          <w:szCs w:val="24"/>
          <w:u w:val="none"/>
          <w:rtl/>
        </w:rPr>
        <w:t>ים</w:t>
      </w:r>
      <w:r w:rsidR="005F60F3">
        <w:rPr>
          <w:rFonts w:cs="David" w:hint="cs"/>
          <w:b w:val="0"/>
          <w:bCs w:val="0"/>
          <w:szCs w:val="24"/>
          <w:u w:val="none"/>
          <w:rtl/>
        </w:rPr>
        <w:t>.</w:t>
      </w:r>
      <w:r w:rsidR="007C2208">
        <w:rPr>
          <w:rFonts w:cs="David" w:hint="cs"/>
          <w:b w:val="0"/>
          <w:bCs w:val="0"/>
          <w:szCs w:val="24"/>
          <w:u w:val="none"/>
          <w:rtl/>
        </w:rPr>
        <w:t xml:space="preserve"> על המציע להגיש הצעה </w:t>
      </w:r>
      <w:r w:rsidR="007C2208" w:rsidRPr="007C2208">
        <w:rPr>
          <w:rFonts w:cs="David" w:hint="cs"/>
          <w:szCs w:val="24"/>
          <w:rtl/>
        </w:rPr>
        <w:t>לכל</w:t>
      </w:r>
      <w:r w:rsidR="007C2208">
        <w:rPr>
          <w:rFonts w:cs="David" w:hint="cs"/>
          <w:b w:val="0"/>
          <w:bCs w:val="0"/>
          <w:szCs w:val="24"/>
          <w:u w:val="none"/>
          <w:rtl/>
        </w:rPr>
        <w:t xml:space="preserve"> הפריטים בטבלה שבנספח ב' (טופס הצעת המחיר)</w:t>
      </w:r>
      <w:r w:rsidR="0051756A">
        <w:rPr>
          <w:rFonts w:cs="David" w:hint="cs"/>
          <w:b w:val="0"/>
          <w:bCs w:val="0"/>
          <w:szCs w:val="24"/>
          <w:u w:val="none"/>
          <w:rtl/>
        </w:rPr>
        <w:t xml:space="preserve">: ההצעה תתייחס לתחזוקה חודשית לכל המתקנים המצויינים ובנוסף לשדרוג המתקנים המפורטים בסעיפים 1-4, והכל כמפורט בטופס הצעת המחיר ( נספח ב' ). </w:t>
      </w:r>
      <w:r w:rsidR="007C2208" w:rsidRPr="007C2208">
        <w:rPr>
          <w:rFonts w:cs="David" w:hint="cs"/>
          <w:szCs w:val="24"/>
          <w:u w:val="none"/>
          <w:rtl/>
        </w:rPr>
        <w:t xml:space="preserve">הצעה חלקית </w:t>
      </w:r>
      <w:r w:rsidR="00E82F60">
        <w:rPr>
          <w:rFonts w:cs="David" w:hint="cs"/>
          <w:szCs w:val="24"/>
          <w:u w:val="none"/>
          <w:rtl/>
        </w:rPr>
        <w:t xml:space="preserve">(בה לא יוצע מחיר לאחד המתקנים) </w:t>
      </w:r>
      <w:r w:rsidR="007C2208" w:rsidRPr="007C2208">
        <w:rPr>
          <w:rFonts w:cs="David" w:hint="cs"/>
          <w:szCs w:val="24"/>
          <w:u w:val="none"/>
          <w:rtl/>
        </w:rPr>
        <w:t>תיפסל!</w:t>
      </w:r>
      <w:r w:rsidR="00E82F60">
        <w:rPr>
          <w:rFonts w:cs="David" w:hint="cs"/>
          <w:b w:val="0"/>
          <w:bCs w:val="0"/>
          <w:szCs w:val="24"/>
          <w:u w:val="none"/>
          <w:rtl/>
        </w:rPr>
        <w:t xml:space="preserve"> מודגש בזאת כי </w:t>
      </w:r>
      <w:r w:rsidR="00E82F60" w:rsidRPr="00E82F60">
        <w:rPr>
          <w:rFonts w:cs="David" w:hint="cs"/>
          <w:b w:val="0"/>
          <w:bCs w:val="0"/>
          <w:szCs w:val="24"/>
          <w:rtl/>
        </w:rPr>
        <w:t>אין להתנות</w:t>
      </w:r>
      <w:r w:rsidR="00E82F60">
        <w:rPr>
          <w:rFonts w:cs="David" w:hint="cs"/>
          <w:b w:val="0"/>
          <w:bCs w:val="0"/>
          <w:szCs w:val="24"/>
          <w:u w:val="none"/>
          <w:rtl/>
        </w:rPr>
        <w:t xml:space="preserve"> את הצעת המחיר בשום תנאי!</w:t>
      </w:r>
    </w:p>
    <w:p w:rsidR="00E82F60" w:rsidRDefault="00E82F60" w:rsidP="003A6FF6">
      <w:pPr>
        <w:spacing w:line="360" w:lineRule="auto"/>
        <w:ind w:left="962" w:hanging="422"/>
        <w:jc w:val="both"/>
        <w:rPr>
          <w:rFonts w:cs="David" w:hint="cs"/>
          <w:b w:val="0"/>
          <w:bCs w:val="0"/>
          <w:szCs w:val="24"/>
          <w:u w:val="none"/>
          <w:rtl/>
        </w:rPr>
      </w:pPr>
      <w:r>
        <w:rPr>
          <w:rFonts w:cs="David" w:hint="cs"/>
          <w:b w:val="0"/>
          <w:bCs w:val="0"/>
          <w:szCs w:val="24"/>
          <w:u w:val="none"/>
          <w:rtl/>
        </w:rPr>
        <w:t xml:space="preserve">8.5 </w:t>
      </w:r>
      <w:r w:rsidRPr="00E82F60">
        <w:rPr>
          <w:rFonts w:cs="David"/>
          <w:szCs w:val="24"/>
          <w:rtl/>
        </w:rPr>
        <w:t>הסתייגויות</w:t>
      </w:r>
      <w:r w:rsidRPr="00E82F60">
        <w:rPr>
          <w:rFonts w:cs="David"/>
          <w:b w:val="0"/>
          <w:bCs w:val="0"/>
          <w:szCs w:val="24"/>
          <w:u w:val="none"/>
          <w:rtl/>
        </w:rPr>
        <w:t>: אין לעשות כל ש</w:t>
      </w:r>
      <w:r w:rsidR="00F50F7C">
        <w:rPr>
          <w:rFonts w:cs="David" w:hint="cs"/>
          <w:b w:val="0"/>
          <w:bCs w:val="0"/>
          <w:szCs w:val="24"/>
          <w:u w:val="none"/>
          <w:rtl/>
        </w:rPr>
        <w:t>י</w:t>
      </w:r>
      <w:r w:rsidRPr="00E82F60">
        <w:rPr>
          <w:rFonts w:cs="David"/>
          <w:b w:val="0"/>
          <w:bCs w:val="0"/>
          <w:szCs w:val="24"/>
          <w:u w:val="none"/>
          <w:rtl/>
        </w:rPr>
        <w:t xml:space="preserve">נוי בניסוח מסמכי המכרז שנמסרו על ידי המשטרה, אין לרשום  כל הסתייגות ביחס לדרישות במסמכי המפרט, בין ע"י תוספת בגוף המסמכים ו/או במכתב לוואי או בכל דרך אחרת. הסתייגויות מעין אלה עלולות לגרום לפסילת ההצעה. מציע המעוניין להביע הסתייגות כלשהיא ו/או לבצע שינוי במסמכי המכרז יפנה בקשתו </w:t>
      </w:r>
      <w:r w:rsidRPr="003A6FF6">
        <w:rPr>
          <w:rFonts w:cs="David"/>
          <w:b w:val="0"/>
          <w:bCs w:val="0"/>
          <w:szCs w:val="24"/>
          <w:rtl/>
        </w:rPr>
        <w:t>בכתב</w:t>
      </w:r>
      <w:r w:rsidRPr="00E82F60">
        <w:rPr>
          <w:rFonts w:cs="David"/>
          <w:b w:val="0"/>
          <w:bCs w:val="0"/>
          <w:szCs w:val="24"/>
          <w:u w:val="none"/>
          <w:rtl/>
        </w:rPr>
        <w:t xml:space="preserve"> לנציג המשטרה כמפורט בסעיף </w:t>
      </w:r>
      <w:r w:rsidR="003A6FF6">
        <w:rPr>
          <w:rFonts w:cs="David" w:hint="cs"/>
          <w:b w:val="0"/>
          <w:bCs w:val="0"/>
          <w:szCs w:val="24"/>
          <w:u w:val="none"/>
          <w:rtl/>
        </w:rPr>
        <w:t>18</w:t>
      </w:r>
      <w:r w:rsidRPr="00E82F60">
        <w:rPr>
          <w:rFonts w:cs="David"/>
          <w:b w:val="0"/>
          <w:bCs w:val="0"/>
          <w:szCs w:val="24"/>
          <w:u w:val="none"/>
          <w:rtl/>
        </w:rPr>
        <w:t>.</w:t>
      </w:r>
    </w:p>
    <w:p w:rsidR="000F52D2" w:rsidRPr="000F52D2" w:rsidRDefault="000F52D2" w:rsidP="0051756A">
      <w:pPr>
        <w:spacing w:line="360" w:lineRule="auto"/>
        <w:ind w:left="962" w:hanging="422"/>
        <w:jc w:val="both"/>
        <w:rPr>
          <w:rFonts w:cs="David"/>
          <w:b w:val="0"/>
          <w:bCs w:val="0"/>
          <w:sz w:val="24"/>
          <w:szCs w:val="24"/>
          <w:u w:val="none"/>
          <w:rtl/>
        </w:rPr>
      </w:pPr>
      <w:r w:rsidRPr="000F52D2">
        <w:rPr>
          <w:rFonts w:cs="David" w:hint="cs"/>
          <w:b w:val="0"/>
          <w:bCs w:val="0"/>
          <w:sz w:val="24"/>
          <w:szCs w:val="24"/>
          <w:u w:val="none"/>
          <w:rtl/>
        </w:rPr>
        <w:t>8.</w:t>
      </w:r>
      <w:r w:rsidR="00E82F60">
        <w:rPr>
          <w:rFonts w:cs="David" w:hint="cs"/>
          <w:b w:val="0"/>
          <w:bCs w:val="0"/>
          <w:sz w:val="24"/>
          <w:szCs w:val="24"/>
          <w:u w:val="none"/>
          <w:rtl/>
        </w:rPr>
        <w:t>6</w:t>
      </w:r>
      <w:r w:rsidR="007C2208" w:rsidRPr="000F52D2">
        <w:rPr>
          <w:rFonts w:cs="David" w:hint="cs"/>
          <w:b w:val="0"/>
          <w:bCs w:val="0"/>
          <w:sz w:val="24"/>
          <w:szCs w:val="24"/>
          <w:u w:val="none"/>
          <w:rtl/>
        </w:rPr>
        <w:t xml:space="preserve"> </w:t>
      </w:r>
      <w:r w:rsidRPr="000F52D2">
        <w:rPr>
          <w:rFonts w:cs="David" w:hint="cs"/>
          <w:sz w:val="24"/>
          <w:szCs w:val="24"/>
          <w:rtl/>
        </w:rPr>
        <w:t>אומדן</w:t>
      </w:r>
      <w:r w:rsidRPr="000F52D2">
        <w:rPr>
          <w:rFonts w:cs="David" w:hint="cs"/>
          <w:b w:val="0"/>
          <w:bCs w:val="0"/>
          <w:sz w:val="24"/>
          <w:szCs w:val="24"/>
          <w:u w:val="none"/>
          <w:rtl/>
        </w:rPr>
        <w:t xml:space="preserve"> - </w:t>
      </w:r>
      <w:r w:rsidRPr="000F52D2">
        <w:rPr>
          <w:rFonts w:cs="David"/>
          <w:b w:val="0"/>
          <w:bCs w:val="0"/>
          <w:sz w:val="24"/>
          <w:szCs w:val="24"/>
          <w:u w:val="none"/>
          <w:rtl/>
        </w:rPr>
        <w:t xml:space="preserve">למכרז זה צורף אומדן. </w:t>
      </w:r>
      <w:r w:rsidR="007C2208" w:rsidRPr="007C2208">
        <w:rPr>
          <w:rFonts w:cs="David"/>
          <w:b w:val="0"/>
          <w:bCs w:val="0"/>
          <w:sz w:val="24"/>
          <w:szCs w:val="24"/>
          <w:u w:val="none"/>
          <w:rtl/>
        </w:rPr>
        <w:t xml:space="preserve">מובהר בזאת כי לועדת המכרזים, לפי שיקול דעתה הבלעדי, שמורה הזכות לפסול הצעות הסוטות באופן משמעותי מהאומדן, ובנסיבות מסוימות אף לבטל את </w:t>
      </w:r>
      <w:r w:rsidR="00F50F7C">
        <w:rPr>
          <w:rFonts w:cs="David" w:hint="cs"/>
          <w:b w:val="0"/>
          <w:bCs w:val="0"/>
          <w:sz w:val="24"/>
          <w:szCs w:val="24"/>
          <w:u w:val="none"/>
          <w:rtl/>
        </w:rPr>
        <w:t>המכרז</w:t>
      </w:r>
      <w:r w:rsidR="007C2208" w:rsidRPr="007C2208">
        <w:rPr>
          <w:rFonts w:cs="David"/>
          <w:b w:val="0"/>
          <w:bCs w:val="0"/>
          <w:sz w:val="24"/>
          <w:szCs w:val="24"/>
          <w:u w:val="none"/>
          <w:rtl/>
        </w:rPr>
        <w:t xml:space="preserve"> כולו או חלקו</w:t>
      </w:r>
      <w:r w:rsidRPr="000F52D2">
        <w:rPr>
          <w:rFonts w:cs="David"/>
          <w:b w:val="0"/>
          <w:bCs w:val="0"/>
          <w:sz w:val="24"/>
          <w:szCs w:val="24"/>
          <w:u w:val="none"/>
          <w:rtl/>
        </w:rPr>
        <w:t>, כאמור בהוראת תכ"מ 7.4.5.</w:t>
      </w:r>
      <w:r w:rsidR="007C2208" w:rsidRPr="007C2208">
        <w:rPr>
          <w:rFonts w:cs="David" w:hint="cs"/>
          <w:b w:val="0"/>
          <w:bCs w:val="0"/>
          <w:sz w:val="24"/>
          <w:szCs w:val="24"/>
          <w:u w:val="none"/>
          <w:rtl/>
        </w:rPr>
        <w:t xml:space="preserve"> </w:t>
      </w:r>
      <w:r w:rsidR="007C2208" w:rsidRPr="007C2208">
        <w:rPr>
          <w:rFonts w:cs="David"/>
          <w:b w:val="0"/>
          <w:bCs w:val="0"/>
          <w:sz w:val="24"/>
          <w:szCs w:val="24"/>
          <w:u w:val="none"/>
          <w:rtl/>
        </w:rPr>
        <w:t>אין באמור לעיל כדי לפגוע בסמכות ועדת המכרזים לפעול עפ"י תקנות חובת המכרזים ובמיוחד האמור בתקנה 21(א1).</w:t>
      </w:r>
    </w:p>
    <w:p w:rsidR="003E10D0" w:rsidRDefault="008711E6" w:rsidP="005C5D1D">
      <w:pPr>
        <w:spacing w:line="360" w:lineRule="auto"/>
        <w:ind w:left="962" w:right="400" w:hanging="422"/>
        <w:jc w:val="both"/>
        <w:rPr>
          <w:rFonts w:cs="David" w:hint="cs"/>
          <w:b w:val="0"/>
          <w:bCs w:val="0"/>
          <w:szCs w:val="24"/>
          <w:u w:val="none"/>
          <w:rtl/>
        </w:rPr>
      </w:pPr>
      <w:r>
        <w:rPr>
          <w:rFonts w:cs="David" w:hint="cs"/>
          <w:b w:val="0"/>
          <w:bCs w:val="0"/>
          <w:szCs w:val="24"/>
          <w:u w:val="none"/>
          <w:rtl/>
        </w:rPr>
        <w:t xml:space="preserve">        </w:t>
      </w:r>
      <w:r w:rsidR="005F60F3">
        <w:rPr>
          <w:rFonts w:cs="David"/>
          <w:b w:val="0"/>
          <w:bCs w:val="0"/>
          <w:szCs w:val="24"/>
          <w:u w:val="none"/>
          <w:rtl/>
        </w:rPr>
        <w:tab/>
      </w:r>
    </w:p>
    <w:p w:rsidR="00DE6B85" w:rsidRDefault="00D337F2" w:rsidP="003A415C">
      <w:pPr>
        <w:spacing w:line="360" w:lineRule="auto"/>
        <w:ind w:firstLine="280"/>
        <w:jc w:val="both"/>
        <w:rPr>
          <w:rFonts w:cs="David"/>
          <w:b w:val="0"/>
          <w:bCs w:val="0"/>
          <w:szCs w:val="24"/>
          <w:u w:val="none"/>
          <w:rtl/>
        </w:rPr>
      </w:pPr>
      <w:r>
        <w:rPr>
          <w:rFonts w:cs="David" w:hint="cs"/>
          <w:szCs w:val="24"/>
          <w:u w:val="none"/>
          <w:rtl/>
        </w:rPr>
        <w:t>9</w:t>
      </w:r>
      <w:r w:rsidR="00DE6B85">
        <w:rPr>
          <w:rFonts w:cs="David"/>
          <w:b w:val="0"/>
          <w:bCs w:val="0"/>
          <w:szCs w:val="24"/>
          <w:u w:val="none"/>
          <w:rtl/>
        </w:rPr>
        <w:t>.</w:t>
      </w:r>
      <w:r w:rsidR="00DE6B85">
        <w:rPr>
          <w:rFonts w:cs="David" w:hint="cs"/>
          <w:b w:val="0"/>
          <w:bCs w:val="0"/>
          <w:szCs w:val="24"/>
          <w:u w:val="none"/>
          <w:rtl/>
        </w:rPr>
        <w:t xml:space="preserve">   </w:t>
      </w:r>
      <w:r w:rsidR="00DE6B85" w:rsidRPr="001D4DE3">
        <w:rPr>
          <w:rFonts w:cs="David"/>
          <w:szCs w:val="24"/>
          <w:rtl/>
        </w:rPr>
        <w:t>להצעה יש לצרף</w:t>
      </w:r>
      <w:r w:rsidR="00DE6B85">
        <w:rPr>
          <w:rFonts w:cs="David"/>
          <w:b w:val="0"/>
          <w:bCs w:val="0"/>
          <w:szCs w:val="24"/>
          <w:u w:val="none"/>
          <w:rtl/>
        </w:rPr>
        <w:t>:</w:t>
      </w:r>
    </w:p>
    <w:p w:rsidR="00DE6B85" w:rsidRDefault="00D337F2" w:rsidP="00E11D62">
      <w:pPr>
        <w:spacing w:line="360" w:lineRule="auto"/>
        <w:ind w:left="1134" w:hanging="570"/>
        <w:jc w:val="both"/>
        <w:rPr>
          <w:rFonts w:cs="David" w:hint="cs"/>
          <w:b w:val="0"/>
          <w:bCs w:val="0"/>
          <w:szCs w:val="24"/>
          <w:u w:val="none"/>
          <w:rtl/>
          <w:lang w:eastAsia="en-US"/>
        </w:rPr>
      </w:pPr>
      <w:r>
        <w:rPr>
          <w:rFonts w:cs="David" w:hint="cs"/>
          <w:b w:val="0"/>
          <w:bCs w:val="0"/>
          <w:szCs w:val="24"/>
          <w:u w:val="none"/>
          <w:rtl/>
          <w:lang w:eastAsia="en-US"/>
        </w:rPr>
        <w:t>9.1</w:t>
      </w:r>
      <w:r w:rsidR="00180655">
        <w:rPr>
          <w:rFonts w:cs="David" w:hint="cs"/>
          <w:b w:val="0"/>
          <w:bCs w:val="0"/>
          <w:szCs w:val="24"/>
          <w:u w:val="none"/>
          <w:rtl/>
          <w:lang w:eastAsia="en-US"/>
        </w:rPr>
        <w:t xml:space="preserve">  </w:t>
      </w:r>
      <w:r w:rsidR="00DE6B85">
        <w:rPr>
          <w:rFonts w:cs="David" w:hint="cs"/>
          <w:b w:val="0"/>
          <w:bCs w:val="0"/>
          <w:szCs w:val="24"/>
          <w:u w:val="none"/>
          <w:rtl/>
          <w:lang w:eastAsia="en-US"/>
        </w:rPr>
        <w:t xml:space="preserve">את </w:t>
      </w:r>
      <w:r w:rsidR="00E11D62">
        <w:rPr>
          <w:rFonts w:cs="David" w:hint="cs"/>
          <w:b w:val="0"/>
          <w:bCs w:val="0"/>
          <w:szCs w:val="24"/>
          <w:u w:val="none"/>
          <w:rtl/>
          <w:lang w:eastAsia="en-US"/>
        </w:rPr>
        <w:t>הנספחים</w:t>
      </w:r>
      <w:r w:rsidR="00DE6B85">
        <w:rPr>
          <w:rFonts w:cs="David" w:hint="cs"/>
          <w:b w:val="0"/>
          <w:bCs w:val="0"/>
          <w:szCs w:val="24"/>
          <w:u w:val="none"/>
          <w:rtl/>
          <w:lang w:eastAsia="en-US"/>
        </w:rPr>
        <w:t xml:space="preserve"> המצורפים כשהם מלאים וחתומים, והמפורטים להלן:</w:t>
      </w:r>
    </w:p>
    <w:p w:rsidR="00DE6B85" w:rsidRDefault="00D337F2" w:rsidP="00E11D62">
      <w:pPr>
        <w:spacing w:line="360" w:lineRule="auto"/>
        <w:ind w:left="1134" w:hanging="570"/>
        <w:jc w:val="both"/>
        <w:rPr>
          <w:rFonts w:cs="David" w:hint="cs"/>
          <w:b w:val="0"/>
          <w:bCs w:val="0"/>
          <w:szCs w:val="24"/>
          <w:u w:val="none"/>
          <w:rtl/>
          <w:lang w:eastAsia="en-US"/>
        </w:rPr>
      </w:pPr>
      <w:r>
        <w:rPr>
          <w:rFonts w:cs="David" w:hint="cs"/>
          <w:b w:val="0"/>
          <w:bCs w:val="0"/>
          <w:szCs w:val="24"/>
          <w:u w:val="none"/>
          <w:rtl/>
          <w:lang w:eastAsia="en-US"/>
        </w:rPr>
        <w:t xml:space="preserve">       9.1.1 </w:t>
      </w:r>
      <w:r w:rsidR="00DE6B85" w:rsidRPr="00D337F2">
        <w:rPr>
          <w:rFonts w:cs="David" w:hint="cs"/>
          <w:szCs w:val="24"/>
          <w:u w:val="none"/>
          <w:rtl/>
          <w:lang w:eastAsia="en-US"/>
        </w:rPr>
        <w:t>נספח א'</w:t>
      </w:r>
      <w:r w:rsidR="00DE6B85">
        <w:rPr>
          <w:rFonts w:cs="David" w:hint="cs"/>
          <w:b w:val="0"/>
          <w:bCs w:val="0"/>
          <w:szCs w:val="24"/>
          <w:u w:val="none"/>
          <w:rtl/>
          <w:lang w:eastAsia="en-US"/>
        </w:rPr>
        <w:t>- התחייבות והצהרת המציע.</w:t>
      </w:r>
    </w:p>
    <w:p w:rsidR="00DE6B85" w:rsidRDefault="00D337F2" w:rsidP="00E11D62">
      <w:pPr>
        <w:spacing w:line="360" w:lineRule="auto"/>
        <w:ind w:left="1134" w:hanging="570"/>
        <w:jc w:val="both"/>
        <w:rPr>
          <w:rFonts w:cs="David" w:hint="cs"/>
          <w:b w:val="0"/>
          <w:bCs w:val="0"/>
          <w:szCs w:val="24"/>
          <w:u w:val="none"/>
          <w:rtl/>
          <w:lang w:eastAsia="en-US"/>
        </w:rPr>
      </w:pPr>
      <w:r>
        <w:rPr>
          <w:rFonts w:cs="David" w:hint="cs"/>
          <w:szCs w:val="24"/>
          <w:u w:val="none"/>
          <w:rtl/>
          <w:lang w:eastAsia="en-US"/>
        </w:rPr>
        <w:lastRenderedPageBreak/>
        <w:t xml:space="preserve">       </w:t>
      </w:r>
      <w:r w:rsidRPr="00D337F2">
        <w:rPr>
          <w:rFonts w:cs="David" w:hint="cs"/>
          <w:b w:val="0"/>
          <w:bCs w:val="0"/>
          <w:szCs w:val="24"/>
          <w:u w:val="none"/>
          <w:rtl/>
          <w:lang w:eastAsia="en-US"/>
        </w:rPr>
        <w:t>9.1</w:t>
      </w:r>
      <w:r>
        <w:rPr>
          <w:rFonts w:cs="David" w:hint="cs"/>
          <w:b w:val="0"/>
          <w:bCs w:val="0"/>
          <w:szCs w:val="24"/>
          <w:u w:val="none"/>
          <w:rtl/>
          <w:lang w:eastAsia="en-US"/>
        </w:rPr>
        <w:t xml:space="preserve">.2 </w:t>
      </w:r>
      <w:r w:rsidRPr="00D337F2">
        <w:rPr>
          <w:rFonts w:cs="David" w:hint="cs"/>
          <w:szCs w:val="24"/>
          <w:u w:val="none"/>
          <w:rtl/>
          <w:lang w:eastAsia="en-US"/>
        </w:rPr>
        <w:t>נ</w:t>
      </w:r>
      <w:r w:rsidR="00DE6B85" w:rsidRPr="00D337F2">
        <w:rPr>
          <w:rFonts w:cs="David" w:hint="cs"/>
          <w:szCs w:val="24"/>
          <w:u w:val="none"/>
          <w:rtl/>
          <w:lang w:eastAsia="en-US"/>
        </w:rPr>
        <w:t>ספח ב</w:t>
      </w:r>
      <w:r w:rsidR="00CD58DE" w:rsidRPr="00D337F2">
        <w:rPr>
          <w:rFonts w:cs="David" w:hint="cs"/>
          <w:szCs w:val="24"/>
          <w:u w:val="none"/>
          <w:rtl/>
          <w:lang w:eastAsia="en-US"/>
        </w:rPr>
        <w:t xml:space="preserve">' </w:t>
      </w:r>
      <w:r w:rsidR="00E11D62">
        <w:rPr>
          <w:rFonts w:cs="David" w:hint="cs"/>
          <w:b w:val="0"/>
          <w:bCs w:val="0"/>
          <w:szCs w:val="24"/>
          <w:u w:val="none"/>
          <w:rtl/>
          <w:lang w:eastAsia="en-US"/>
        </w:rPr>
        <w:t xml:space="preserve"> - </w:t>
      </w:r>
      <w:r w:rsidR="00DE6B85">
        <w:rPr>
          <w:rFonts w:cs="David" w:hint="cs"/>
          <w:b w:val="0"/>
          <w:bCs w:val="0"/>
          <w:szCs w:val="24"/>
          <w:u w:val="none"/>
          <w:rtl/>
          <w:lang w:eastAsia="en-US"/>
        </w:rPr>
        <w:t>טופס הצעת מחיר.</w:t>
      </w:r>
    </w:p>
    <w:p w:rsidR="00F73B7C" w:rsidRDefault="00D337F2" w:rsidP="00E11D62">
      <w:pPr>
        <w:spacing w:line="360" w:lineRule="auto"/>
        <w:ind w:left="1134" w:hanging="570"/>
        <w:jc w:val="both"/>
        <w:rPr>
          <w:rFonts w:cs="David" w:hint="cs"/>
          <w:b w:val="0"/>
          <w:bCs w:val="0"/>
          <w:szCs w:val="24"/>
          <w:u w:val="none"/>
          <w:rtl/>
          <w:lang w:eastAsia="en-US"/>
        </w:rPr>
      </w:pPr>
      <w:r>
        <w:rPr>
          <w:rFonts w:cs="David" w:hint="cs"/>
          <w:b w:val="0"/>
          <w:bCs w:val="0"/>
          <w:szCs w:val="24"/>
          <w:u w:val="none"/>
          <w:rtl/>
          <w:lang w:eastAsia="en-US"/>
        </w:rPr>
        <w:t xml:space="preserve">       9.1.3 </w:t>
      </w:r>
      <w:r w:rsidR="006C2EE6" w:rsidRPr="00D337F2">
        <w:rPr>
          <w:rFonts w:cs="David" w:hint="cs"/>
          <w:szCs w:val="24"/>
          <w:u w:val="none"/>
          <w:rtl/>
          <w:lang w:eastAsia="en-US"/>
        </w:rPr>
        <w:t>נספח ג'</w:t>
      </w:r>
      <w:r w:rsidR="006C2EE6">
        <w:rPr>
          <w:rFonts w:cs="David" w:hint="cs"/>
          <w:b w:val="0"/>
          <w:bCs w:val="0"/>
          <w:szCs w:val="24"/>
          <w:u w:val="none"/>
          <w:rtl/>
          <w:lang w:eastAsia="en-US"/>
        </w:rPr>
        <w:t>- פ</w:t>
      </w:r>
      <w:r w:rsidR="00D66C1F">
        <w:rPr>
          <w:rFonts w:cs="David" w:hint="cs"/>
          <w:b w:val="0"/>
          <w:bCs w:val="0"/>
          <w:szCs w:val="24"/>
          <w:u w:val="none"/>
          <w:rtl/>
          <w:lang w:eastAsia="en-US"/>
        </w:rPr>
        <w:t>י</w:t>
      </w:r>
      <w:r w:rsidR="006C2EE6">
        <w:rPr>
          <w:rFonts w:cs="David" w:hint="cs"/>
          <w:b w:val="0"/>
          <w:bCs w:val="0"/>
          <w:szCs w:val="24"/>
          <w:u w:val="none"/>
          <w:rtl/>
          <w:lang w:eastAsia="en-US"/>
        </w:rPr>
        <w:t>רוט הניסיון הקודם.</w:t>
      </w:r>
    </w:p>
    <w:p w:rsidR="00DE6B85" w:rsidRDefault="00D337F2" w:rsidP="00BA5112">
      <w:pPr>
        <w:spacing w:line="360" w:lineRule="auto"/>
        <w:ind w:left="1480" w:hanging="916"/>
        <w:jc w:val="both"/>
        <w:rPr>
          <w:rFonts w:cs="David" w:hint="cs"/>
          <w:b w:val="0"/>
          <w:bCs w:val="0"/>
          <w:szCs w:val="24"/>
          <w:u w:val="none"/>
          <w:rtl/>
          <w:lang w:eastAsia="en-US"/>
        </w:rPr>
      </w:pPr>
      <w:r w:rsidRPr="00D337F2">
        <w:rPr>
          <w:rFonts w:cs="David" w:hint="cs"/>
          <w:b w:val="0"/>
          <w:bCs w:val="0"/>
          <w:szCs w:val="24"/>
          <w:u w:val="none"/>
          <w:rtl/>
          <w:lang w:eastAsia="en-US"/>
        </w:rPr>
        <w:t xml:space="preserve">       9.1.4 </w:t>
      </w:r>
      <w:r w:rsidRPr="00D337F2">
        <w:rPr>
          <w:rFonts w:cs="David" w:hint="cs"/>
          <w:szCs w:val="24"/>
          <w:u w:val="none"/>
          <w:rtl/>
          <w:lang w:eastAsia="en-US"/>
        </w:rPr>
        <w:t>נ</w:t>
      </w:r>
      <w:r w:rsidR="00DE6B85" w:rsidRPr="00D337F2">
        <w:rPr>
          <w:rFonts w:cs="David" w:hint="cs"/>
          <w:szCs w:val="24"/>
          <w:u w:val="none"/>
          <w:rtl/>
          <w:lang w:eastAsia="en-US"/>
        </w:rPr>
        <w:t>ספח</w:t>
      </w:r>
      <w:r w:rsidR="00180655" w:rsidRPr="00D337F2">
        <w:rPr>
          <w:rFonts w:cs="David" w:hint="cs"/>
          <w:szCs w:val="24"/>
          <w:u w:val="none"/>
          <w:rtl/>
          <w:lang w:eastAsia="en-US"/>
        </w:rPr>
        <w:t xml:space="preserve"> </w:t>
      </w:r>
      <w:r w:rsidR="00F73B7C" w:rsidRPr="00D337F2">
        <w:rPr>
          <w:rFonts w:cs="David" w:hint="cs"/>
          <w:szCs w:val="24"/>
          <w:u w:val="none"/>
          <w:rtl/>
          <w:lang w:eastAsia="en-US"/>
        </w:rPr>
        <w:t>ד'</w:t>
      </w:r>
      <w:r w:rsidR="00DE6B85">
        <w:rPr>
          <w:rFonts w:cs="David" w:hint="cs"/>
          <w:b w:val="0"/>
          <w:bCs w:val="0"/>
          <w:szCs w:val="24"/>
          <w:u w:val="none"/>
          <w:rtl/>
          <w:lang w:eastAsia="en-US"/>
        </w:rPr>
        <w:t xml:space="preserve">- </w:t>
      </w:r>
      <w:r w:rsidR="006C2EE6">
        <w:rPr>
          <w:rFonts w:cs="David" w:hint="cs"/>
          <w:b w:val="0"/>
          <w:bCs w:val="0"/>
          <w:szCs w:val="24"/>
          <w:u w:val="none"/>
          <w:rtl/>
          <w:lang w:eastAsia="en-US"/>
        </w:rPr>
        <w:t xml:space="preserve">כתב </w:t>
      </w:r>
      <w:r w:rsidR="00DE6B85">
        <w:rPr>
          <w:rFonts w:cs="David" w:hint="cs"/>
          <w:b w:val="0"/>
          <w:bCs w:val="0"/>
          <w:szCs w:val="24"/>
          <w:u w:val="none"/>
          <w:rtl/>
          <w:lang w:eastAsia="en-US"/>
        </w:rPr>
        <w:t xml:space="preserve">ערבות </w:t>
      </w:r>
      <w:r w:rsidR="006C2EE6">
        <w:rPr>
          <w:rFonts w:cs="David" w:hint="cs"/>
          <w:b w:val="0"/>
          <w:bCs w:val="0"/>
          <w:szCs w:val="24"/>
          <w:u w:val="none"/>
          <w:rtl/>
          <w:lang w:eastAsia="en-US"/>
        </w:rPr>
        <w:t xml:space="preserve">( </w:t>
      </w:r>
      <w:r w:rsidR="00DE6B85">
        <w:rPr>
          <w:rFonts w:cs="David" w:hint="cs"/>
          <w:b w:val="0"/>
          <w:bCs w:val="0"/>
          <w:szCs w:val="24"/>
          <w:u w:val="none"/>
          <w:rtl/>
          <w:lang w:eastAsia="en-US"/>
        </w:rPr>
        <w:t>מקור</w:t>
      </w:r>
      <w:r w:rsidR="006C2EE6">
        <w:rPr>
          <w:rFonts w:cs="David" w:hint="cs"/>
          <w:b w:val="0"/>
          <w:bCs w:val="0"/>
          <w:szCs w:val="24"/>
          <w:u w:val="none"/>
          <w:rtl/>
          <w:lang w:eastAsia="en-US"/>
        </w:rPr>
        <w:t>+</w:t>
      </w:r>
      <w:r w:rsidR="00DE6B85">
        <w:rPr>
          <w:rFonts w:cs="David" w:hint="cs"/>
          <w:b w:val="0"/>
          <w:bCs w:val="0"/>
          <w:szCs w:val="24"/>
          <w:u w:val="none"/>
          <w:rtl/>
          <w:lang w:eastAsia="en-US"/>
        </w:rPr>
        <w:t xml:space="preserve"> העתק</w:t>
      </w:r>
      <w:r w:rsidR="006C2EE6">
        <w:rPr>
          <w:rFonts w:cs="David" w:hint="cs"/>
          <w:b w:val="0"/>
          <w:bCs w:val="0"/>
          <w:szCs w:val="24"/>
          <w:u w:val="none"/>
          <w:rtl/>
          <w:lang w:eastAsia="en-US"/>
        </w:rPr>
        <w:t xml:space="preserve"> )</w:t>
      </w:r>
      <w:r w:rsidR="00DE6B85">
        <w:rPr>
          <w:rFonts w:cs="David" w:hint="cs"/>
          <w:b w:val="0"/>
          <w:bCs w:val="0"/>
          <w:szCs w:val="24"/>
          <w:u w:val="none"/>
          <w:rtl/>
          <w:lang w:eastAsia="en-US"/>
        </w:rPr>
        <w:t>,</w:t>
      </w:r>
      <w:r w:rsidR="004975BF">
        <w:rPr>
          <w:rFonts w:cs="David" w:hint="cs"/>
          <w:b w:val="0"/>
          <w:bCs w:val="0"/>
          <w:szCs w:val="24"/>
          <w:u w:val="none"/>
          <w:rtl/>
          <w:lang w:eastAsia="en-US"/>
        </w:rPr>
        <w:t xml:space="preserve"> </w:t>
      </w:r>
      <w:r w:rsidR="00DE6B85">
        <w:rPr>
          <w:rFonts w:cs="David" w:hint="cs"/>
          <w:b w:val="0"/>
          <w:bCs w:val="0"/>
          <w:szCs w:val="24"/>
          <w:u w:val="none"/>
          <w:rtl/>
          <w:lang w:eastAsia="en-US"/>
        </w:rPr>
        <w:t xml:space="preserve">כמצוין בסעיף </w:t>
      </w:r>
      <w:r w:rsidR="00F73B7C">
        <w:rPr>
          <w:rFonts w:cs="David" w:hint="cs"/>
          <w:szCs w:val="24"/>
          <w:u w:val="none"/>
          <w:rtl/>
        </w:rPr>
        <w:t>"</w:t>
      </w:r>
      <w:r w:rsidR="00F73B7C" w:rsidRPr="00F73B7C">
        <w:rPr>
          <w:rFonts w:cs="David" w:hint="cs"/>
          <w:szCs w:val="24"/>
          <w:u w:val="none"/>
          <w:rtl/>
        </w:rPr>
        <w:t>ת</w:t>
      </w:r>
      <w:r w:rsidR="00F73B7C" w:rsidRPr="00F73B7C">
        <w:rPr>
          <w:rFonts w:cs="David"/>
          <w:szCs w:val="24"/>
          <w:u w:val="none"/>
          <w:rtl/>
        </w:rPr>
        <w:t>נאים מוקדמים להשתתפות במכרז</w:t>
      </w:r>
      <w:r w:rsidR="00F73B7C">
        <w:rPr>
          <w:rFonts w:cs="David" w:hint="cs"/>
          <w:szCs w:val="24"/>
          <w:u w:val="none"/>
          <w:rtl/>
        </w:rPr>
        <w:t>"</w:t>
      </w:r>
      <w:r w:rsidR="00BA5112">
        <w:rPr>
          <w:rFonts w:cs="David"/>
          <w:szCs w:val="24"/>
          <w:u w:val="none"/>
          <w:rtl/>
        </w:rPr>
        <w:br/>
      </w:r>
      <w:r w:rsidR="006C2EE6">
        <w:rPr>
          <w:rFonts w:cs="David" w:hint="cs"/>
          <w:b w:val="0"/>
          <w:bCs w:val="0"/>
          <w:szCs w:val="24"/>
          <w:u w:val="none"/>
          <w:rtl/>
          <w:lang w:eastAsia="en-US"/>
        </w:rPr>
        <w:t>( 2.</w:t>
      </w:r>
      <w:r w:rsidR="00E11D62">
        <w:rPr>
          <w:rFonts w:cs="David" w:hint="cs"/>
          <w:b w:val="0"/>
          <w:bCs w:val="0"/>
          <w:szCs w:val="24"/>
          <w:u w:val="none"/>
          <w:rtl/>
          <w:lang w:eastAsia="en-US"/>
        </w:rPr>
        <w:t xml:space="preserve">3 </w:t>
      </w:r>
      <w:r w:rsidR="003A7A88">
        <w:rPr>
          <w:rFonts w:cs="David" w:hint="cs"/>
          <w:b w:val="0"/>
          <w:bCs w:val="0"/>
          <w:szCs w:val="24"/>
          <w:u w:val="none"/>
          <w:rtl/>
          <w:lang w:eastAsia="en-US"/>
        </w:rPr>
        <w:t>לעיל</w:t>
      </w:r>
      <w:r w:rsidR="006C2EE6">
        <w:rPr>
          <w:rFonts w:cs="David" w:hint="cs"/>
          <w:b w:val="0"/>
          <w:bCs w:val="0"/>
          <w:szCs w:val="24"/>
          <w:u w:val="none"/>
          <w:rtl/>
          <w:lang w:eastAsia="en-US"/>
        </w:rPr>
        <w:t>), עפ"י נוסח כתב הערבות.</w:t>
      </w:r>
    </w:p>
    <w:p w:rsidR="00DE6B85" w:rsidRDefault="00D337F2" w:rsidP="00E11D62">
      <w:pPr>
        <w:spacing w:line="360" w:lineRule="auto"/>
        <w:ind w:left="1480" w:hanging="916"/>
        <w:jc w:val="both"/>
        <w:rPr>
          <w:rFonts w:cs="David" w:hint="cs"/>
          <w:szCs w:val="24"/>
          <w:u w:val="none"/>
          <w:rtl/>
          <w:lang w:eastAsia="en-US"/>
        </w:rPr>
      </w:pPr>
      <w:r>
        <w:rPr>
          <w:rFonts w:cs="David" w:hint="cs"/>
          <w:b w:val="0"/>
          <w:bCs w:val="0"/>
          <w:szCs w:val="24"/>
          <w:u w:val="none"/>
          <w:rtl/>
          <w:lang w:eastAsia="en-US"/>
        </w:rPr>
        <w:t xml:space="preserve">                 </w:t>
      </w:r>
      <w:r w:rsidR="00DE6B85" w:rsidRPr="00947C42">
        <w:rPr>
          <w:rFonts w:cs="David"/>
          <w:szCs w:val="24"/>
          <w:u w:val="none"/>
          <w:rtl/>
          <w:lang w:eastAsia="en-US"/>
        </w:rPr>
        <w:t xml:space="preserve">למען הסר ספק מובהר כדלקמן: </w:t>
      </w:r>
    </w:p>
    <w:p w:rsidR="00DE6B85" w:rsidRDefault="00180655" w:rsidP="00E11D62">
      <w:pPr>
        <w:spacing w:line="360" w:lineRule="auto"/>
        <w:ind w:left="1480" w:hanging="916"/>
        <w:jc w:val="both"/>
        <w:rPr>
          <w:rFonts w:cs="David" w:hint="cs"/>
          <w:b w:val="0"/>
          <w:bCs w:val="0"/>
          <w:szCs w:val="24"/>
          <w:u w:val="none"/>
          <w:rtl/>
          <w:lang w:eastAsia="en-US"/>
        </w:rPr>
      </w:pPr>
      <w:r>
        <w:rPr>
          <w:rFonts w:cs="David" w:hint="cs"/>
          <w:b w:val="0"/>
          <w:bCs w:val="0"/>
          <w:szCs w:val="24"/>
          <w:u w:val="none"/>
          <w:rtl/>
          <w:lang w:eastAsia="en-US"/>
        </w:rPr>
        <w:t xml:space="preserve">         </w:t>
      </w:r>
      <w:r w:rsidR="00D337F2">
        <w:rPr>
          <w:rFonts w:cs="David" w:hint="cs"/>
          <w:b w:val="0"/>
          <w:bCs w:val="0"/>
          <w:szCs w:val="24"/>
          <w:u w:val="none"/>
          <w:rtl/>
          <w:lang w:eastAsia="en-US"/>
        </w:rPr>
        <w:t xml:space="preserve">        9.1.4.1 </w:t>
      </w:r>
      <w:r w:rsidR="00DE6B85">
        <w:rPr>
          <w:rFonts w:cs="David" w:hint="cs"/>
          <w:b w:val="0"/>
          <w:bCs w:val="0"/>
          <w:szCs w:val="24"/>
          <w:u w:val="none"/>
          <w:rtl/>
          <w:lang w:eastAsia="en-US"/>
        </w:rPr>
        <w:t>אי צירוף ערבות בנקאית מקורית</w:t>
      </w:r>
      <w:r w:rsidR="00117F55">
        <w:rPr>
          <w:rFonts w:cs="David" w:hint="cs"/>
          <w:b w:val="0"/>
          <w:bCs w:val="0"/>
          <w:szCs w:val="24"/>
          <w:u w:val="none"/>
          <w:rtl/>
          <w:lang w:eastAsia="en-US"/>
        </w:rPr>
        <w:t xml:space="preserve"> מטעם המציע בלבד,</w:t>
      </w:r>
      <w:r w:rsidR="00DE6B85">
        <w:rPr>
          <w:rFonts w:cs="David" w:hint="cs"/>
          <w:b w:val="0"/>
          <w:bCs w:val="0"/>
          <w:szCs w:val="24"/>
          <w:u w:val="none"/>
          <w:rtl/>
          <w:lang w:eastAsia="en-US"/>
        </w:rPr>
        <w:t xml:space="preserve"> כנדרש תביא לביטול ההצעה.</w:t>
      </w:r>
    </w:p>
    <w:p w:rsidR="00DE6B85" w:rsidRDefault="00D337F2" w:rsidP="00E11D62">
      <w:pPr>
        <w:spacing w:line="360" w:lineRule="auto"/>
        <w:ind w:left="1480" w:hanging="916"/>
        <w:jc w:val="both"/>
        <w:rPr>
          <w:rFonts w:cs="David" w:hint="cs"/>
          <w:b w:val="0"/>
          <w:bCs w:val="0"/>
          <w:szCs w:val="24"/>
          <w:u w:val="none"/>
          <w:rtl/>
          <w:lang w:eastAsia="en-US"/>
        </w:rPr>
      </w:pPr>
      <w:r>
        <w:rPr>
          <w:rFonts w:cs="David" w:hint="cs"/>
          <w:b w:val="0"/>
          <w:bCs w:val="0"/>
          <w:szCs w:val="24"/>
          <w:u w:val="none"/>
          <w:rtl/>
          <w:lang w:eastAsia="en-US"/>
        </w:rPr>
        <w:t xml:space="preserve">                 9.1.4.2 </w:t>
      </w:r>
      <w:r w:rsidR="00DE6B85">
        <w:rPr>
          <w:rFonts w:cs="David"/>
          <w:b w:val="0"/>
          <w:bCs w:val="0"/>
          <w:szCs w:val="24"/>
          <w:u w:val="none"/>
          <w:rtl/>
          <w:lang w:eastAsia="en-US"/>
        </w:rPr>
        <w:t>לא תתקבלנה המחאות אישיות.</w:t>
      </w:r>
    </w:p>
    <w:p w:rsidR="00DE6B85" w:rsidRDefault="00D337F2" w:rsidP="00E11D62">
      <w:pPr>
        <w:spacing w:line="360" w:lineRule="auto"/>
        <w:ind w:left="2180" w:hanging="1616"/>
        <w:jc w:val="both"/>
        <w:rPr>
          <w:rFonts w:cs="David" w:hint="cs"/>
          <w:b w:val="0"/>
          <w:bCs w:val="0"/>
          <w:szCs w:val="24"/>
          <w:u w:val="none"/>
          <w:rtl/>
          <w:lang w:eastAsia="en-US"/>
        </w:rPr>
      </w:pPr>
      <w:r>
        <w:rPr>
          <w:rFonts w:cs="David" w:hint="cs"/>
          <w:b w:val="0"/>
          <w:bCs w:val="0"/>
          <w:szCs w:val="24"/>
          <w:u w:val="none"/>
          <w:rtl/>
          <w:lang w:eastAsia="en-US"/>
        </w:rPr>
        <w:t xml:space="preserve">                 9.1.4.3 </w:t>
      </w:r>
      <w:r w:rsidR="00DE6B85">
        <w:rPr>
          <w:rFonts w:cs="David"/>
          <w:b w:val="0"/>
          <w:bCs w:val="0"/>
          <w:szCs w:val="24"/>
          <w:u w:val="none"/>
          <w:rtl/>
          <w:lang w:eastAsia="en-US"/>
        </w:rPr>
        <w:t>ערבות חברת הביטוח תהא חתומה ע"י חברת הביטוח עצמה. לא תתקבלנה ערבויות חתומות ע"י הסוכנים.</w:t>
      </w:r>
    </w:p>
    <w:p w:rsidR="00DE6B85" w:rsidRDefault="008B5F39" w:rsidP="00E11D62">
      <w:pPr>
        <w:spacing w:line="360" w:lineRule="auto"/>
        <w:ind w:left="2180" w:hanging="1616"/>
        <w:jc w:val="both"/>
        <w:rPr>
          <w:rFonts w:cs="David" w:hint="cs"/>
          <w:b w:val="0"/>
          <w:bCs w:val="0"/>
          <w:szCs w:val="24"/>
          <w:u w:val="none"/>
          <w:rtl/>
        </w:rPr>
      </w:pPr>
      <w:r>
        <w:rPr>
          <w:rFonts w:cs="David" w:hint="cs"/>
          <w:b w:val="0"/>
          <w:bCs w:val="0"/>
          <w:szCs w:val="24"/>
          <w:u w:val="none"/>
          <w:rtl/>
          <w:lang w:eastAsia="en-US"/>
        </w:rPr>
        <w:t xml:space="preserve">                 9.1.4.4 </w:t>
      </w:r>
      <w:r w:rsidR="00DE6B85" w:rsidRPr="00947C42">
        <w:rPr>
          <w:rFonts w:cs="David"/>
          <w:b w:val="0"/>
          <w:bCs w:val="0"/>
          <w:szCs w:val="24"/>
          <w:u w:val="none"/>
          <w:rtl/>
        </w:rPr>
        <w:t>הערבויות</w:t>
      </w:r>
      <w:r w:rsidR="00DE6B85">
        <w:rPr>
          <w:rFonts w:cs="David"/>
          <w:b w:val="0"/>
          <w:bCs w:val="0"/>
          <w:szCs w:val="24"/>
          <w:u w:val="none"/>
          <w:rtl/>
        </w:rPr>
        <w:t xml:space="preserve"> תוחזרנה למציעים (למעט הזוכה במכרז) לאחר קבלת החלטה בדבר הזוכה.</w:t>
      </w:r>
    </w:p>
    <w:p w:rsidR="00DE6B85" w:rsidRDefault="008B5F39" w:rsidP="00E11D62">
      <w:pPr>
        <w:spacing w:line="360" w:lineRule="auto"/>
        <w:ind w:left="2180" w:hanging="1616"/>
        <w:jc w:val="both"/>
        <w:rPr>
          <w:rFonts w:cs="David" w:hint="cs"/>
          <w:b w:val="0"/>
          <w:bCs w:val="0"/>
          <w:szCs w:val="24"/>
          <w:u w:val="none"/>
          <w:rtl/>
        </w:rPr>
      </w:pPr>
      <w:r>
        <w:rPr>
          <w:rFonts w:cs="David" w:hint="cs"/>
          <w:b w:val="0"/>
          <w:bCs w:val="0"/>
          <w:szCs w:val="24"/>
          <w:u w:val="none"/>
          <w:rtl/>
        </w:rPr>
        <w:t xml:space="preserve">                 9.1.4.5 </w:t>
      </w:r>
      <w:r w:rsidR="00DE6B85">
        <w:rPr>
          <w:rFonts w:cs="David" w:hint="cs"/>
          <w:b w:val="0"/>
          <w:bCs w:val="0"/>
          <w:szCs w:val="24"/>
          <w:u w:val="none"/>
          <w:rtl/>
        </w:rPr>
        <w:t>ערבות ההגשה אינה חייבת להיות צמודה.</w:t>
      </w:r>
    </w:p>
    <w:p w:rsidR="00DE6B85" w:rsidRDefault="008B5F39" w:rsidP="00794650">
      <w:pPr>
        <w:spacing w:line="360" w:lineRule="auto"/>
        <w:ind w:left="2180" w:right="700" w:hanging="1616"/>
        <w:jc w:val="both"/>
        <w:rPr>
          <w:rFonts w:cs="David" w:hint="cs"/>
          <w:b w:val="0"/>
          <w:bCs w:val="0"/>
          <w:szCs w:val="24"/>
          <w:u w:val="none"/>
          <w:rtl/>
        </w:rPr>
      </w:pPr>
      <w:r>
        <w:rPr>
          <w:rFonts w:cs="David" w:hint="cs"/>
          <w:b w:val="0"/>
          <w:bCs w:val="0"/>
          <w:szCs w:val="24"/>
          <w:u w:val="none"/>
          <w:rtl/>
        </w:rPr>
        <w:t xml:space="preserve">                 9.1.4.6 </w:t>
      </w:r>
      <w:r w:rsidR="00B01E8D">
        <w:rPr>
          <w:rFonts w:cs="David" w:hint="cs"/>
          <w:b w:val="0"/>
          <w:bCs w:val="0"/>
          <w:szCs w:val="24"/>
          <w:u w:val="none"/>
          <w:rtl/>
        </w:rPr>
        <w:t xml:space="preserve">אם </w:t>
      </w:r>
      <w:r w:rsidR="00DE6B85">
        <w:rPr>
          <w:rFonts w:cs="David" w:hint="cs"/>
          <w:b w:val="0"/>
          <w:bCs w:val="0"/>
          <w:szCs w:val="24"/>
          <w:u w:val="none"/>
          <w:rtl/>
        </w:rPr>
        <w:t>הוגשה ערבות צמודה- לא יהיה בכך בכדי לפסול את</w:t>
      </w:r>
      <w:r w:rsidR="008C68CE">
        <w:rPr>
          <w:rFonts w:cs="David" w:hint="cs"/>
          <w:b w:val="0"/>
          <w:bCs w:val="0"/>
          <w:szCs w:val="24"/>
          <w:u w:val="none"/>
          <w:rtl/>
        </w:rPr>
        <w:t xml:space="preserve"> </w:t>
      </w:r>
      <w:r w:rsidR="00DE6B85">
        <w:rPr>
          <w:rFonts w:cs="David" w:hint="cs"/>
          <w:b w:val="0"/>
          <w:bCs w:val="0"/>
          <w:szCs w:val="24"/>
          <w:u w:val="none"/>
          <w:rtl/>
        </w:rPr>
        <w:t>ההצעה.</w:t>
      </w:r>
    </w:p>
    <w:p w:rsidR="00DE6B85" w:rsidRDefault="008B5F39" w:rsidP="00F50F7C">
      <w:pPr>
        <w:spacing w:line="360" w:lineRule="auto"/>
        <w:ind w:left="2180" w:hanging="1616"/>
        <w:jc w:val="both"/>
        <w:rPr>
          <w:rFonts w:cs="David" w:hint="cs"/>
          <w:b w:val="0"/>
          <w:bCs w:val="0"/>
          <w:szCs w:val="24"/>
          <w:u w:val="none"/>
          <w:rtl/>
        </w:rPr>
      </w:pPr>
      <w:r>
        <w:rPr>
          <w:rFonts w:cs="David" w:hint="cs"/>
          <w:b w:val="0"/>
          <w:bCs w:val="0"/>
          <w:szCs w:val="24"/>
          <w:u w:val="none"/>
          <w:rtl/>
        </w:rPr>
        <w:t xml:space="preserve">                 9.1.4.7 אי</w:t>
      </w:r>
      <w:r w:rsidR="00DE6B85">
        <w:rPr>
          <w:rFonts w:cs="David" w:hint="cs"/>
          <w:b w:val="0"/>
          <w:bCs w:val="0"/>
          <w:szCs w:val="24"/>
          <w:u w:val="none"/>
          <w:rtl/>
        </w:rPr>
        <w:t>ן למשטרה התנגדות לכך שהצגת הדרישה למימוש הערבות תיעשה שלא באמצעות</w:t>
      </w:r>
      <w:r w:rsidR="008C68CE">
        <w:rPr>
          <w:rFonts w:cs="David" w:hint="cs"/>
          <w:b w:val="0"/>
          <w:bCs w:val="0"/>
          <w:szCs w:val="24"/>
          <w:u w:val="none"/>
          <w:rtl/>
        </w:rPr>
        <w:t xml:space="preserve"> </w:t>
      </w:r>
      <w:r w:rsidR="00DE6B85">
        <w:rPr>
          <w:rFonts w:cs="David" w:hint="cs"/>
          <w:b w:val="0"/>
          <w:bCs w:val="0"/>
          <w:szCs w:val="24"/>
          <w:u w:val="none"/>
          <w:rtl/>
        </w:rPr>
        <w:t>הפקסימיליה, אם דרש זאת הבנק הערב.</w:t>
      </w:r>
    </w:p>
    <w:p w:rsidR="00180655" w:rsidRPr="00947C42" w:rsidRDefault="008B5F39" w:rsidP="005D32DF">
      <w:pPr>
        <w:pBdr>
          <w:top w:val="single" w:sz="4" w:space="0" w:color="auto"/>
          <w:left w:val="single" w:sz="4" w:space="4" w:color="auto"/>
          <w:bottom w:val="single" w:sz="4" w:space="1" w:color="auto"/>
          <w:right w:val="single" w:sz="4" w:space="0" w:color="auto"/>
        </w:pBdr>
        <w:spacing w:line="360" w:lineRule="auto"/>
        <w:ind w:left="1480" w:hanging="916"/>
        <w:rPr>
          <w:rFonts w:cs="David" w:hint="cs"/>
          <w:szCs w:val="24"/>
          <w:u w:val="none"/>
          <w:rtl/>
        </w:rPr>
      </w:pPr>
      <w:r>
        <w:rPr>
          <w:rFonts w:cs="David" w:hint="cs"/>
          <w:szCs w:val="24"/>
          <w:u w:val="none"/>
          <w:rtl/>
        </w:rPr>
        <w:t xml:space="preserve">                  </w:t>
      </w:r>
      <w:r w:rsidR="00DE6B85" w:rsidRPr="00947C42">
        <w:rPr>
          <w:rFonts w:cs="David" w:hint="cs"/>
          <w:szCs w:val="24"/>
          <w:u w:val="none"/>
          <w:rtl/>
        </w:rPr>
        <w:t>כל התנאים הקבועים לגבי הערבות הבנקאית למשל: צרוף ערבות מקור, משך התקופה, שם</w:t>
      </w:r>
      <w:r w:rsidR="00F63365">
        <w:rPr>
          <w:rFonts w:cs="David" w:hint="cs"/>
          <w:szCs w:val="24"/>
          <w:u w:val="none"/>
          <w:rtl/>
        </w:rPr>
        <w:t xml:space="preserve"> </w:t>
      </w:r>
      <w:r w:rsidR="00DE6B85" w:rsidRPr="00947C42">
        <w:rPr>
          <w:rFonts w:cs="David" w:hint="cs"/>
          <w:szCs w:val="24"/>
          <w:u w:val="none"/>
          <w:rtl/>
        </w:rPr>
        <w:t>הנערב, הסכום</w:t>
      </w:r>
      <w:r w:rsidR="00DE6B85">
        <w:rPr>
          <w:rFonts w:cs="David" w:hint="cs"/>
          <w:szCs w:val="24"/>
          <w:u w:val="none"/>
          <w:rtl/>
        </w:rPr>
        <w:t xml:space="preserve"> </w:t>
      </w:r>
      <w:r w:rsidR="00DE6B85" w:rsidRPr="00947C42">
        <w:rPr>
          <w:rFonts w:cs="David" w:hint="cs"/>
          <w:szCs w:val="24"/>
          <w:u w:val="none"/>
          <w:rtl/>
        </w:rPr>
        <w:t>הנערב, הצמדתו ( במידה ונדרש ), היותה בלתי מותנ</w:t>
      </w:r>
      <w:r w:rsidR="00E11D62">
        <w:rPr>
          <w:rFonts w:cs="David" w:hint="cs"/>
          <w:szCs w:val="24"/>
          <w:u w:val="none"/>
          <w:rtl/>
        </w:rPr>
        <w:t>י</w:t>
      </w:r>
      <w:r w:rsidR="00DE6B85" w:rsidRPr="00947C42">
        <w:rPr>
          <w:rFonts w:cs="David" w:hint="cs"/>
          <w:szCs w:val="24"/>
          <w:u w:val="none"/>
          <w:rtl/>
        </w:rPr>
        <w:t>ת וכיו"ב הינם תנאים מהותיים וסטייה מהם תביא לפסילה של ההצעה.</w:t>
      </w:r>
    </w:p>
    <w:p w:rsidR="005D32DF" w:rsidRDefault="005D32DF" w:rsidP="005D32DF">
      <w:pPr>
        <w:pStyle w:val="ad"/>
        <w:spacing w:after="80" w:line="360" w:lineRule="auto"/>
        <w:ind w:right="426"/>
        <w:rPr>
          <w:rFonts w:hint="cs"/>
          <w:b/>
          <w:bCs/>
          <w:rtl/>
        </w:rPr>
      </w:pPr>
    </w:p>
    <w:p w:rsidR="005D32DF" w:rsidRPr="00947C42" w:rsidRDefault="005D32DF" w:rsidP="00523808">
      <w:pPr>
        <w:pBdr>
          <w:top w:val="single" w:sz="4" w:space="0" w:color="auto"/>
          <w:left w:val="single" w:sz="4" w:space="4" w:color="auto"/>
          <w:bottom w:val="single" w:sz="4" w:space="1" w:color="auto"/>
          <w:right w:val="single" w:sz="4" w:space="0" w:color="auto"/>
        </w:pBdr>
        <w:spacing w:line="360" w:lineRule="auto"/>
        <w:ind w:left="1480" w:hanging="916"/>
        <w:rPr>
          <w:rFonts w:cs="David" w:hint="cs"/>
          <w:szCs w:val="24"/>
          <w:u w:val="none"/>
          <w:rtl/>
        </w:rPr>
      </w:pPr>
      <w:r>
        <w:rPr>
          <w:rFonts w:cs="David" w:hint="cs"/>
          <w:szCs w:val="24"/>
          <w:u w:val="none"/>
          <w:rtl/>
        </w:rPr>
        <w:t xml:space="preserve">                  </w:t>
      </w:r>
      <w:r w:rsidR="00B30833">
        <w:rPr>
          <w:rFonts w:cs="David" w:hint="cs"/>
          <w:szCs w:val="24"/>
          <w:u w:val="none"/>
          <w:rtl/>
        </w:rPr>
        <w:t xml:space="preserve">על פי פסיקה </w:t>
      </w:r>
      <w:r w:rsidRPr="00947C42">
        <w:rPr>
          <w:rFonts w:cs="David" w:hint="cs"/>
          <w:szCs w:val="24"/>
          <w:u w:val="none"/>
          <w:rtl/>
        </w:rPr>
        <w:t xml:space="preserve"> </w:t>
      </w:r>
      <w:r w:rsidR="00B30833">
        <w:rPr>
          <w:rFonts w:cs="David" w:hint="cs"/>
          <w:szCs w:val="24"/>
          <w:u w:val="none"/>
          <w:rtl/>
        </w:rPr>
        <w:t>חדשה של בית המשפט העליון די</w:t>
      </w:r>
      <w:r w:rsidR="006D5657">
        <w:rPr>
          <w:rFonts w:cs="David" w:hint="cs"/>
          <w:szCs w:val="24"/>
          <w:u w:val="none"/>
          <w:rtl/>
        </w:rPr>
        <w:t>נ</w:t>
      </w:r>
      <w:r w:rsidR="00B30833">
        <w:rPr>
          <w:rFonts w:cs="David" w:hint="cs"/>
          <w:szCs w:val="24"/>
          <w:u w:val="none"/>
          <w:rtl/>
        </w:rPr>
        <w:t xml:space="preserve">ה של ערבות מטיבה ( בסכום גבוה מהנדרש או שתאריכי הערבות מרחבים יותר מהנדרש על ידי עורך המכרז )- </w:t>
      </w:r>
      <w:r w:rsidR="00523808">
        <w:rPr>
          <w:rFonts w:cs="David" w:hint="cs"/>
          <w:szCs w:val="24"/>
          <w:u w:val="none"/>
          <w:rtl/>
        </w:rPr>
        <w:t>להיפסל. יש להקפיד לצרף ערבות בהתאם לסכום ולתאריכים הנדרשים כדי שההצעה לא תיפסל.</w:t>
      </w:r>
      <w:r w:rsidR="00471240">
        <w:rPr>
          <w:rFonts w:cs="David" w:hint="cs"/>
          <w:szCs w:val="24"/>
          <w:u w:val="none"/>
          <w:rtl/>
        </w:rPr>
        <w:t xml:space="preserve"> אין לשנות את תקופת הערבות ללא הוראה מפורשת של עורך המכרז גם במקרה שהמועד האחרון להגשת הצעות ידחה.</w:t>
      </w:r>
    </w:p>
    <w:p w:rsidR="005D32DF" w:rsidRDefault="005D32DF" w:rsidP="005D32DF">
      <w:pPr>
        <w:pStyle w:val="ad"/>
        <w:spacing w:after="80" w:line="360" w:lineRule="auto"/>
        <w:ind w:right="426"/>
        <w:rPr>
          <w:rFonts w:hint="cs"/>
          <w:b/>
          <w:bCs/>
          <w:rtl/>
        </w:rPr>
      </w:pPr>
    </w:p>
    <w:p w:rsidR="008B5F39" w:rsidRDefault="008B5F39" w:rsidP="00523808">
      <w:pPr>
        <w:tabs>
          <w:tab w:val="left" w:pos="1552"/>
        </w:tabs>
        <w:spacing w:line="360" w:lineRule="auto"/>
        <w:ind w:left="1480" w:hanging="916"/>
        <w:jc w:val="both"/>
        <w:rPr>
          <w:rFonts w:cs="David" w:hint="cs"/>
          <w:b w:val="0"/>
          <w:bCs w:val="0"/>
          <w:szCs w:val="24"/>
          <w:u w:val="none"/>
          <w:rtl/>
        </w:rPr>
      </w:pPr>
      <w:r>
        <w:rPr>
          <w:rFonts w:cs="David" w:hint="cs"/>
          <w:b w:val="0"/>
          <w:bCs w:val="0"/>
          <w:szCs w:val="24"/>
          <w:u w:val="none"/>
          <w:rtl/>
        </w:rPr>
        <w:t xml:space="preserve">   9.1.5</w:t>
      </w:r>
      <w:r>
        <w:rPr>
          <w:rFonts w:cs="David" w:hint="cs"/>
          <w:b w:val="0"/>
          <w:bCs w:val="0"/>
          <w:szCs w:val="24"/>
          <w:u w:val="none"/>
          <w:rtl/>
          <w:lang w:eastAsia="en-US"/>
        </w:rPr>
        <w:t xml:space="preserve"> </w:t>
      </w:r>
      <w:r w:rsidR="00216C95">
        <w:rPr>
          <w:rFonts w:cs="David" w:hint="cs"/>
          <w:b w:val="0"/>
          <w:bCs w:val="0"/>
          <w:szCs w:val="24"/>
          <w:u w:val="none"/>
          <w:rtl/>
          <w:lang w:eastAsia="en-US"/>
        </w:rPr>
        <w:t>טופס</w:t>
      </w:r>
      <w:r w:rsidR="00216C95">
        <w:rPr>
          <w:rFonts w:cs="David" w:hint="cs"/>
          <w:b w:val="0"/>
          <w:bCs w:val="0"/>
          <w:szCs w:val="24"/>
          <w:u w:val="none"/>
          <w:rtl/>
        </w:rPr>
        <w:t xml:space="preserve"> </w:t>
      </w:r>
      <w:r w:rsidR="00AA5031">
        <w:rPr>
          <w:rFonts w:cs="David"/>
          <w:b w:val="0"/>
          <w:bCs w:val="0"/>
          <w:szCs w:val="24"/>
          <w:u w:val="none"/>
          <w:rtl/>
        </w:rPr>
        <w:t>זיכוי חשבון בנק, המצ"ב</w:t>
      </w:r>
      <w:r w:rsidR="00AA5031">
        <w:rPr>
          <w:rFonts w:cs="David" w:hint="cs"/>
          <w:b w:val="0"/>
          <w:bCs w:val="0"/>
          <w:szCs w:val="24"/>
          <w:u w:val="none"/>
          <w:rtl/>
        </w:rPr>
        <w:t xml:space="preserve">, מלא וחתום על ידי הבנק או רו"ח. </w:t>
      </w:r>
    </w:p>
    <w:p w:rsidR="00216C95" w:rsidRDefault="008B5F39" w:rsidP="00E11D62">
      <w:pPr>
        <w:tabs>
          <w:tab w:val="left" w:pos="980"/>
          <w:tab w:val="left" w:pos="1552"/>
        </w:tabs>
        <w:spacing w:line="360" w:lineRule="auto"/>
        <w:ind w:left="1480" w:hanging="916"/>
        <w:jc w:val="both"/>
        <w:rPr>
          <w:rFonts w:cs="David" w:hint="cs"/>
          <w:b w:val="0"/>
          <w:bCs w:val="0"/>
          <w:szCs w:val="24"/>
          <w:u w:val="none"/>
          <w:rtl/>
        </w:rPr>
      </w:pPr>
      <w:r>
        <w:rPr>
          <w:rFonts w:cs="David" w:hint="cs"/>
          <w:b w:val="0"/>
          <w:bCs w:val="0"/>
          <w:szCs w:val="24"/>
          <w:u w:val="none"/>
          <w:rtl/>
        </w:rPr>
        <w:t xml:space="preserve">        9.1.6 </w:t>
      </w:r>
      <w:r w:rsidR="00216C95">
        <w:rPr>
          <w:rFonts w:cs="David"/>
          <w:b w:val="0"/>
          <w:bCs w:val="0"/>
          <w:szCs w:val="24"/>
          <w:u w:val="none"/>
          <w:rtl/>
        </w:rPr>
        <w:t xml:space="preserve">אישור לצורך ניכוי מס מטעם אגף מס הכנסה תקף למועד הגשת ההצעה, (אם יש </w:t>
      </w:r>
      <w:r w:rsidR="00216C95">
        <w:rPr>
          <w:rFonts w:cs="David" w:hint="cs"/>
          <w:b w:val="0"/>
          <w:bCs w:val="0"/>
          <w:szCs w:val="24"/>
          <w:u w:val="none"/>
          <w:rtl/>
        </w:rPr>
        <w:t xml:space="preserve"> </w:t>
      </w:r>
      <w:r w:rsidR="00216C95">
        <w:rPr>
          <w:rFonts w:cs="David"/>
          <w:b w:val="0"/>
          <w:bCs w:val="0"/>
          <w:szCs w:val="24"/>
          <w:u w:val="none"/>
          <w:rtl/>
        </w:rPr>
        <w:t>ברשותכם).</w:t>
      </w:r>
    </w:p>
    <w:p w:rsidR="00AA5031" w:rsidRDefault="008B5F39" w:rsidP="00E11D62">
      <w:pPr>
        <w:tabs>
          <w:tab w:val="left" w:pos="980"/>
          <w:tab w:val="left" w:pos="1552"/>
        </w:tabs>
        <w:spacing w:line="360" w:lineRule="auto"/>
        <w:ind w:left="1480" w:hanging="916"/>
        <w:jc w:val="both"/>
        <w:rPr>
          <w:rFonts w:cs="David" w:hint="cs"/>
          <w:b w:val="0"/>
          <w:bCs w:val="0"/>
          <w:szCs w:val="24"/>
          <w:u w:val="none"/>
          <w:rtl/>
          <w:lang w:eastAsia="en-US"/>
        </w:rPr>
      </w:pPr>
      <w:r>
        <w:rPr>
          <w:rFonts w:cs="David" w:hint="cs"/>
          <w:b w:val="0"/>
          <w:bCs w:val="0"/>
          <w:szCs w:val="24"/>
          <w:u w:val="none"/>
          <w:rtl/>
        </w:rPr>
        <w:t xml:space="preserve">        9.1.7 </w:t>
      </w:r>
      <w:r w:rsidR="00AA5031">
        <w:rPr>
          <w:rFonts w:cs="David"/>
          <w:b w:val="0"/>
          <w:bCs w:val="0"/>
          <w:szCs w:val="24"/>
          <w:u w:val="none"/>
          <w:rtl/>
          <w:lang w:eastAsia="en-US"/>
        </w:rPr>
        <w:t>אישורים ותצהירים הנדרשים לפי חוק עסקאות גופים ציבוריים (אכיפת ניהול חשבונות,</w:t>
      </w:r>
      <w:r w:rsidR="00AA5031">
        <w:rPr>
          <w:rFonts w:cs="David" w:hint="cs"/>
          <w:b w:val="0"/>
          <w:bCs w:val="0"/>
          <w:szCs w:val="24"/>
          <w:u w:val="none"/>
          <w:rtl/>
          <w:lang w:eastAsia="en-US"/>
        </w:rPr>
        <w:t xml:space="preserve"> </w:t>
      </w:r>
      <w:r w:rsidR="00AA5031">
        <w:rPr>
          <w:rFonts w:cs="David"/>
          <w:b w:val="0"/>
          <w:bCs w:val="0"/>
          <w:szCs w:val="24"/>
          <w:u w:val="none"/>
          <w:rtl/>
          <w:lang w:eastAsia="en-US"/>
        </w:rPr>
        <w:t>תשלום חובות</w:t>
      </w:r>
      <w:r w:rsidR="00AA5031">
        <w:rPr>
          <w:rFonts w:cs="David" w:hint="cs"/>
          <w:b w:val="0"/>
          <w:bCs w:val="0"/>
          <w:szCs w:val="24"/>
          <w:u w:val="none"/>
          <w:rtl/>
          <w:lang w:eastAsia="en-US"/>
        </w:rPr>
        <w:t xml:space="preserve"> </w:t>
      </w:r>
      <w:r w:rsidR="00AA5031">
        <w:rPr>
          <w:rFonts w:cs="David"/>
          <w:b w:val="0"/>
          <w:bCs w:val="0"/>
          <w:szCs w:val="24"/>
          <w:u w:val="none"/>
          <w:rtl/>
          <w:lang w:eastAsia="en-US"/>
        </w:rPr>
        <w:t xml:space="preserve">מס, שכר מינימום והעסקת עובדים זרים כדין, התשל"ו -1976 </w:t>
      </w:r>
      <w:r w:rsidR="00AA5031">
        <w:rPr>
          <w:rFonts w:cs="David" w:hint="cs"/>
          <w:b w:val="0"/>
          <w:bCs w:val="0"/>
          <w:szCs w:val="24"/>
          <w:u w:val="none"/>
          <w:rtl/>
          <w:lang w:eastAsia="en-US"/>
        </w:rPr>
        <w:t>),</w:t>
      </w:r>
      <w:r w:rsidR="00AA5031">
        <w:rPr>
          <w:rFonts w:cs="David"/>
          <w:b w:val="0"/>
          <w:bCs w:val="0"/>
          <w:szCs w:val="24"/>
          <w:u w:val="none"/>
          <w:rtl/>
          <w:lang w:eastAsia="en-US"/>
        </w:rPr>
        <w:t>כדלקמן:</w:t>
      </w:r>
    </w:p>
    <w:p w:rsidR="00AA5031" w:rsidRDefault="008B5F39" w:rsidP="00E11D62">
      <w:pPr>
        <w:tabs>
          <w:tab w:val="left" w:pos="980"/>
        </w:tabs>
        <w:spacing w:line="360" w:lineRule="auto"/>
        <w:ind w:left="2180" w:hanging="1616"/>
        <w:jc w:val="both"/>
        <w:rPr>
          <w:rFonts w:cs="David" w:hint="cs"/>
          <w:b w:val="0"/>
          <w:bCs w:val="0"/>
          <w:szCs w:val="24"/>
          <w:u w:val="none"/>
          <w:rtl/>
          <w:lang w:eastAsia="en-US"/>
        </w:rPr>
      </w:pPr>
      <w:r>
        <w:rPr>
          <w:rFonts w:cs="David" w:hint="cs"/>
          <w:b w:val="0"/>
          <w:bCs w:val="0"/>
          <w:szCs w:val="24"/>
          <w:u w:val="none"/>
          <w:rtl/>
          <w:lang w:eastAsia="en-US"/>
        </w:rPr>
        <w:t xml:space="preserve">                  9.1.7.1 </w:t>
      </w:r>
      <w:r w:rsidR="00AA5031">
        <w:rPr>
          <w:rFonts w:cs="David"/>
          <w:b w:val="0"/>
          <w:bCs w:val="0"/>
          <w:szCs w:val="24"/>
          <w:u w:val="none"/>
          <w:rtl/>
          <w:lang w:eastAsia="en-US"/>
        </w:rPr>
        <w:t>אישור מ"פקיד מורשה" או מרואה חשבון או מיועץ מס או העתק ממנו כנדרש לפי סעיף 2 (א) לחוק הנ"ל</w:t>
      </w:r>
      <w:r w:rsidR="00AA5031">
        <w:rPr>
          <w:rFonts w:cs="David" w:hint="cs"/>
          <w:b w:val="0"/>
          <w:bCs w:val="0"/>
          <w:szCs w:val="24"/>
          <w:u w:val="none"/>
          <w:rtl/>
          <w:lang w:eastAsia="en-US"/>
        </w:rPr>
        <w:t>.</w:t>
      </w:r>
    </w:p>
    <w:p w:rsidR="00AA5031" w:rsidRDefault="008B5F39" w:rsidP="00E11D62">
      <w:pPr>
        <w:tabs>
          <w:tab w:val="left" w:pos="980"/>
        </w:tabs>
        <w:spacing w:line="360" w:lineRule="auto"/>
        <w:ind w:left="2180" w:hanging="1616"/>
        <w:jc w:val="both"/>
        <w:rPr>
          <w:rFonts w:cs="David" w:hint="cs"/>
          <w:b w:val="0"/>
          <w:bCs w:val="0"/>
          <w:szCs w:val="24"/>
          <w:u w:val="none"/>
          <w:rtl/>
        </w:rPr>
      </w:pPr>
      <w:r>
        <w:rPr>
          <w:rFonts w:cs="David" w:hint="cs"/>
          <w:b w:val="0"/>
          <w:bCs w:val="0"/>
          <w:szCs w:val="24"/>
          <w:u w:val="none"/>
          <w:rtl/>
          <w:lang w:eastAsia="en-US"/>
        </w:rPr>
        <w:t xml:space="preserve">                  9.1.7.2 </w:t>
      </w:r>
      <w:r w:rsidR="00AA5031">
        <w:rPr>
          <w:rFonts w:cs="David"/>
          <w:b w:val="0"/>
          <w:bCs w:val="0"/>
          <w:szCs w:val="24"/>
          <w:u w:val="none"/>
          <w:rtl/>
          <w:lang w:eastAsia="en-US"/>
        </w:rPr>
        <w:t>תצהיר לעניין תשלום שכר מינימום</w:t>
      </w:r>
      <w:r w:rsidR="00AA5031">
        <w:rPr>
          <w:rFonts w:cs="David" w:hint="cs"/>
          <w:b w:val="0"/>
          <w:bCs w:val="0"/>
          <w:szCs w:val="24"/>
          <w:u w:val="none"/>
          <w:rtl/>
          <w:lang w:eastAsia="en-US"/>
        </w:rPr>
        <w:t xml:space="preserve"> והעסקת עובדים זרים כדין</w:t>
      </w:r>
      <w:r w:rsidR="00AA5031">
        <w:rPr>
          <w:rFonts w:cs="David"/>
          <w:b w:val="0"/>
          <w:bCs w:val="0"/>
          <w:szCs w:val="24"/>
          <w:u w:val="none"/>
          <w:rtl/>
          <w:lang w:eastAsia="en-US"/>
        </w:rPr>
        <w:t xml:space="preserve"> כנדרש לפי החוק הנ"</w:t>
      </w:r>
      <w:r>
        <w:rPr>
          <w:rFonts w:cs="David"/>
          <w:b w:val="0"/>
          <w:bCs w:val="0"/>
          <w:szCs w:val="24"/>
          <w:u w:val="none"/>
          <w:rtl/>
          <w:lang w:eastAsia="en-US"/>
        </w:rPr>
        <w:t>ל</w:t>
      </w:r>
      <w:r w:rsidR="00E11D62">
        <w:rPr>
          <w:rFonts w:cs="David" w:hint="cs"/>
          <w:b w:val="0"/>
          <w:bCs w:val="0"/>
          <w:szCs w:val="24"/>
          <w:u w:val="none"/>
          <w:rtl/>
          <w:lang w:eastAsia="en-US"/>
        </w:rPr>
        <w:br/>
      </w:r>
      <w:r w:rsidR="00AA5031">
        <w:rPr>
          <w:rFonts w:cs="David" w:hint="cs"/>
          <w:b w:val="0"/>
          <w:bCs w:val="0"/>
          <w:szCs w:val="24"/>
          <w:u w:val="none"/>
          <w:rtl/>
          <w:lang w:eastAsia="en-US"/>
        </w:rPr>
        <w:t xml:space="preserve">( כמפורט </w:t>
      </w:r>
      <w:r w:rsidR="00AA5031" w:rsidRPr="005A01C6">
        <w:rPr>
          <w:rFonts w:cs="David" w:hint="cs"/>
          <w:szCs w:val="24"/>
          <w:u w:val="none"/>
          <w:rtl/>
          <w:lang w:eastAsia="en-US"/>
        </w:rPr>
        <w:t xml:space="preserve">בנספח </w:t>
      </w:r>
      <w:r w:rsidR="00F63365" w:rsidRPr="005A01C6">
        <w:rPr>
          <w:rFonts w:cs="David" w:hint="cs"/>
          <w:szCs w:val="24"/>
          <w:u w:val="none"/>
          <w:rtl/>
          <w:lang w:eastAsia="en-US"/>
        </w:rPr>
        <w:t>ה</w:t>
      </w:r>
      <w:r w:rsidR="00AA5031" w:rsidRPr="005A01C6">
        <w:rPr>
          <w:rFonts w:cs="David" w:hint="cs"/>
          <w:szCs w:val="24"/>
          <w:u w:val="none"/>
          <w:rtl/>
          <w:lang w:eastAsia="en-US"/>
        </w:rPr>
        <w:t>'</w:t>
      </w:r>
      <w:r w:rsidR="00AA5031">
        <w:rPr>
          <w:rFonts w:cs="David" w:hint="cs"/>
          <w:b w:val="0"/>
          <w:bCs w:val="0"/>
          <w:szCs w:val="24"/>
          <w:u w:val="none"/>
          <w:rtl/>
          <w:lang w:eastAsia="en-US"/>
        </w:rPr>
        <w:t xml:space="preserve"> ).</w:t>
      </w:r>
    </w:p>
    <w:p w:rsidR="00702E6F" w:rsidRDefault="00C2374C" w:rsidP="00E11D62">
      <w:pPr>
        <w:tabs>
          <w:tab w:val="left" w:pos="895"/>
        </w:tabs>
        <w:spacing w:line="360" w:lineRule="auto"/>
        <w:ind w:left="1480" w:hanging="916"/>
        <w:jc w:val="both"/>
        <w:rPr>
          <w:rFonts w:cs="David" w:hint="cs"/>
          <w:szCs w:val="24"/>
          <w:u w:val="none"/>
          <w:rtl/>
          <w:lang w:eastAsia="en-US"/>
        </w:rPr>
      </w:pPr>
      <w:r>
        <w:rPr>
          <w:rFonts w:cs="David" w:hint="cs"/>
          <w:b w:val="0"/>
          <w:bCs w:val="0"/>
          <w:szCs w:val="24"/>
          <w:u w:val="none"/>
          <w:rtl/>
        </w:rPr>
        <w:t xml:space="preserve">       9.1.8 </w:t>
      </w:r>
      <w:r w:rsidR="00702E6F" w:rsidRPr="002737C5">
        <w:rPr>
          <w:rFonts w:cs="David" w:hint="cs"/>
          <w:b w:val="0"/>
          <w:bCs w:val="0"/>
          <w:szCs w:val="24"/>
          <w:u w:val="none"/>
          <w:rtl/>
          <w:lang w:eastAsia="en-US"/>
        </w:rPr>
        <w:t>תצהיר</w:t>
      </w:r>
      <w:r w:rsidR="00702E6F" w:rsidRPr="00610792">
        <w:rPr>
          <w:rFonts w:cs="David" w:hint="cs"/>
          <w:b w:val="0"/>
          <w:bCs w:val="0"/>
          <w:szCs w:val="24"/>
          <w:u w:val="none"/>
          <w:rtl/>
          <w:lang w:eastAsia="en-US"/>
        </w:rPr>
        <w:t xml:space="preserve"> של המציע או מנהלו, מאומת על ידי עורך דין, כי לא מתנהלות תביעות נגד המציע </w:t>
      </w:r>
      <w:r w:rsidR="005A01C6">
        <w:rPr>
          <w:rFonts w:cs="David" w:hint="cs"/>
          <w:b w:val="0"/>
          <w:bCs w:val="0"/>
          <w:szCs w:val="24"/>
          <w:u w:val="none"/>
          <w:rtl/>
          <w:lang w:eastAsia="en-US"/>
        </w:rPr>
        <w:t xml:space="preserve">שעלולות לפגוע בתפקודו במידה ויזכה במכרז </w:t>
      </w:r>
      <w:r w:rsidR="00702E6F" w:rsidRPr="00610792">
        <w:rPr>
          <w:rFonts w:cs="David" w:hint="cs"/>
          <w:b w:val="0"/>
          <w:bCs w:val="0"/>
          <w:szCs w:val="24"/>
          <w:u w:val="none"/>
          <w:rtl/>
          <w:lang w:eastAsia="en-US"/>
        </w:rPr>
        <w:t>והוא אינו</w:t>
      </w:r>
      <w:r w:rsidR="00702E6F">
        <w:rPr>
          <w:rFonts w:cs="David" w:hint="cs"/>
          <w:b w:val="0"/>
          <w:bCs w:val="0"/>
          <w:szCs w:val="24"/>
          <w:u w:val="none"/>
          <w:rtl/>
          <w:lang w:eastAsia="en-US"/>
        </w:rPr>
        <w:t xml:space="preserve"> נמצא בהליכי פשיטת רגל ו/ או פירוק שעלולים לפגוע בתפקודו ככל שיזכה במכרז ( בנוסח המופיע </w:t>
      </w:r>
      <w:r w:rsidR="00702E6F" w:rsidRPr="008B5F39">
        <w:rPr>
          <w:rFonts w:cs="David" w:hint="cs"/>
          <w:szCs w:val="24"/>
          <w:u w:val="none"/>
          <w:rtl/>
          <w:lang w:eastAsia="en-US"/>
        </w:rPr>
        <w:t>בנספח</w:t>
      </w:r>
      <w:r w:rsidR="008B5F39" w:rsidRPr="008B5F39">
        <w:rPr>
          <w:rFonts w:cs="David" w:hint="cs"/>
          <w:szCs w:val="24"/>
          <w:u w:val="none"/>
          <w:rtl/>
          <w:lang w:eastAsia="en-US"/>
        </w:rPr>
        <w:t xml:space="preserve"> </w:t>
      </w:r>
      <w:r w:rsidR="00BC21E3" w:rsidRPr="008B5F39">
        <w:rPr>
          <w:rFonts w:cs="David" w:hint="cs"/>
          <w:szCs w:val="24"/>
          <w:u w:val="none"/>
          <w:rtl/>
          <w:lang w:eastAsia="en-US"/>
        </w:rPr>
        <w:t>ח</w:t>
      </w:r>
      <w:r w:rsidR="00702E6F" w:rsidRPr="008B5F39">
        <w:rPr>
          <w:rFonts w:cs="David" w:hint="cs"/>
          <w:szCs w:val="24"/>
          <w:u w:val="none"/>
          <w:rtl/>
          <w:lang w:eastAsia="en-US"/>
        </w:rPr>
        <w:t xml:space="preserve">' </w:t>
      </w:r>
      <w:r w:rsidR="00702E6F" w:rsidRPr="008B5F39">
        <w:rPr>
          <w:rFonts w:cs="David" w:hint="cs"/>
          <w:b w:val="0"/>
          <w:bCs w:val="0"/>
          <w:szCs w:val="24"/>
          <w:u w:val="none"/>
          <w:rtl/>
          <w:lang w:eastAsia="en-US"/>
        </w:rPr>
        <w:t>).</w:t>
      </w:r>
    </w:p>
    <w:p w:rsidR="00702E6F" w:rsidRDefault="00702E6F" w:rsidP="00E11D62">
      <w:pPr>
        <w:tabs>
          <w:tab w:val="left" w:pos="895"/>
        </w:tabs>
        <w:spacing w:line="360" w:lineRule="auto"/>
        <w:ind w:left="895" w:hanging="331"/>
        <w:jc w:val="both"/>
        <w:rPr>
          <w:rFonts w:cs="David" w:hint="cs"/>
          <w:b w:val="0"/>
          <w:bCs w:val="0"/>
          <w:szCs w:val="24"/>
          <w:u w:val="none"/>
          <w:rtl/>
          <w:lang w:eastAsia="en-US"/>
        </w:rPr>
      </w:pPr>
    </w:p>
    <w:p w:rsidR="00E05491" w:rsidRDefault="008B5F39" w:rsidP="00E11D62">
      <w:pPr>
        <w:tabs>
          <w:tab w:val="left" w:pos="1280"/>
        </w:tabs>
        <w:spacing w:line="360" w:lineRule="auto"/>
        <w:ind w:left="1480" w:hanging="916"/>
        <w:jc w:val="both"/>
        <w:rPr>
          <w:rFonts w:cs="David" w:hint="cs"/>
          <w:b w:val="0"/>
          <w:bCs w:val="0"/>
          <w:szCs w:val="24"/>
          <w:u w:val="none"/>
          <w:rtl/>
          <w:lang w:eastAsia="en-US"/>
        </w:rPr>
      </w:pPr>
      <w:r>
        <w:rPr>
          <w:rFonts w:cs="David" w:hint="cs"/>
          <w:b w:val="0"/>
          <w:bCs w:val="0"/>
          <w:szCs w:val="24"/>
          <w:u w:val="none"/>
          <w:rtl/>
          <w:lang w:eastAsia="en-US"/>
        </w:rPr>
        <w:t xml:space="preserve">      9.1.10 </w:t>
      </w:r>
      <w:r w:rsidR="003A7A88">
        <w:rPr>
          <w:rFonts w:cs="David" w:hint="cs"/>
          <w:b w:val="0"/>
          <w:bCs w:val="0"/>
          <w:szCs w:val="24"/>
          <w:u w:val="none"/>
          <w:rtl/>
          <w:lang w:eastAsia="en-US"/>
        </w:rPr>
        <w:t>המציע יצרף אישור רו"ח במידה ו</w:t>
      </w:r>
      <w:r w:rsidR="00216C95">
        <w:rPr>
          <w:rFonts w:cs="David" w:hint="cs"/>
          <w:b w:val="0"/>
          <w:bCs w:val="0"/>
          <w:szCs w:val="24"/>
          <w:u w:val="none"/>
          <w:rtl/>
          <w:lang w:eastAsia="en-US"/>
        </w:rPr>
        <w:t>הינו עסק בו המחזיקה בשליטה במציע היא אישה</w:t>
      </w:r>
      <w:r w:rsidR="008D51D5">
        <w:rPr>
          <w:rFonts w:cs="David" w:hint="cs"/>
          <w:b w:val="0"/>
          <w:bCs w:val="0"/>
          <w:szCs w:val="24"/>
          <w:u w:val="none"/>
          <w:rtl/>
          <w:lang w:eastAsia="en-US"/>
        </w:rPr>
        <w:t xml:space="preserve">, כאמור בסעיף 2.ב לחוק חובת המכרזים התשנ"ב </w:t>
      </w:r>
      <w:r w:rsidR="008D51D5">
        <w:rPr>
          <w:rFonts w:cs="David"/>
          <w:b w:val="0"/>
          <w:bCs w:val="0"/>
          <w:szCs w:val="24"/>
          <w:u w:val="none"/>
          <w:rtl/>
          <w:lang w:eastAsia="en-US"/>
        </w:rPr>
        <w:t>–</w:t>
      </w:r>
      <w:r w:rsidR="008D51D5">
        <w:rPr>
          <w:rFonts w:cs="David" w:hint="cs"/>
          <w:b w:val="0"/>
          <w:bCs w:val="0"/>
          <w:szCs w:val="24"/>
          <w:u w:val="none"/>
          <w:rtl/>
          <w:lang w:eastAsia="en-US"/>
        </w:rPr>
        <w:t xml:space="preserve"> 1992, </w:t>
      </w:r>
      <w:r w:rsidR="00216C95">
        <w:rPr>
          <w:rFonts w:cs="David" w:hint="cs"/>
          <w:b w:val="0"/>
          <w:bCs w:val="0"/>
          <w:szCs w:val="24"/>
          <w:u w:val="none"/>
          <w:rtl/>
          <w:lang w:eastAsia="en-US"/>
        </w:rPr>
        <w:t xml:space="preserve"> וכי לא התקיים אף אחד </w:t>
      </w:r>
      <w:r w:rsidR="008D51D5">
        <w:rPr>
          <w:rFonts w:cs="David" w:hint="cs"/>
          <w:b w:val="0"/>
          <w:bCs w:val="0"/>
          <w:szCs w:val="24"/>
          <w:u w:val="none"/>
          <w:rtl/>
          <w:lang w:eastAsia="en-US"/>
        </w:rPr>
        <w:t>מהמפורט להלן</w:t>
      </w:r>
      <w:r w:rsidR="003A7A88">
        <w:rPr>
          <w:rFonts w:cs="David" w:hint="cs"/>
          <w:b w:val="0"/>
          <w:bCs w:val="0"/>
          <w:szCs w:val="24"/>
          <w:u w:val="none"/>
          <w:rtl/>
          <w:lang w:eastAsia="en-US"/>
        </w:rPr>
        <w:t>:</w:t>
      </w:r>
      <w:r w:rsidR="00E05491">
        <w:rPr>
          <w:rFonts w:cs="David" w:hint="cs"/>
          <w:b w:val="0"/>
          <w:bCs w:val="0"/>
          <w:szCs w:val="24"/>
          <w:u w:val="none"/>
          <w:rtl/>
          <w:lang w:eastAsia="en-US"/>
        </w:rPr>
        <w:t xml:space="preserve"> </w:t>
      </w:r>
    </w:p>
    <w:p w:rsidR="00E05491" w:rsidRDefault="008B5F39" w:rsidP="00E11D62">
      <w:pPr>
        <w:tabs>
          <w:tab w:val="left" w:pos="1280"/>
        </w:tabs>
        <w:spacing w:line="360" w:lineRule="auto"/>
        <w:ind w:left="1480" w:hanging="916"/>
        <w:jc w:val="both"/>
        <w:rPr>
          <w:rFonts w:cs="David" w:hint="cs"/>
          <w:b w:val="0"/>
          <w:bCs w:val="0"/>
          <w:szCs w:val="24"/>
          <w:u w:val="none"/>
          <w:rtl/>
          <w:lang w:eastAsia="en-US"/>
        </w:rPr>
      </w:pPr>
      <w:r>
        <w:rPr>
          <w:rFonts w:cs="David" w:hint="cs"/>
          <w:b w:val="0"/>
          <w:bCs w:val="0"/>
          <w:szCs w:val="24"/>
          <w:u w:val="none"/>
          <w:rtl/>
          <w:lang w:eastAsia="en-US"/>
        </w:rPr>
        <w:t xml:space="preserve">                 9.1.10.1 </w:t>
      </w:r>
      <w:r w:rsidR="00E05491">
        <w:rPr>
          <w:rFonts w:cs="David" w:hint="cs"/>
          <w:b w:val="0"/>
          <w:bCs w:val="0"/>
          <w:szCs w:val="24"/>
          <w:u w:val="none"/>
          <w:rtl/>
          <w:lang w:eastAsia="en-US"/>
        </w:rPr>
        <w:t>אם מכהן במציע נושא משרה שאינו אישה הוא אינו קרוב של המחזיקה בשליטה.</w:t>
      </w:r>
    </w:p>
    <w:p w:rsidR="00E05491" w:rsidRDefault="008B5F39" w:rsidP="00E11D62">
      <w:pPr>
        <w:tabs>
          <w:tab w:val="left" w:pos="1280"/>
        </w:tabs>
        <w:spacing w:line="360" w:lineRule="auto"/>
        <w:ind w:left="1480" w:hanging="916"/>
        <w:jc w:val="both"/>
        <w:rPr>
          <w:rFonts w:cs="David" w:hint="cs"/>
          <w:b w:val="0"/>
          <w:bCs w:val="0"/>
          <w:szCs w:val="24"/>
          <w:u w:val="none"/>
          <w:rtl/>
          <w:lang w:eastAsia="en-US"/>
        </w:rPr>
      </w:pPr>
      <w:r>
        <w:rPr>
          <w:rFonts w:cs="David" w:hint="cs"/>
          <w:b w:val="0"/>
          <w:bCs w:val="0"/>
          <w:szCs w:val="24"/>
          <w:u w:val="none"/>
          <w:rtl/>
          <w:lang w:eastAsia="en-US"/>
        </w:rPr>
        <w:lastRenderedPageBreak/>
        <w:t xml:space="preserve">                 9.1.10.2 </w:t>
      </w:r>
      <w:r w:rsidR="00E05491">
        <w:rPr>
          <w:rFonts w:cs="David" w:hint="cs"/>
          <w:b w:val="0"/>
          <w:bCs w:val="0"/>
          <w:szCs w:val="24"/>
          <w:u w:val="none"/>
          <w:rtl/>
          <w:lang w:eastAsia="en-US"/>
        </w:rPr>
        <w:t>אם שליש מהדירקטורים אינם נשים- אין הדירקטורים קרובים של המחזיקה בשליטה.</w:t>
      </w:r>
    </w:p>
    <w:p w:rsidR="00E05491" w:rsidRDefault="00E05491" w:rsidP="00E11D62">
      <w:pPr>
        <w:tabs>
          <w:tab w:val="left" w:pos="895"/>
        </w:tabs>
        <w:spacing w:line="360" w:lineRule="auto"/>
        <w:ind w:left="895" w:hanging="331"/>
        <w:jc w:val="both"/>
        <w:rPr>
          <w:rFonts w:cs="David" w:hint="cs"/>
          <w:b w:val="0"/>
          <w:bCs w:val="0"/>
          <w:szCs w:val="24"/>
          <w:u w:val="none"/>
          <w:rtl/>
          <w:lang w:eastAsia="en-US"/>
        </w:rPr>
      </w:pPr>
      <w:r>
        <w:rPr>
          <w:rFonts w:cs="David" w:hint="cs"/>
          <w:b w:val="0"/>
          <w:bCs w:val="0"/>
          <w:szCs w:val="24"/>
          <w:u w:val="none"/>
          <w:rtl/>
          <w:lang w:eastAsia="en-US"/>
        </w:rPr>
        <w:t xml:space="preserve">       </w:t>
      </w:r>
      <w:r w:rsidRPr="00E05491">
        <w:rPr>
          <w:rFonts w:cs="David" w:hint="cs"/>
          <w:b w:val="0"/>
          <w:bCs w:val="0"/>
          <w:szCs w:val="24"/>
          <w:highlight w:val="yellow"/>
          <w:rtl/>
          <w:lang w:eastAsia="en-US"/>
        </w:rPr>
        <w:t>אישור זה אינו חובה ומותנה בקיום המצב כאמור</w:t>
      </w:r>
      <w:r>
        <w:rPr>
          <w:rFonts w:cs="David" w:hint="cs"/>
          <w:b w:val="0"/>
          <w:bCs w:val="0"/>
          <w:szCs w:val="24"/>
          <w:u w:val="none"/>
          <w:rtl/>
          <w:lang w:eastAsia="en-US"/>
        </w:rPr>
        <w:t>, ובלבד שהמציע אינו חברה אשר מניותיה רשומות למסחר בבורסה או הוצעו לציבור על פי תשקיף או שותפות הרשומה בישראל.</w:t>
      </w:r>
    </w:p>
    <w:p w:rsidR="008B5F39" w:rsidRDefault="008B5F39" w:rsidP="00E11D62">
      <w:pPr>
        <w:tabs>
          <w:tab w:val="left" w:pos="895"/>
        </w:tabs>
        <w:spacing w:line="360" w:lineRule="auto"/>
        <w:ind w:left="895" w:hanging="331"/>
        <w:jc w:val="both"/>
        <w:rPr>
          <w:rFonts w:cs="David" w:hint="cs"/>
          <w:b w:val="0"/>
          <w:bCs w:val="0"/>
          <w:szCs w:val="24"/>
          <w:u w:val="none"/>
          <w:rtl/>
          <w:lang w:eastAsia="en-US"/>
        </w:rPr>
      </w:pPr>
      <w:r>
        <w:rPr>
          <w:rFonts w:cs="David" w:hint="cs"/>
          <w:b w:val="0"/>
          <w:bCs w:val="0"/>
          <w:szCs w:val="24"/>
          <w:rtl/>
          <w:lang w:eastAsia="en-US"/>
        </w:rPr>
        <w:t xml:space="preserve">   </w:t>
      </w:r>
    </w:p>
    <w:p w:rsidR="00B01E8D" w:rsidRDefault="008B5F39" w:rsidP="00E11D62">
      <w:pPr>
        <w:tabs>
          <w:tab w:val="left" w:pos="1180"/>
        </w:tabs>
        <w:spacing w:line="360" w:lineRule="auto"/>
        <w:ind w:left="1480" w:hanging="916"/>
        <w:jc w:val="both"/>
        <w:rPr>
          <w:rFonts w:cs="David" w:hint="cs"/>
          <w:b w:val="0"/>
          <w:bCs w:val="0"/>
          <w:szCs w:val="24"/>
          <w:u w:val="none"/>
          <w:rtl/>
          <w:lang w:eastAsia="en-US"/>
        </w:rPr>
      </w:pPr>
      <w:r>
        <w:rPr>
          <w:rFonts w:cs="David" w:hint="cs"/>
          <w:b w:val="0"/>
          <w:bCs w:val="0"/>
          <w:szCs w:val="24"/>
          <w:u w:val="none"/>
          <w:rtl/>
          <w:lang w:eastAsia="en-US"/>
        </w:rPr>
        <w:t xml:space="preserve">     9.1.11 </w:t>
      </w:r>
      <w:r w:rsidR="005A01C6">
        <w:rPr>
          <w:rFonts w:cs="David" w:hint="cs"/>
          <w:b w:val="0"/>
          <w:bCs w:val="0"/>
          <w:szCs w:val="24"/>
          <w:u w:val="none"/>
          <w:rtl/>
          <w:lang w:eastAsia="en-US"/>
        </w:rPr>
        <w:t>הצהרת המציע על ניסיונו</w:t>
      </w:r>
      <w:r w:rsidR="00B01E8D" w:rsidRPr="00F73B7C">
        <w:rPr>
          <w:rFonts w:cs="David" w:hint="cs"/>
          <w:b w:val="0"/>
          <w:bCs w:val="0"/>
          <w:szCs w:val="24"/>
          <w:u w:val="none"/>
          <w:rtl/>
          <w:lang w:eastAsia="en-US"/>
        </w:rPr>
        <w:t xml:space="preserve"> ועמידתו בתנאי</w:t>
      </w:r>
      <w:r w:rsidR="00B01E8D">
        <w:rPr>
          <w:rFonts w:cs="David" w:hint="cs"/>
          <w:b w:val="0"/>
          <w:bCs w:val="0"/>
          <w:szCs w:val="24"/>
          <w:u w:val="none"/>
          <w:rtl/>
          <w:lang w:eastAsia="en-US"/>
        </w:rPr>
        <w:t xml:space="preserve">ם </w:t>
      </w:r>
      <w:r>
        <w:rPr>
          <w:rFonts w:cs="David" w:hint="cs"/>
          <w:b w:val="0"/>
          <w:bCs w:val="0"/>
          <w:szCs w:val="24"/>
          <w:u w:val="none"/>
          <w:rtl/>
          <w:lang w:eastAsia="en-US"/>
        </w:rPr>
        <w:t xml:space="preserve">המוקדמים </w:t>
      </w:r>
      <w:r w:rsidR="00B01E8D" w:rsidRPr="00F73B7C">
        <w:rPr>
          <w:rFonts w:cs="David" w:hint="cs"/>
          <w:b w:val="0"/>
          <w:bCs w:val="0"/>
          <w:szCs w:val="24"/>
          <w:u w:val="none"/>
          <w:rtl/>
          <w:lang w:eastAsia="en-US"/>
        </w:rPr>
        <w:t>המפורט</w:t>
      </w:r>
      <w:r w:rsidR="00B01E8D">
        <w:rPr>
          <w:rFonts w:cs="David" w:hint="cs"/>
          <w:b w:val="0"/>
          <w:bCs w:val="0"/>
          <w:szCs w:val="24"/>
          <w:u w:val="none"/>
          <w:rtl/>
          <w:lang w:eastAsia="en-US"/>
        </w:rPr>
        <w:t>ים</w:t>
      </w:r>
      <w:r w:rsidR="00B01E8D" w:rsidRPr="00F73B7C">
        <w:rPr>
          <w:rFonts w:cs="David" w:hint="cs"/>
          <w:b w:val="0"/>
          <w:bCs w:val="0"/>
          <w:szCs w:val="24"/>
          <w:u w:val="none"/>
          <w:rtl/>
          <w:lang w:eastAsia="en-US"/>
        </w:rPr>
        <w:t xml:space="preserve"> </w:t>
      </w:r>
      <w:r w:rsidR="0079359F">
        <w:rPr>
          <w:rFonts w:cs="David" w:hint="cs"/>
          <w:b w:val="0"/>
          <w:bCs w:val="0"/>
          <w:szCs w:val="24"/>
          <w:u w:val="none"/>
          <w:rtl/>
          <w:lang w:eastAsia="en-US"/>
        </w:rPr>
        <w:t>בסעי</w:t>
      </w:r>
      <w:r>
        <w:rPr>
          <w:rFonts w:cs="David" w:hint="cs"/>
          <w:b w:val="0"/>
          <w:bCs w:val="0"/>
          <w:szCs w:val="24"/>
          <w:u w:val="none"/>
          <w:rtl/>
          <w:lang w:eastAsia="en-US"/>
        </w:rPr>
        <w:t>פים 2.1</w:t>
      </w:r>
      <w:r w:rsidR="00E11D62">
        <w:rPr>
          <w:rFonts w:cs="David" w:hint="cs"/>
          <w:b w:val="0"/>
          <w:bCs w:val="0"/>
          <w:szCs w:val="24"/>
          <w:u w:val="none"/>
          <w:rtl/>
          <w:lang w:eastAsia="en-US"/>
        </w:rPr>
        <w:t xml:space="preserve"> </w:t>
      </w:r>
      <w:r>
        <w:rPr>
          <w:rFonts w:cs="David" w:hint="cs"/>
          <w:b w:val="0"/>
          <w:bCs w:val="0"/>
          <w:szCs w:val="24"/>
          <w:u w:val="none"/>
          <w:rtl/>
          <w:lang w:eastAsia="en-US"/>
        </w:rPr>
        <w:t xml:space="preserve">לעיל </w:t>
      </w:r>
      <w:r w:rsidR="00B01E8D">
        <w:rPr>
          <w:rFonts w:cs="David" w:hint="cs"/>
          <w:b w:val="0"/>
          <w:bCs w:val="0"/>
          <w:szCs w:val="24"/>
          <w:u w:val="none"/>
          <w:rtl/>
          <w:lang w:eastAsia="en-US"/>
        </w:rPr>
        <w:t>על גבי</w:t>
      </w:r>
      <w:r w:rsidR="00E11D62">
        <w:rPr>
          <w:rFonts w:cs="David"/>
          <w:b w:val="0"/>
          <w:bCs w:val="0"/>
          <w:szCs w:val="24"/>
          <w:u w:val="none"/>
          <w:rtl/>
          <w:lang w:eastAsia="en-US"/>
        </w:rPr>
        <w:br/>
      </w:r>
      <w:r w:rsidR="00B01E8D" w:rsidRPr="008B5F39">
        <w:rPr>
          <w:rFonts w:cs="David" w:hint="cs"/>
          <w:szCs w:val="24"/>
          <w:u w:val="none"/>
          <w:rtl/>
          <w:lang w:eastAsia="en-US"/>
        </w:rPr>
        <w:t>נספח ו'</w:t>
      </w:r>
      <w:r w:rsidR="00B01E8D">
        <w:rPr>
          <w:rFonts w:cs="David" w:hint="cs"/>
          <w:b w:val="0"/>
          <w:bCs w:val="0"/>
          <w:szCs w:val="24"/>
          <w:u w:val="none"/>
          <w:rtl/>
          <w:lang w:eastAsia="en-US"/>
        </w:rPr>
        <w:t xml:space="preserve"> המצ"ב</w:t>
      </w:r>
      <w:r w:rsidR="00B01E8D" w:rsidRPr="00F73B7C">
        <w:rPr>
          <w:rFonts w:cs="David" w:hint="cs"/>
          <w:b w:val="0"/>
          <w:bCs w:val="0"/>
          <w:szCs w:val="24"/>
          <w:u w:val="none"/>
          <w:rtl/>
          <w:lang w:eastAsia="en-US"/>
        </w:rPr>
        <w:t>.</w:t>
      </w:r>
    </w:p>
    <w:p w:rsidR="00E11D62" w:rsidRDefault="00E11D62" w:rsidP="007C2208">
      <w:pPr>
        <w:tabs>
          <w:tab w:val="left" w:pos="1180"/>
        </w:tabs>
        <w:spacing w:line="360" w:lineRule="auto"/>
        <w:ind w:left="1480" w:hanging="916"/>
        <w:jc w:val="both"/>
        <w:rPr>
          <w:rFonts w:cs="David" w:hint="cs"/>
          <w:b w:val="0"/>
          <w:bCs w:val="0"/>
          <w:szCs w:val="24"/>
          <w:u w:val="none"/>
          <w:rtl/>
          <w:lang w:eastAsia="en-US"/>
        </w:rPr>
      </w:pPr>
      <w:r>
        <w:rPr>
          <w:rFonts w:cs="David" w:hint="cs"/>
          <w:b w:val="0"/>
          <w:bCs w:val="0"/>
          <w:szCs w:val="24"/>
          <w:u w:val="none"/>
          <w:rtl/>
          <w:lang w:eastAsia="en-US"/>
        </w:rPr>
        <w:t xml:space="preserve">    9.1.12 </w:t>
      </w:r>
      <w:r w:rsidR="007C2208" w:rsidRPr="009975A4">
        <w:rPr>
          <w:rFonts w:cs="David" w:hint="cs"/>
          <w:b w:val="0"/>
          <w:bCs w:val="0"/>
          <w:szCs w:val="24"/>
          <w:u w:val="none"/>
          <w:rtl/>
          <w:lang w:eastAsia="en-US"/>
        </w:rPr>
        <w:t xml:space="preserve">אישור </w:t>
      </w:r>
      <w:r w:rsidR="007C2208">
        <w:rPr>
          <w:rFonts w:cs="David" w:hint="cs"/>
          <w:b w:val="0"/>
          <w:bCs w:val="0"/>
          <w:szCs w:val="24"/>
          <w:u w:val="none"/>
          <w:rtl/>
          <w:lang w:eastAsia="en-US"/>
        </w:rPr>
        <w:t xml:space="preserve">תקף </w:t>
      </w:r>
      <w:r w:rsidR="007C2208" w:rsidRPr="009975A4">
        <w:rPr>
          <w:rFonts w:cs="David" w:hint="cs"/>
          <w:b w:val="0"/>
          <w:bCs w:val="0"/>
          <w:szCs w:val="24"/>
          <w:u w:val="none"/>
          <w:rtl/>
          <w:lang w:eastAsia="en-US"/>
        </w:rPr>
        <w:t xml:space="preserve">מטעם רשם הקבלנים המעיד על היותו של המציע </w:t>
      </w:r>
      <w:r w:rsidR="00E82F60">
        <w:rPr>
          <w:rFonts w:cs="David" w:hint="cs"/>
          <w:b w:val="0"/>
          <w:bCs w:val="0"/>
          <w:szCs w:val="24"/>
          <w:u w:val="none"/>
          <w:rtl/>
          <w:lang w:eastAsia="en-US"/>
        </w:rPr>
        <w:t xml:space="preserve">קבלן </w:t>
      </w:r>
      <w:r w:rsidR="007C2208" w:rsidRPr="009975A4">
        <w:rPr>
          <w:rFonts w:cs="David" w:hint="cs"/>
          <w:b w:val="0"/>
          <w:bCs w:val="0"/>
          <w:szCs w:val="24"/>
          <w:u w:val="none"/>
          <w:rtl/>
          <w:lang w:eastAsia="en-US"/>
        </w:rPr>
        <w:t xml:space="preserve">רשום </w:t>
      </w:r>
      <w:r w:rsidR="007C2208">
        <w:rPr>
          <w:rFonts w:cs="David" w:hint="cs"/>
          <w:b w:val="0"/>
          <w:bCs w:val="0"/>
          <w:szCs w:val="24"/>
          <w:u w:val="none"/>
          <w:rtl/>
          <w:lang w:eastAsia="en-US"/>
        </w:rPr>
        <w:t xml:space="preserve">בפנקס הקבלנים </w:t>
      </w:r>
      <w:r w:rsidR="007C2208" w:rsidRPr="009975A4">
        <w:rPr>
          <w:rFonts w:cs="David" w:hint="cs"/>
          <w:b w:val="0"/>
          <w:bCs w:val="0"/>
          <w:szCs w:val="24"/>
          <w:u w:val="none"/>
          <w:rtl/>
          <w:lang w:eastAsia="en-US"/>
        </w:rPr>
        <w:t>בתחום</w:t>
      </w:r>
      <w:r w:rsidR="007C2208" w:rsidRPr="007C2208">
        <w:rPr>
          <w:rFonts w:cs="David" w:hint="cs"/>
          <w:color w:val="000000"/>
          <w:sz w:val="24"/>
          <w:szCs w:val="24"/>
          <w:u w:val="none"/>
          <w:rtl/>
        </w:rPr>
        <w:t xml:space="preserve"> </w:t>
      </w:r>
      <w:r w:rsidR="007C2208" w:rsidRPr="00284C54">
        <w:rPr>
          <w:rFonts w:cs="David" w:hint="cs"/>
          <w:color w:val="000000"/>
          <w:sz w:val="24"/>
          <w:szCs w:val="24"/>
          <w:u w:val="none"/>
          <w:rtl/>
        </w:rPr>
        <w:t>ביוב ניקוז ומים</w:t>
      </w:r>
      <w:r w:rsidR="007C2208">
        <w:rPr>
          <w:rFonts w:cs="David" w:hint="cs"/>
          <w:b w:val="0"/>
          <w:bCs w:val="0"/>
          <w:color w:val="000000"/>
          <w:sz w:val="24"/>
          <w:szCs w:val="24"/>
          <w:u w:val="none"/>
          <w:rtl/>
        </w:rPr>
        <w:t xml:space="preserve"> </w:t>
      </w:r>
      <w:r w:rsidR="007C2208" w:rsidRPr="00284C54">
        <w:rPr>
          <w:rFonts w:cs="David" w:hint="cs"/>
          <w:color w:val="000000"/>
          <w:sz w:val="24"/>
          <w:szCs w:val="24"/>
          <w:u w:val="none"/>
          <w:rtl/>
        </w:rPr>
        <w:t>(קוד 400 ב')</w:t>
      </w:r>
      <w:r w:rsidR="007C2208">
        <w:rPr>
          <w:rFonts w:cs="David" w:hint="cs"/>
          <w:b w:val="0"/>
          <w:bCs w:val="0"/>
          <w:color w:val="000000"/>
          <w:sz w:val="24"/>
          <w:szCs w:val="24"/>
          <w:u w:val="none"/>
          <w:rtl/>
        </w:rPr>
        <w:t xml:space="preserve"> ו/או </w:t>
      </w:r>
      <w:r w:rsidR="007C2208" w:rsidRPr="00284C54">
        <w:rPr>
          <w:rFonts w:cs="David" w:hint="cs"/>
          <w:color w:val="000000"/>
          <w:sz w:val="24"/>
          <w:szCs w:val="24"/>
          <w:u w:val="none"/>
          <w:rtl/>
        </w:rPr>
        <w:t>משאבות, טורבינות ותחנות שאיבה</w:t>
      </w:r>
      <w:r w:rsidR="007C2208" w:rsidRPr="00D848D7">
        <w:rPr>
          <w:rFonts w:cs="David" w:hint="cs"/>
          <w:b w:val="0"/>
          <w:bCs w:val="0"/>
          <w:color w:val="000000"/>
          <w:sz w:val="24"/>
          <w:szCs w:val="24"/>
          <w:u w:val="none"/>
          <w:rtl/>
        </w:rPr>
        <w:t xml:space="preserve"> </w:t>
      </w:r>
      <w:r w:rsidR="007C2208" w:rsidRPr="000C6EC0">
        <w:rPr>
          <w:rFonts w:cs="David" w:hint="cs"/>
          <w:color w:val="000000"/>
          <w:sz w:val="24"/>
          <w:szCs w:val="24"/>
          <w:u w:val="none"/>
          <w:rtl/>
        </w:rPr>
        <w:t>(קוד 500 ב')</w:t>
      </w:r>
      <w:r w:rsidR="007C2208" w:rsidRPr="009975A4">
        <w:rPr>
          <w:rFonts w:cs="David" w:hint="cs"/>
          <w:b w:val="0"/>
          <w:bCs w:val="0"/>
          <w:szCs w:val="24"/>
          <w:u w:val="none"/>
          <w:rtl/>
          <w:lang w:eastAsia="en-US"/>
        </w:rPr>
        <w:t>.</w:t>
      </w:r>
    </w:p>
    <w:p w:rsidR="00560ECA" w:rsidRDefault="00560ECA" w:rsidP="004977B8">
      <w:pPr>
        <w:tabs>
          <w:tab w:val="left" w:pos="1180"/>
        </w:tabs>
        <w:spacing w:line="360" w:lineRule="auto"/>
        <w:ind w:left="1480" w:hanging="916"/>
        <w:jc w:val="both"/>
        <w:rPr>
          <w:rFonts w:cs="David" w:hint="cs"/>
          <w:b w:val="0"/>
          <w:bCs w:val="0"/>
          <w:szCs w:val="24"/>
          <w:u w:val="none"/>
          <w:rtl/>
          <w:lang w:eastAsia="en-US"/>
        </w:rPr>
      </w:pPr>
      <w:r>
        <w:rPr>
          <w:rFonts w:cs="David" w:hint="cs"/>
          <w:b w:val="0"/>
          <w:bCs w:val="0"/>
          <w:szCs w:val="24"/>
          <w:u w:val="none"/>
          <w:rtl/>
          <w:lang w:eastAsia="en-US"/>
        </w:rPr>
        <w:t xml:space="preserve">    9.1.13   תוכנית שדרוג מפורטת לכל אחד ממתקני</w:t>
      </w:r>
      <w:r w:rsidR="004977B8">
        <w:rPr>
          <w:rFonts w:cs="David" w:hint="cs"/>
          <w:b w:val="0"/>
          <w:bCs w:val="0"/>
          <w:szCs w:val="24"/>
          <w:u w:val="none"/>
          <w:rtl/>
          <w:lang w:eastAsia="en-US"/>
        </w:rPr>
        <w:t xml:space="preserve"> טיהור השפכים במס"ד 1 עד מס"ד 5 בטופס הצעת המחיר בנספח ב' המצ"ב.</w:t>
      </w:r>
    </w:p>
    <w:p w:rsidR="00610792" w:rsidRPr="005A01C6" w:rsidRDefault="00610792" w:rsidP="00E11D62">
      <w:pPr>
        <w:tabs>
          <w:tab w:val="left" w:pos="1180"/>
        </w:tabs>
        <w:spacing w:line="360" w:lineRule="auto"/>
        <w:ind w:left="1480" w:hanging="916"/>
        <w:jc w:val="both"/>
        <w:rPr>
          <w:rFonts w:cs="David" w:hint="cs"/>
          <w:b w:val="0"/>
          <w:bCs w:val="0"/>
          <w:szCs w:val="24"/>
          <w:u w:val="none"/>
          <w:rtl/>
          <w:lang w:eastAsia="en-US"/>
        </w:rPr>
      </w:pPr>
    </w:p>
    <w:p w:rsidR="00F50F7C" w:rsidRDefault="00F50F7C" w:rsidP="00F50F7C">
      <w:pPr>
        <w:pStyle w:val="ad"/>
        <w:tabs>
          <w:tab w:val="left" w:pos="942"/>
        </w:tabs>
        <w:spacing w:line="360" w:lineRule="auto"/>
        <w:ind w:left="375" w:firstLine="0"/>
        <w:rPr>
          <w:rtl/>
        </w:rPr>
      </w:pPr>
      <w:r w:rsidRPr="009F3E77">
        <w:rPr>
          <w:rtl/>
        </w:rPr>
        <w:t>למרות החיוב לצרף את כל האישורים והמסמכים במצורף להצעה, ועדת המכרזים תהא רשאית לאפשר למציע להשלים את המצאתם</w:t>
      </w:r>
      <w:r>
        <w:rPr>
          <w:rFonts w:hint="cs"/>
          <w:rtl/>
        </w:rPr>
        <w:t xml:space="preserve"> (למעט הצעת המחיר והערבות)</w:t>
      </w:r>
      <w:r w:rsidRPr="009F3E77">
        <w:rPr>
          <w:rtl/>
        </w:rPr>
        <w:t xml:space="preserve"> בפרק הזמן אשר ייקבע וזאת כל עוד עולה בבירור על פני האישורים ו/או המסמכים הנ"ל כי היו קיימים ובעלי תוקף במועד הגשת ההצעה כפי שנדרש בתנאי המכרז. </w:t>
      </w:r>
    </w:p>
    <w:p w:rsidR="005C5D1D" w:rsidRDefault="005C5D1D" w:rsidP="003A6FF6">
      <w:pPr>
        <w:spacing w:line="360" w:lineRule="auto"/>
        <w:ind w:left="580"/>
        <w:jc w:val="both"/>
        <w:rPr>
          <w:rFonts w:cs="David" w:hint="cs"/>
          <w:sz w:val="24"/>
          <w:szCs w:val="24"/>
          <w:u w:val="none"/>
          <w:rtl/>
        </w:rPr>
      </w:pPr>
    </w:p>
    <w:p w:rsidR="00E662BB" w:rsidRDefault="006556F0" w:rsidP="003A415C">
      <w:pPr>
        <w:spacing w:line="360" w:lineRule="auto"/>
        <w:ind w:firstLine="80"/>
        <w:jc w:val="both"/>
        <w:rPr>
          <w:rFonts w:cs="David"/>
          <w:b w:val="0"/>
          <w:bCs w:val="0"/>
          <w:szCs w:val="24"/>
          <w:u w:val="none"/>
          <w:rtl/>
        </w:rPr>
      </w:pPr>
      <w:r>
        <w:rPr>
          <w:rFonts w:cs="David" w:hint="cs"/>
          <w:szCs w:val="24"/>
          <w:u w:val="none"/>
          <w:rtl/>
        </w:rPr>
        <w:t>10</w:t>
      </w:r>
      <w:r w:rsidR="00E662BB">
        <w:rPr>
          <w:rFonts w:cs="David"/>
          <w:b w:val="0"/>
          <w:bCs w:val="0"/>
          <w:szCs w:val="24"/>
          <w:u w:val="none"/>
          <w:rtl/>
        </w:rPr>
        <w:t>.</w:t>
      </w:r>
      <w:r w:rsidR="00E662BB">
        <w:rPr>
          <w:rFonts w:cs="David" w:hint="cs"/>
          <w:b w:val="0"/>
          <w:bCs w:val="0"/>
          <w:szCs w:val="24"/>
          <w:u w:val="none"/>
          <w:rtl/>
        </w:rPr>
        <w:t xml:space="preserve">   </w:t>
      </w:r>
      <w:r w:rsidR="00E662BB">
        <w:rPr>
          <w:rFonts w:cs="David" w:hint="cs"/>
          <w:szCs w:val="24"/>
          <w:rtl/>
        </w:rPr>
        <w:t>בדיקות מקדימות</w:t>
      </w:r>
      <w:r w:rsidR="00E662BB">
        <w:rPr>
          <w:rFonts w:cs="David"/>
          <w:b w:val="0"/>
          <w:bCs w:val="0"/>
          <w:szCs w:val="24"/>
          <w:u w:val="none"/>
          <w:rtl/>
        </w:rPr>
        <w:t>:</w:t>
      </w:r>
    </w:p>
    <w:p w:rsidR="00E662BB" w:rsidRDefault="002737C5" w:rsidP="00E82F60">
      <w:pPr>
        <w:spacing w:line="360" w:lineRule="auto"/>
        <w:jc w:val="both"/>
        <w:rPr>
          <w:rFonts w:cs="David" w:hint="cs"/>
          <w:b w:val="0"/>
          <w:bCs w:val="0"/>
          <w:szCs w:val="24"/>
          <w:u w:val="none"/>
          <w:rtl/>
        </w:rPr>
      </w:pPr>
      <w:r>
        <w:rPr>
          <w:rFonts w:cs="David" w:hint="cs"/>
          <w:b w:val="0"/>
          <w:bCs w:val="0"/>
          <w:szCs w:val="24"/>
          <w:u w:val="none"/>
          <w:rtl/>
          <w:lang w:eastAsia="en-US"/>
        </w:rPr>
        <w:t xml:space="preserve">         </w:t>
      </w:r>
      <w:r w:rsidR="005925C3">
        <w:rPr>
          <w:rFonts w:cs="David" w:hint="cs"/>
          <w:b w:val="0"/>
          <w:bCs w:val="0"/>
          <w:szCs w:val="24"/>
          <w:u w:val="none"/>
          <w:rtl/>
          <w:lang w:eastAsia="en-US"/>
        </w:rPr>
        <w:t xml:space="preserve"> </w:t>
      </w:r>
      <w:r w:rsidR="00E662BB" w:rsidRPr="00E662BB">
        <w:rPr>
          <w:rFonts w:cs="David" w:hint="cs"/>
          <w:b w:val="0"/>
          <w:bCs w:val="0"/>
          <w:szCs w:val="24"/>
          <w:u w:val="none"/>
          <w:rtl/>
          <w:lang w:eastAsia="en-US"/>
        </w:rPr>
        <w:t>המשטרה</w:t>
      </w:r>
      <w:r w:rsidR="00E662BB" w:rsidRPr="00A1691F">
        <w:rPr>
          <w:rFonts w:cs="David"/>
          <w:b w:val="0"/>
          <w:bCs w:val="0"/>
          <w:szCs w:val="24"/>
          <w:u w:val="none"/>
          <w:rtl/>
        </w:rPr>
        <w:t xml:space="preserve"> שומרת לעצמה את הזכות:</w:t>
      </w:r>
    </w:p>
    <w:p w:rsidR="006C2759" w:rsidRDefault="002737C5" w:rsidP="00E82F60">
      <w:pPr>
        <w:spacing w:line="360" w:lineRule="auto"/>
        <w:ind w:left="980" w:hanging="980"/>
        <w:jc w:val="both"/>
        <w:rPr>
          <w:rFonts w:ascii="Times New (W1)" w:hAnsi="Times New (W1)" w:cs="David" w:hint="cs"/>
          <w:b w:val="0"/>
          <w:bCs w:val="0"/>
          <w:spacing w:val="4"/>
          <w:sz w:val="24"/>
          <w:szCs w:val="24"/>
          <w:u w:val="none"/>
          <w:rtl/>
        </w:rPr>
      </w:pPr>
      <w:r>
        <w:rPr>
          <w:rFonts w:cs="David" w:hint="cs"/>
          <w:b w:val="0"/>
          <w:bCs w:val="0"/>
          <w:szCs w:val="24"/>
          <w:u w:val="none"/>
          <w:rtl/>
        </w:rPr>
        <w:t xml:space="preserve">          10.1 </w:t>
      </w:r>
      <w:r>
        <w:rPr>
          <w:rFonts w:ascii="Times New (W1)" w:hAnsi="Times New (W1)" w:cs="David" w:hint="cs"/>
          <w:b w:val="0"/>
          <w:bCs w:val="0"/>
          <w:spacing w:val="4"/>
          <w:sz w:val="24"/>
          <w:szCs w:val="24"/>
          <w:u w:val="none"/>
          <w:rtl/>
        </w:rPr>
        <w:t>ל</w:t>
      </w:r>
      <w:r w:rsidR="006C2759" w:rsidRPr="006C2759">
        <w:rPr>
          <w:rFonts w:ascii="Times New (W1)" w:hAnsi="Times New (W1)" w:cs="David" w:hint="cs"/>
          <w:b w:val="0"/>
          <w:bCs w:val="0"/>
          <w:spacing w:val="4"/>
          <w:sz w:val="24"/>
          <w:szCs w:val="24"/>
          <w:u w:val="none"/>
          <w:rtl/>
        </w:rPr>
        <w:t xml:space="preserve">א להתחשב בכל הצעה שהיא בלתי סבירה או שאינה עונה על אחת מדרישות המכרז המוגדרות כדרישות סף, או בשל חוסר התייחסות מצד המציע לסעיף מסעיפי המכרז שלדעת המזמין מונעת החלטה ו/או הערכה כדבעי. </w:t>
      </w:r>
    </w:p>
    <w:p w:rsidR="006C2759" w:rsidRDefault="002737C5" w:rsidP="00E82F60">
      <w:pPr>
        <w:spacing w:line="360" w:lineRule="auto"/>
        <w:ind w:left="980" w:hanging="980"/>
        <w:jc w:val="both"/>
        <w:rPr>
          <w:rFonts w:cs="David" w:hint="cs"/>
          <w:b w:val="0"/>
          <w:bCs w:val="0"/>
          <w:szCs w:val="24"/>
          <w:u w:val="none"/>
          <w:rtl/>
        </w:rPr>
      </w:pPr>
      <w:r>
        <w:rPr>
          <w:rFonts w:ascii="Times New (W1)" w:hAnsi="Times New (W1)" w:cs="David" w:hint="cs"/>
          <w:b w:val="0"/>
          <w:bCs w:val="0"/>
          <w:spacing w:val="4"/>
          <w:sz w:val="24"/>
          <w:szCs w:val="24"/>
          <w:u w:val="none"/>
          <w:rtl/>
        </w:rPr>
        <w:t xml:space="preserve">         10.2 </w:t>
      </w:r>
      <w:r w:rsidR="006C2759" w:rsidRPr="00A1691F">
        <w:rPr>
          <w:rFonts w:cs="David"/>
          <w:b w:val="0"/>
          <w:bCs w:val="0"/>
          <w:szCs w:val="24"/>
          <w:u w:val="none"/>
          <w:rtl/>
        </w:rPr>
        <w:t xml:space="preserve">לדרוש מהמציעים להגיש לה תוך 3 ימים </w:t>
      </w:r>
      <w:r w:rsidR="006C2759" w:rsidRPr="00A1691F">
        <w:rPr>
          <w:rFonts w:cs="David" w:hint="cs"/>
          <w:b w:val="0"/>
          <w:bCs w:val="0"/>
          <w:szCs w:val="24"/>
          <w:u w:val="none"/>
          <w:rtl/>
        </w:rPr>
        <w:t>מ</w:t>
      </w:r>
      <w:r w:rsidR="006C2759" w:rsidRPr="00A1691F">
        <w:rPr>
          <w:rFonts w:cs="David"/>
          <w:b w:val="0"/>
          <w:bCs w:val="0"/>
          <w:szCs w:val="24"/>
          <w:u w:val="none"/>
          <w:rtl/>
        </w:rPr>
        <w:t xml:space="preserve">מועד בקשתה, כל מידע טכני </w:t>
      </w:r>
      <w:r w:rsidR="00E82F60">
        <w:rPr>
          <w:rFonts w:cs="David" w:hint="cs"/>
          <w:b w:val="0"/>
          <w:bCs w:val="0"/>
          <w:szCs w:val="24"/>
          <w:u w:val="none"/>
          <w:rtl/>
        </w:rPr>
        <w:t>/ כלכלי / כספי או אחר</w:t>
      </w:r>
      <w:r w:rsidR="00E82F60" w:rsidRPr="00A1691F">
        <w:rPr>
          <w:rFonts w:cs="David"/>
          <w:b w:val="0"/>
          <w:bCs w:val="0"/>
          <w:szCs w:val="24"/>
          <w:u w:val="none"/>
          <w:rtl/>
        </w:rPr>
        <w:t xml:space="preserve"> </w:t>
      </w:r>
      <w:r w:rsidR="006C2759" w:rsidRPr="00A1691F">
        <w:rPr>
          <w:rFonts w:cs="David"/>
          <w:b w:val="0"/>
          <w:bCs w:val="0"/>
          <w:szCs w:val="24"/>
          <w:u w:val="none"/>
          <w:rtl/>
        </w:rPr>
        <w:t>המאמת את דרישות המכרז והמפרט לרבות אישורים שונים, רשימת לקוחות ממליצים וכד'.</w:t>
      </w:r>
    </w:p>
    <w:p w:rsidR="006C2759" w:rsidRDefault="002737C5" w:rsidP="00E82F60">
      <w:pPr>
        <w:spacing w:line="360" w:lineRule="auto"/>
        <w:ind w:left="980" w:hanging="980"/>
        <w:jc w:val="both"/>
        <w:rPr>
          <w:rFonts w:cs="David" w:hint="cs"/>
          <w:b w:val="0"/>
          <w:bCs w:val="0"/>
          <w:szCs w:val="24"/>
          <w:u w:val="none"/>
          <w:rtl/>
          <w:lang w:eastAsia="en-US"/>
        </w:rPr>
      </w:pPr>
      <w:r>
        <w:rPr>
          <w:rFonts w:cs="David" w:hint="cs"/>
          <w:b w:val="0"/>
          <w:bCs w:val="0"/>
          <w:szCs w:val="24"/>
          <w:u w:val="none"/>
          <w:rtl/>
        </w:rPr>
        <w:t xml:space="preserve">          10.3 </w:t>
      </w:r>
      <w:r w:rsidR="006C2759" w:rsidRPr="00A1691F">
        <w:rPr>
          <w:rFonts w:cs="David"/>
          <w:b w:val="0"/>
          <w:bCs w:val="0"/>
          <w:szCs w:val="24"/>
          <w:u w:val="none"/>
          <w:rtl/>
          <w:lang w:eastAsia="en-US"/>
        </w:rPr>
        <w:t xml:space="preserve">לפנות ללקוחות </w:t>
      </w:r>
      <w:r w:rsidR="006C2759">
        <w:rPr>
          <w:rFonts w:cs="David" w:hint="cs"/>
          <w:b w:val="0"/>
          <w:bCs w:val="0"/>
          <w:szCs w:val="24"/>
          <w:u w:val="none"/>
          <w:rtl/>
          <w:lang w:eastAsia="en-US"/>
        </w:rPr>
        <w:t>המציע</w:t>
      </w:r>
      <w:r w:rsidR="006C2759" w:rsidRPr="00A1691F">
        <w:rPr>
          <w:rFonts w:cs="David"/>
          <w:b w:val="0"/>
          <w:bCs w:val="0"/>
          <w:szCs w:val="24"/>
          <w:u w:val="none"/>
          <w:rtl/>
          <w:lang w:eastAsia="en-US"/>
        </w:rPr>
        <w:t xml:space="preserve"> לשם קבלת חוות דעת, ותהא רשאית שלא להתקשר עם מציע אשר חוות הדעת לגביו לא הניחה את דעתה.</w:t>
      </w:r>
    </w:p>
    <w:p w:rsidR="006C2759" w:rsidRDefault="002737C5" w:rsidP="00E82F60">
      <w:pPr>
        <w:spacing w:line="360" w:lineRule="auto"/>
        <w:ind w:left="980" w:hanging="980"/>
        <w:jc w:val="both"/>
        <w:rPr>
          <w:rFonts w:cs="David" w:hint="cs"/>
          <w:b w:val="0"/>
          <w:bCs w:val="0"/>
          <w:szCs w:val="20"/>
          <w:u w:val="none"/>
          <w:rtl/>
          <w:lang w:eastAsia="en-US"/>
        </w:rPr>
      </w:pPr>
      <w:r>
        <w:rPr>
          <w:rFonts w:cs="David" w:hint="cs"/>
          <w:b w:val="0"/>
          <w:bCs w:val="0"/>
          <w:szCs w:val="24"/>
          <w:u w:val="none"/>
          <w:rtl/>
          <w:lang w:eastAsia="en-US"/>
        </w:rPr>
        <w:t xml:space="preserve">          10.4 </w:t>
      </w:r>
      <w:r w:rsidR="006C2759" w:rsidRPr="00A1691F">
        <w:rPr>
          <w:rFonts w:cs="David"/>
          <w:b w:val="0"/>
          <w:bCs w:val="0"/>
          <w:szCs w:val="24"/>
          <w:u w:val="none"/>
          <w:rtl/>
          <w:lang w:eastAsia="en-US"/>
        </w:rPr>
        <w:t xml:space="preserve">לבדוק את יכולת המציע לעמוד בדרישות המכרז והמפרט לרבות ביקור </w:t>
      </w:r>
      <w:r w:rsidR="006C2759" w:rsidRPr="00A1691F">
        <w:rPr>
          <w:rFonts w:cs="David" w:hint="cs"/>
          <w:b w:val="0"/>
          <w:bCs w:val="0"/>
          <w:szCs w:val="24"/>
          <w:u w:val="none"/>
          <w:rtl/>
          <w:lang w:eastAsia="en-US"/>
        </w:rPr>
        <w:t>באתר השרות של המציע,</w:t>
      </w:r>
      <w:r w:rsidR="006C2759">
        <w:rPr>
          <w:rFonts w:cs="David" w:hint="cs"/>
          <w:b w:val="0"/>
          <w:bCs w:val="0"/>
          <w:szCs w:val="24"/>
          <w:u w:val="none"/>
          <w:rtl/>
          <w:lang w:eastAsia="en-US"/>
        </w:rPr>
        <w:t xml:space="preserve"> </w:t>
      </w:r>
      <w:r w:rsidR="006C2759" w:rsidRPr="00A1691F">
        <w:rPr>
          <w:rFonts w:cs="David"/>
          <w:b w:val="0"/>
          <w:bCs w:val="0"/>
          <w:szCs w:val="24"/>
          <w:u w:val="none"/>
          <w:rtl/>
          <w:lang w:eastAsia="en-US"/>
        </w:rPr>
        <w:t>על מנת לעמוד על טיב</w:t>
      </w:r>
      <w:r w:rsidR="006C2759" w:rsidRPr="00A1691F">
        <w:rPr>
          <w:rFonts w:cs="David" w:hint="cs"/>
          <w:b w:val="0"/>
          <w:bCs w:val="0"/>
          <w:szCs w:val="24"/>
          <w:u w:val="none"/>
          <w:rtl/>
          <w:lang w:eastAsia="en-US"/>
        </w:rPr>
        <w:t xml:space="preserve"> השירות, </w:t>
      </w:r>
      <w:r w:rsidR="006C2759" w:rsidRPr="00A1691F">
        <w:rPr>
          <w:rFonts w:cs="David"/>
          <w:b w:val="0"/>
          <w:bCs w:val="0"/>
          <w:szCs w:val="24"/>
          <w:u w:val="none"/>
          <w:rtl/>
          <w:lang w:eastAsia="en-US"/>
        </w:rPr>
        <w:t>איכות</w:t>
      </w:r>
      <w:r w:rsidR="006C2759" w:rsidRPr="00A1691F">
        <w:rPr>
          <w:rFonts w:cs="David" w:hint="cs"/>
          <w:b w:val="0"/>
          <w:bCs w:val="0"/>
          <w:szCs w:val="24"/>
          <w:u w:val="none"/>
          <w:rtl/>
          <w:lang w:eastAsia="en-US"/>
        </w:rPr>
        <w:t xml:space="preserve">ו ונגישותו </w:t>
      </w:r>
      <w:r w:rsidR="006C2759" w:rsidRPr="00A1691F">
        <w:rPr>
          <w:rFonts w:cs="David"/>
          <w:b w:val="0"/>
          <w:bCs w:val="0"/>
          <w:szCs w:val="24"/>
          <w:u w:val="none"/>
          <w:rtl/>
          <w:lang w:eastAsia="en-US"/>
        </w:rPr>
        <w:t>בהתאמה לדרישות המשטרה. המשטרה תהא רשאית שלא לקבל הצעתו של מציע אשר אינו עומד בדרישות המכרז והמפרט.</w:t>
      </w:r>
    </w:p>
    <w:p w:rsidR="00B70F30" w:rsidRDefault="00B70F30" w:rsidP="00E82F60">
      <w:pPr>
        <w:spacing w:line="360" w:lineRule="auto"/>
        <w:ind w:left="1076" w:hanging="788"/>
        <w:jc w:val="both"/>
        <w:rPr>
          <w:rFonts w:cs="David" w:hint="cs"/>
          <w:b w:val="0"/>
          <w:bCs w:val="0"/>
          <w:szCs w:val="20"/>
          <w:u w:val="none"/>
          <w:rtl/>
          <w:lang w:eastAsia="en-US"/>
        </w:rPr>
      </w:pPr>
    </w:p>
    <w:p w:rsidR="00E662BB" w:rsidRDefault="002737C5" w:rsidP="003A415C">
      <w:pPr>
        <w:spacing w:line="360" w:lineRule="auto"/>
        <w:ind w:left="280" w:hanging="100"/>
        <w:jc w:val="both"/>
        <w:rPr>
          <w:rFonts w:cs="David" w:hint="cs"/>
          <w:b w:val="0"/>
          <w:bCs w:val="0"/>
          <w:szCs w:val="24"/>
          <w:u w:val="none"/>
          <w:rtl/>
        </w:rPr>
      </w:pPr>
      <w:r>
        <w:rPr>
          <w:rFonts w:cs="David" w:hint="cs"/>
          <w:szCs w:val="24"/>
          <w:u w:val="none"/>
          <w:rtl/>
        </w:rPr>
        <w:t>11</w:t>
      </w:r>
      <w:r w:rsidR="00E662BB">
        <w:rPr>
          <w:rFonts w:cs="David"/>
          <w:b w:val="0"/>
          <w:bCs w:val="0"/>
          <w:szCs w:val="24"/>
          <w:u w:val="none"/>
          <w:rtl/>
        </w:rPr>
        <w:t>.</w:t>
      </w:r>
      <w:r w:rsidR="00E662BB">
        <w:rPr>
          <w:rFonts w:cs="David" w:hint="cs"/>
          <w:b w:val="0"/>
          <w:bCs w:val="0"/>
          <w:szCs w:val="24"/>
          <w:u w:val="none"/>
          <w:rtl/>
        </w:rPr>
        <w:t xml:space="preserve"> </w:t>
      </w:r>
      <w:r w:rsidR="00E662BB">
        <w:rPr>
          <w:rFonts w:cs="David" w:hint="cs"/>
          <w:szCs w:val="24"/>
          <w:rtl/>
        </w:rPr>
        <w:t>אופן קביעת זוכה/ זוכה חל</w:t>
      </w:r>
      <w:r w:rsidR="00A17C84">
        <w:rPr>
          <w:rFonts w:cs="David" w:hint="cs"/>
          <w:szCs w:val="24"/>
          <w:rtl/>
        </w:rPr>
        <w:t>י</w:t>
      </w:r>
      <w:r w:rsidR="00E662BB">
        <w:rPr>
          <w:rFonts w:cs="David" w:hint="cs"/>
          <w:szCs w:val="24"/>
          <w:rtl/>
        </w:rPr>
        <w:t>פי</w:t>
      </w:r>
      <w:r w:rsidR="00E662BB">
        <w:rPr>
          <w:rFonts w:cs="David"/>
          <w:b w:val="0"/>
          <w:bCs w:val="0"/>
          <w:szCs w:val="24"/>
          <w:u w:val="none"/>
          <w:rtl/>
        </w:rPr>
        <w:t>:</w:t>
      </w:r>
    </w:p>
    <w:p w:rsidR="000B30B6" w:rsidRDefault="0078390A" w:rsidP="00815EC6">
      <w:pPr>
        <w:spacing w:line="360" w:lineRule="auto"/>
        <w:jc w:val="both"/>
        <w:rPr>
          <w:rFonts w:cs="David" w:hint="cs"/>
          <w:b w:val="0"/>
          <w:bCs w:val="0"/>
          <w:szCs w:val="24"/>
          <w:u w:val="none"/>
          <w:rtl/>
        </w:rPr>
      </w:pPr>
      <w:r>
        <w:rPr>
          <w:rFonts w:cs="David" w:hint="cs"/>
          <w:b w:val="0"/>
          <w:bCs w:val="0"/>
          <w:szCs w:val="24"/>
          <w:u w:val="none"/>
          <w:rtl/>
        </w:rPr>
        <w:t xml:space="preserve">         </w:t>
      </w:r>
      <w:r w:rsidR="002737C5">
        <w:rPr>
          <w:rFonts w:cs="David" w:hint="cs"/>
          <w:b w:val="0"/>
          <w:bCs w:val="0"/>
          <w:szCs w:val="24"/>
          <w:u w:val="none"/>
          <w:rtl/>
        </w:rPr>
        <w:t>11.1</w:t>
      </w:r>
      <w:r>
        <w:rPr>
          <w:rFonts w:cs="David" w:hint="cs"/>
          <w:b w:val="0"/>
          <w:bCs w:val="0"/>
          <w:szCs w:val="24"/>
          <w:u w:val="none"/>
          <w:rtl/>
        </w:rPr>
        <w:t xml:space="preserve">  </w:t>
      </w:r>
      <w:r w:rsidR="00773AEF">
        <w:rPr>
          <w:rFonts w:cs="David" w:hint="cs"/>
          <w:b w:val="0"/>
          <w:bCs w:val="0"/>
          <w:szCs w:val="24"/>
          <w:u w:val="none"/>
          <w:rtl/>
        </w:rPr>
        <w:t xml:space="preserve">ככלל, </w:t>
      </w:r>
      <w:r w:rsidR="002D7B54">
        <w:rPr>
          <w:rFonts w:cs="David" w:hint="cs"/>
          <w:b w:val="0"/>
          <w:bCs w:val="0"/>
          <w:szCs w:val="24"/>
          <w:u w:val="none"/>
          <w:rtl/>
        </w:rPr>
        <w:t>ב</w:t>
      </w:r>
      <w:r>
        <w:rPr>
          <w:rFonts w:cs="David" w:hint="cs"/>
          <w:b w:val="0"/>
          <w:bCs w:val="0"/>
          <w:szCs w:val="24"/>
          <w:u w:val="none"/>
          <w:rtl/>
        </w:rPr>
        <w:t xml:space="preserve">מכרז זה יקבע </w:t>
      </w:r>
      <w:r w:rsidR="000B30B6">
        <w:rPr>
          <w:rFonts w:cs="David" w:hint="cs"/>
          <w:szCs w:val="24"/>
          <w:rtl/>
        </w:rPr>
        <w:t xml:space="preserve"> זוכה אחד</w:t>
      </w:r>
      <w:r w:rsidR="000B30B6">
        <w:rPr>
          <w:rFonts w:cs="David" w:hint="cs"/>
          <w:b w:val="0"/>
          <w:bCs w:val="0"/>
          <w:szCs w:val="24"/>
          <w:u w:val="none"/>
          <w:rtl/>
        </w:rPr>
        <w:t>.</w:t>
      </w:r>
    </w:p>
    <w:p w:rsidR="00815EC6" w:rsidRDefault="00815EC6" w:rsidP="00773AEF">
      <w:pPr>
        <w:spacing w:line="360" w:lineRule="auto"/>
        <w:ind w:left="1080" w:hanging="1080"/>
        <w:jc w:val="both"/>
        <w:rPr>
          <w:rFonts w:cs="David" w:hint="cs"/>
          <w:b w:val="0"/>
          <w:bCs w:val="0"/>
          <w:sz w:val="24"/>
          <w:szCs w:val="24"/>
          <w:u w:val="none"/>
          <w:rtl/>
        </w:rPr>
      </w:pPr>
      <w:r>
        <w:rPr>
          <w:rFonts w:cs="David" w:hint="cs"/>
          <w:b w:val="0"/>
          <w:bCs w:val="0"/>
          <w:szCs w:val="24"/>
          <w:u w:val="none"/>
          <w:rtl/>
        </w:rPr>
        <w:t xml:space="preserve">         11.2  </w:t>
      </w:r>
      <w:r>
        <w:rPr>
          <w:rFonts w:cs="David" w:hint="cs"/>
          <w:b w:val="0"/>
          <w:bCs w:val="0"/>
          <w:sz w:val="24"/>
          <w:szCs w:val="24"/>
          <w:u w:val="none"/>
          <w:rtl/>
        </w:rPr>
        <w:t xml:space="preserve">ככלל, </w:t>
      </w:r>
      <w:r w:rsidRPr="00815EC6">
        <w:rPr>
          <w:rFonts w:cs="David"/>
          <w:b w:val="0"/>
          <w:bCs w:val="0"/>
          <w:sz w:val="24"/>
          <w:szCs w:val="24"/>
          <w:u w:val="none"/>
          <w:rtl/>
        </w:rPr>
        <w:t xml:space="preserve">ההחלטה בדבר זוכה תתקבל ע"י ועדת המכרזים של מ"י לאחר סיכום </w:t>
      </w:r>
      <w:r w:rsidR="00773AEF">
        <w:rPr>
          <w:rFonts w:cs="David" w:hint="cs"/>
          <w:b w:val="0"/>
          <w:bCs w:val="0"/>
          <w:sz w:val="24"/>
          <w:szCs w:val="24"/>
          <w:u w:val="none"/>
          <w:rtl/>
        </w:rPr>
        <w:t>מחירי האחזקה</w:t>
      </w:r>
      <w:r w:rsidR="00773AEF">
        <w:rPr>
          <w:rFonts w:cs="David"/>
          <w:b w:val="0"/>
          <w:bCs w:val="0"/>
          <w:sz w:val="24"/>
          <w:szCs w:val="24"/>
          <w:u w:val="none"/>
          <w:rtl/>
        </w:rPr>
        <w:t xml:space="preserve"> </w:t>
      </w:r>
      <w:r>
        <w:rPr>
          <w:rFonts w:cs="David"/>
          <w:b w:val="0"/>
          <w:bCs w:val="0"/>
          <w:sz w:val="24"/>
          <w:szCs w:val="24"/>
          <w:u w:val="none"/>
          <w:rtl/>
        </w:rPr>
        <w:t>המוצעים</w:t>
      </w:r>
      <w:r w:rsidR="00773AEF">
        <w:rPr>
          <w:rFonts w:cs="David" w:hint="cs"/>
          <w:b w:val="0"/>
          <w:bCs w:val="0"/>
          <w:sz w:val="24"/>
          <w:szCs w:val="24"/>
          <w:u w:val="none"/>
          <w:rtl/>
        </w:rPr>
        <w:t xml:space="preserve"> </w:t>
      </w:r>
      <w:r w:rsidRPr="003A415C">
        <w:rPr>
          <w:rFonts w:cs="David" w:hint="cs"/>
          <w:sz w:val="24"/>
          <w:szCs w:val="24"/>
          <w:rtl/>
        </w:rPr>
        <w:t xml:space="preserve">לכל </w:t>
      </w:r>
      <w:r w:rsidR="003A415C">
        <w:rPr>
          <w:rFonts w:cs="David" w:hint="cs"/>
          <w:sz w:val="24"/>
          <w:szCs w:val="24"/>
          <w:rtl/>
        </w:rPr>
        <w:t>המתקנים</w:t>
      </w:r>
      <w:r w:rsidR="003A415C">
        <w:rPr>
          <w:rFonts w:cs="David" w:hint="cs"/>
          <w:b w:val="0"/>
          <w:bCs w:val="0"/>
          <w:sz w:val="24"/>
          <w:szCs w:val="24"/>
          <w:u w:val="none"/>
          <w:rtl/>
        </w:rPr>
        <w:t xml:space="preserve"> והמחירים המוצעים </w:t>
      </w:r>
      <w:r w:rsidR="003A415C" w:rsidRPr="003A415C">
        <w:rPr>
          <w:rFonts w:cs="David" w:hint="cs"/>
          <w:sz w:val="24"/>
          <w:szCs w:val="24"/>
          <w:rtl/>
        </w:rPr>
        <w:t xml:space="preserve">לשדרוג המתקנים </w:t>
      </w:r>
      <w:r w:rsidR="00C17CCD" w:rsidRPr="003A415C">
        <w:rPr>
          <w:rFonts w:cs="David" w:hint="cs"/>
          <w:sz w:val="24"/>
          <w:szCs w:val="24"/>
          <w:rtl/>
        </w:rPr>
        <w:t>המצוינים</w:t>
      </w:r>
      <w:r w:rsidR="003A415C" w:rsidRPr="003A415C">
        <w:rPr>
          <w:rFonts w:cs="David" w:hint="cs"/>
          <w:sz w:val="24"/>
          <w:szCs w:val="24"/>
          <w:rtl/>
        </w:rPr>
        <w:t xml:space="preserve"> </w:t>
      </w:r>
      <w:r w:rsidR="003A415C">
        <w:rPr>
          <w:rFonts w:cs="David" w:hint="cs"/>
          <w:sz w:val="24"/>
          <w:szCs w:val="24"/>
          <w:rtl/>
        </w:rPr>
        <w:t>בסעיפים</w:t>
      </w:r>
      <w:r w:rsidR="003A415C" w:rsidRPr="003A415C">
        <w:rPr>
          <w:rFonts w:cs="David" w:hint="cs"/>
          <w:b w:val="0"/>
          <w:bCs w:val="0"/>
          <w:sz w:val="24"/>
          <w:szCs w:val="24"/>
          <w:rtl/>
        </w:rPr>
        <w:t xml:space="preserve"> </w:t>
      </w:r>
      <w:r w:rsidR="003A415C" w:rsidRPr="003A415C">
        <w:rPr>
          <w:rFonts w:cs="David" w:hint="cs"/>
          <w:sz w:val="24"/>
          <w:szCs w:val="24"/>
          <w:rtl/>
        </w:rPr>
        <w:t>1-</w:t>
      </w:r>
      <w:r w:rsidR="00773AEF">
        <w:rPr>
          <w:rFonts w:cs="David" w:hint="cs"/>
          <w:sz w:val="24"/>
          <w:szCs w:val="24"/>
          <w:rtl/>
        </w:rPr>
        <w:t>6</w:t>
      </w:r>
      <w:r w:rsidR="00773AEF">
        <w:rPr>
          <w:rFonts w:cs="David" w:hint="cs"/>
          <w:b w:val="0"/>
          <w:bCs w:val="0"/>
          <w:sz w:val="24"/>
          <w:szCs w:val="24"/>
          <w:u w:val="none"/>
          <w:rtl/>
        </w:rPr>
        <w:t xml:space="preserve"> </w:t>
      </w:r>
      <w:r>
        <w:rPr>
          <w:rFonts w:cs="David" w:hint="cs"/>
          <w:b w:val="0"/>
          <w:bCs w:val="0"/>
          <w:sz w:val="24"/>
          <w:szCs w:val="24"/>
          <w:u w:val="none"/>
          <w:rtl/>
        </w:rPr>
        <w:t xml:space="preserve">בטבלת הצעת המחיר </w:t>
      </w:r>
      <w:r w:rsidRPr="00815EC6">
        <w:rPr>
          <w:rFonts w:cs="David" w:hint="cs"/>
          <w:b w:val="0"/>
          <w:bCs w:val="0"/>
          <w:sz w:val="24"/>
          <w:szCs w:val="24"/>
          <w:u w:val="none"/>
          <w:rtl/>
        </w:rPr>
        <w:t>בנספח ב'</w:t>
      </w:r>
      <w:r w:rsidR="003045BC">
        <w:rPr>
          <w:rFonts w:cs="David" w:hint="cs"/>
          <w:b w:val="0"/>
          <w:bCs w:val="0"/>
          <w:sz w:val="24"/>
          <w:szCs w:val="24"/>
          <w:u w:val="none"/>
          <w:rtl/>
        </w:rPr>
        <w:t xml:space="preserve">. </w:t>
      </w:r>
      <w:r w:rsidRPr="00815EC6">
        <w:rPr>
          <w:rFonts w:cs="David"/>
          <w:b w:val="0"/>
          <w:bCs w:val="0"/>
          <w:sz w:val="24"/>
          <w:szCs w:val="24"/>
          <w:u w:val="none"/>
          <w:rtl/>
        </w:rPr>
        <w:t xml:space="preserve">סה"כ ההצעה </w:t>
      </w:r>
      <w:r>
        <w:rPr>
          <w:rFonts w:cs="David"/>
          <w:b w:val="0"/>
          <w:bCs w:val="0"/>
          <w:sz w:val="24"/>
          <w:szCs w:val="24"/>
          <w:u w:val="none"/>
          <w:rtl/>
        </w:rPr>
        <w:t>הנמוכה ביותר והעומדת</w:t>
      </w:r>
      <w:r w:rsidR="003A415C">
        <w:rPr>
          <w:rFonts w:cs="David" w:hint="cs"/>
          <w:b w:val="0"/>
          <w:bCs w:val="0"/>
          <w:sz w:val="24"/>
          <w:szCs w:val="24"/>
          <w:u w:val="none"/>
          <w:rtl/>
        </w:rPr>
        <w:t xml:space="preserve"> </w:t>
      </w:r>
      <w:r w:rsidRPr="00815EC6">
        <w:rPr>
          <w:rFonts w:cs="David"/>
          <w:b w:val="0"/>
          <w:bCs w:val="0"/>
          <w:sz w:val="24"/>
          <w:szCs w:val="24"/>
          <w:u w:val="none"/>
          <w:rtl/>
        </w:rPr>
        <w:t xml:space="preserve">בשאר דרישות המכרז </w:t>
      </w:r>
      <w:r w:rsidR="003A415C">
        <w:rPr>
          <w:rFonts w:cs="David" w:hint="cs"/>
          <w:b w:val="0"/>
          <w:bCs w:val="0"/>
          <w:sz w:val="24"/>
          <w:szCs w:val="24"/>
          <w:u w:val="none"/>
          <w:rtl/>
        </w:rPr>
        <w:t>וכל יתר התנאים המיוחדים, בכלל זה המפרט, תקבע כזוכה במכרז</w:t>
      </w:r>
      <w:r>
        <w:rPr>
          <w:rFonts w:cs="David"/>
          <w:b w:val="0"/>
          <w:bCs w:val="0"/>
          <w:sz w:val="24"/>
          <w:szCs w:val="24"/>
          <w:u w:val="none"/>
          <w:rtl/>
        </w:rPr>
        <w:t>, בכפוף לאמור</w:t>
      </w:r>
      <w:r>
        <w:rPr>
          <w:rFonts w:cs="David" w:hint="cs"/>
          <w:b w:val="0"/>
          <w:bCs w:val="0"/>
          <w:sz w:val="24"/>
          <w:szCs w:val="24"/>
          <w:u w:val="none"/>
          <w:rtl/>
        </w:rPr>
        <w:t xml:space="preserve"> בסעיף 7.6 למכרז.</w:t>
      </w:r>
    </w:p>
    <w:p w:rsidR="003A415C" w:rsidRDefault="003A415C" w:rsidP="00773AEF">
      <w:pPr>
        <w:spacing w:line="360" w:lineRule="auto"/>
        <w:ind w:left="1080" w:hanging="1080"/>
        <w:jc w:val="both"/>
        <w:rPr>
          <w:rFonts w:cs="David" w:hint="cs"/>
          <w:b w:val="0"/>
          <w:bCs w:val="0"/>
          <w:sz w:val="24"/>
          <w:szCs w:val="24"/>
          <w:u w:val="none"/>
          <w:rtl/>
        </w:rPr>
      </w:pPr>
      <w:r>
        <w:rPr>
          <w:rFonts w:cs="David" w:hint="cs"/>
          <w:b w:val="0"/>
          <w:bCs w:val="0"/>
          <w:sz w:val="24"/>
          <w:szCs w:val="24"/>
          <w:u w:val="none"/>
          <w:rtl/>
        </w:rPr>
        <w:t xml:space="preserve">         11.3 </w:t>
      </w:r>
      <w:r w:rsidR="00471240">
        <w:rPr>
          <w:rFonts w:cs="David" w:hint="cs"/>
          <w:b w:val="0"/>
          <w:bCs w:val="0"/>
          <w:sz w:val="24"/>
          <w:szCs w:val="24"/>
          <w:u w:val="none"/>
          <w:rtl/>
        </w:rPr>
        <w:t xml:space="preserve"> למרות </w:t>
      </w:r>
      <w:r>
        <w:rPr>
          <w:rFonts w:cs="David" w:hint="cs"/>
          <w:b w:val="0"/>
          <w:bCs w:val="0"/>
          <w:sz w:val="24"/>
          <w:szCs w:val="24"/>
          <w:u w:val="none"/>
          <w:rtl/>
        </w:rPr>
        <w:t>האמור בסעיף 11.2 לעיל, למשטרת ישראל שמורה הזכות לקבוע כי  במידה וההצעה המשוקללת המיטבית מכילה מחיר לש</w:t>
      </w:r>
      <w:r w:rsidR="00F7759F">
        <w:rPr>
          <w:rFonts w:cs="David" w:hint="cs"/>
          <w:b w:val="0"/>
          <w:bCs w:val="0"/>
          <w:sz w:val="24"/>
          <w:szCs w:val="24"/>
          <w:u w:val="none"/>
          <w:rtl/>
        </w:rPr>
        <w:t>דרוג</w:t>
      </w:r>
      <w:r>
        <w:rPr>
          <w:rFonts w:cs="David" w:hint="cs"/>
          <w:b w:val="0"/>
          <w:bCs w:val="0"/>
          <w:sz w:val="24"/>
          <w:szCs w:val="24"/>
          <w:u w:val="none"/>
          <w:rtl/>
        </w:rPr>
        <w:t xml:space="preserve"> אחד מהמתקנים המצוינים בסעיפים 1-</w:t>
      </w:r>
      <w:r w:rsidR="00773AEF">
        <w:rPr>
          <w:rFonts w:cs="David" w:hint="cs"/>
          <w:b w:val="0"/>
          <w:bCs w:val="0"/>
          <w:sz w:val="24"/>
          <w:szCs w:val="24"/>
          <w:u w:val="none"/>
          <w:rtl/>
        </w:rPr>
        <w:t xml:space="preserve">6 </w:t>
      </w:r>
      <w:r>
        <w:rPr>
          <w:rFonts w:cs="David" w:hint="cs"/>
          <w:b w:val="0"/>
          <w:bCs w:val="0"/>
          <w:sz w:val="24"/>
          <w:szCs w:val="24"/>
          <w:u w:val="none"/>
          <w:rtl/>
        </w:rPr>
        <w:t>בטופס הצעת</w:t>
      </w:r>
      <w:r w:rsidR="009A22AE">
        <w:rPr>
          <w:rFonts w:cs="David" w:hint="cs"/>
          <w:b w:val="0"/>
          <w:bCs w:val="0"/>
          <w:sz w:val="24"/>
          <w:szCs w:val="24"/>
          <w:u w:val="none"/>
          <w:rtl/>
        </w:rPr>
        <w:t xml:space="preserve"> המחיר</w:t>
      </w:r>
      <w:r>
        <w:rPr>
          <w:rFonts w:cs="David" w:hint="cs"/>
          <w:b w:val="0"/>
          <w:bCs w:val="0"/>
          <w:sz w:val="24"/>
          <w:szCs w:val="24"/>
          <w:u w:val="none"/>
          <w:rtl/>
        </w:rPr>
        <w:t xml:space="preserve">, </w:t>
      </w:r>
      <w:r w:rsidR="00F7759F">
        <w:rPr>
          <w:rFonts w:cs="David" w:hint="cs"/>
          <w:b w:val="0"/>
          <w:bCs w:val="0"/>
          <w:sz w:val="24"/>
          <w:szCs w:val="24"/>
          <w:u w:val="none"/>
          <w:rtl/>
        </w:rPr>
        <w:t xml:space="preserve">אשר הינו </w:t>
      </w:r>
      <w:r>
        <w:rPr>
          <w:rFonts w:cs="David" w:hint="cs"/>
          <w:b w:val="0"/>
          <w:bCs w:val="0"/>
          <w:sz w:val="24"/>
          <w:szCs w:val="24"/>
          <w:u w:val="none"/>
          <w:rtl/>
        </w:rPr>
        <w:t xml:space="preserve">גבוה </w:t>
      </w:r>
      <w:r w:rsidR="00F7759F">
        <w:rPr>
          <w:rFonts w:cs="David" w:hint="cs"/>
          <w:b w:val="0"/>
          <w:bCs w:val="0"/>
          <w:sz w:val="24"/>
          <w:szCs w:val="24"/>
          <w:u w:val="none"/>
          <w:rtl/>
        </w:rPr>
        <w:t xml:space="preserve">בלמעלה מ- 20% מהמחיר הממוצע של כל ההצעות שהתקבלו לשדרוג אותו מתקן, אזי, </w:t>
      </w:r>
      <w:r w:rsidR="00773AEF">
        <w:rPr>
          <w:rFonts w:cs="David" w:hint="cs"/>
          <w:b w:val="0"/>
          <w:bCs w:val="0"/>
          <w:sz w:val="24"/>
          <w:szCs w:val="24"/>
          <w:u w:val="none"/>
          <w:rtl/>
        </w:rPr>
        <w:t xml:space="preserve">ייקבע </w:t>
      </w:r>
      <w:r w:rsidR="00F7759F">
        <w:rPr>
          <w:rFonts w:cs="David" w:hint="cs"/>
          <w:b w:val="0"/>
          <w:bCs w:val="0"/>
          <w:sz w:val="24"/>
          <w:szCs w:val="24"/>
          <w:u w:val="none"/>
          <w:rtl/>
        </w:rPr>
        <w:t xml:space="preserve">זוכה </w:t>
      </w:r>
      <w:r w:rsidR="00773AEF">
        <w:rPr>
          <w:rFonts w:cs="David" w:hint="cs"/>
          <w:b w:val="0"/>
          <w:bCs w:val="0"/>
          <w:sz w:val="24"/>
          <w:szCs w:val="24"/>
          <w:u w:val="none"/>
          <w:rtl/>
        </w:rPr>
        <w:t xml:space="preserve">נפרד </w:t>
      </w:r>
      <w:r w:rsidR="00F7759F">
        <w:rPr>
          <w:rFonts w:cs="David" w:hint="cs"/>
          <w:b w:val="0"/>
          <w:bCs w:val="0"/>
          <w:sz w:val="24"/>
          <w:szCs w:val="24"/>
          <w:u w:val="none"/>
          <w:rtl/>
        </w:rPr>
        <w:t xml:space="preserve">לשדרוג </w:t>
      </w:r>
      <w:r w:rsidR="009A22AE">
        <w:rPr>
          <w:rFonts w:cs="David" w:hint="cs"/>
          <w:b w:val="0"/>
          <w:bCs w:val="0"/>
          <w:sz w:val="24"/>
          <w:szCs w:val="24"/>
          <w:u w:val="none"/>
          <w:rtl/>
        </w:rPr>
        <w:t>מתקן זה בלבד</w:t>
      </w:r>
      <w:r w:rsidR="00773AEF">
        <w:rPr>
          <w:rFonts w:cs="David" w:hint="cs"/>
          <w:b w:val="0"/>
          <w:bCs w:val="0"/>
          <w:sz w:val="24"/>
          <w:szCs w:val="24"/>
          <w:u w:val="none"/>
          <w:rtl/>
        </w:rPr>
        <w:t xml:space="preserve">. הזוכה </w:t>
      </w:r>
      <w:r w:rsidR="00F7759F">
        <w:rPr>
          <w:rFonts w:cs="David" w:hint="cs"/>
          <w:b w:val="0"/>
          <w:bCs w:val="0"/>
          <w:sz w:val="24"/>
          <w:szCs w:val="24"/>
          <w:u w:val="none"/>
          <w:rtl/>
        </w:rPr>
        <w:t xml:space="preserve">יהיה זה אשר הציע את המחיר הנמוך ביותר, </w:t>
      </w:r>
      <w:r w:rsidR="009A22AE">
        <w:rPr>
          <w:rFonts w:cs="David" w:hint="cs"/>
          <w:b w:val="0"/>
          <w:bCs w:val="0"/>
          <w:sz w:val="24"/>
          <w:szCs w:val="24"/>
          <w:u w:val="none"/>
          <w:rtl/>
        </w:rPr>
        <w:t>לשדרוג מתקן זה.</w:t>
      </w:r>
      <w:r>
        <w:rPr>
          <w:rFonts w:cs="David" w:hint="cs"/>
          <w:b w:val="0"/>
          <w:bCs w:val="0"/>
          <w:sz w:val="24"/>
          <w:szCs w:val="24"/>
          <w:u w:val="none"/>
          <w:rtl/>
        </w:rPr>
        <w:t xml:space="preserve"> </w:t>
      </w:r>
    </w:p>
    <w:p w:rsidR="0078390A" w:rsidRDefault="00691764" w:rsidP="00815EC6">
      <w:pPr>
        <w:pStyle w:val="ad"/>
        <w:tabs>
          <w:tab w:val="num" w:pos="963"/>
          <w:tab w:val="num" w:pos="1082"/>
          <w:tab w:val="num" w:pos="3114"/>
        </w:tabs>
        <w:spacing w:before="120" w:line="360" w:lineRule="auto"/>
        <w:ind w:left="963" w:hanging="963"/>
        <w:rPr>
          <w:rFonts w:ascii="Arial" w:hAnsi="Arial" w:hint="cs"/>
          <w:sz w:val="24"/>
          <w:rtl/>
          <w:lang w:eastAsia="en-US"/>
        </w:rPr>
      </w:pPr>
      <w:r>
        <w:rPr>
          <w:rFonts w:ascii="Arial" w:hAnsi="Arial" w:hint="cs"/>
          <w:sz w:val="24"/>
          <w:rtl/>
          <w:lang w:eastAsia="en-US"/>
        </w:rPr>
        <w:lastRenderedPageBreak/>
        <w:t xml:space="preserve">         </w:t>
      </w:r>
      <w:r w:rsidR="00EA3303">
        <w:rPr>
          <w:rFonts w:ascii="Arial" w:hAnsi="Arial" w:hint="cs"/>
          <w:sz w:val="24"/>
          <w:rtl/>
          <w:lang w:eastAsia="en-US"/>
        </w:rPr>
        <w:t>11.</w:t>
      </w:r>
      <w:r w:rsidR="00815EC6">
        <w:rPr>
          <w:rFonts w:ascii="Arial" w:hAnsi="Arial" w:hint="cs"/>
          <w:sz w:val="24"/>
          <w:rtl/>
          <w:lang w:eastAsia="en-US"/>
        </w:rPr>
        <w:t>3</w:t>
      </w:r>
      <w:r>
        <w:rPr>
          <w:rFonts w:ascii="Arial" w:hAnsi="Arial" w:hint="cs"/>
          <w:sz w:val="24"/>
          <w:rtl/>
          <w:lang w:eastAsia="en-US"/>
        </w:rPr>
        <w:t>.</w:t>
      </w:r>
      <w:r w:rsidR="00A17C84">
        <w:rPr>
          <w:rFonts w:ascii="Arial" w:hAnsi="Arial" w:hint="cs"/>
          <w:sz w:val="24"/>
          <w:rtl/>
          <w:lang w:eastAsia="en-US"/>
        </w:rPr>
        <w:t xml:space="preserve"> </w:t>
      </w:r>
      <w:r w:rsidR="0078390A" w:rsidRPr="00780CD8">
        <w:rPr>
          <w:rFonts w:ascii="Arial" w:hAnsi="Arial"/>
          <w:sz w:val="24"/>
          <w:rtl/>
          <w:lang w:eastAsia="en-US"/>
        </w:rPr>
        <w:t>ועדת המכרזים רשאית שלא להתחשב בהסתייגות של מציע מתנאי המכרז. החליטה הועדה לעשות כן, והצעת המציע מתאימה לתנאי המכרז (למעט עניין ההסתייגות) והוא מועמד לזכייה, רשאית הועדה לקבוע אותו כזוכה בתנאי שיסיר את הסתייגותו תוך הזמן שהועדה תקבע, ויאשר את התחייבותו לעמוד בכל  תנאי המכרז.</w:t>
      </w:r>
    </w:p>
    <w:p w:rsidR="009D6849" w:rsidRDefault="00EA3303" w:rsidP="00815EC6">
      <w:pPr>
        <w:pStyle w:val="ad"/>
        <w:tabs>
          <w:tab w:val="num" w:pos="963"/>
          <w:tab w:val="num" w:pos="1082"/>
          <w:tab w:val="num" w:pos="3114"/>
        </w:tabs>
        <w:spacing w:before="120" w:line="360" w:lineRule="auto"/>
        <w:ind w:left="963" w:hanging="963"/>
        <w:rPr>
          <w:rtl/>
        </w:rPr>
      </w:pPr>
      <w:r>
        <w:rPr>
          <w:rFonts w:ascii="Arial" w:hAnsi="Arial" w:hint="cs"/>
          <w:sz w:val="24"/>
          <w:rtl/>
          <w:lang w:eastAsia="en-US"/>
        </w:rPr>
        <w:t xml:space="preserve">         11.</w:t>
      </w:r>
      <w:r w:rsidR="00815EC6">
        <w:rPr>
          <w:rFonts w:ascii="Arial" w:hAnsi="Arial" w:hint="cs"/>
          <w:sz w:val="24"/>
          <w:rtl/>
          <w:lang w:eastAsia="en-US"/>
        </w:rPr>
        <w:t xml:space="preserve">4 </w:t>
      </w:r>
      <w:r>
        <w:rPr>
          <w:rFonts w:hint="cs"/>
          <w:rtl/>
        </w:rPr>
        <w:t>ל</w:t>
      </w:r>
      <w:r w:rsidR="00E05491">
        <w:rPr>
          <w:rFonts w:hint="cs"/>
          <w:rtl/>
        </w:rPr>
        <w:t>אחר שקלול התוצאות, במידה וקיבלו שתי הצעות או יותר תוצאה משוקללת זהה שהיא</w:t>
      </w:r>
      <w:r w:rsidR="00DB5252">
        <w:rPr>
          <w:rFonts w:hint="cs"/>
          <w:rtl/>
        </w:rPr>
        <w:t xml:space="preserve"> </w:t>
      </w:r>
      <w:r w:rsidR="00E05491">
        <w:rPr>
          <w:rFonts w:hint="cs"/>
          <w:rtl/>
        </w:rPr>
        <w:t xml:space="preserve">התוצאה </w:t>
      </w:r>
      <w:r w:rsidR="00DB5252">
        <w:rPr>
          <w:rFonts w:hint="cs"/>
          <w:rtl/>
        </w:rPr>
        <w:t>המיטבית</w:t>
      </w:r>
      <w:r w:rsidR="00E05491">
        <w:rPr>
          <w:rFonts w:hint="cs"/>
          <w:rtl/>
        </w:rPr>
        <w:t>, ואחת מן ההצעות היא של עסק בשליטת אישה, תיבחר ההצעה האמורה כזוכה במכרז, ובלבד שצורף לה בעת הגשתה, אישור ותצהיר כמפורט בסעיף</w:t>
      </w:r>
      <w:r w:rsidR="003A7A88">
        <w:rPr>
          <w:rFonts w:hint="cs"/>
          <w:rtl/>
        </w:rPr>
        <w:t xml:space="preserve"> </w:t>
      </w:r>
      <w:r>
        <w:rPr>
          <w:rFonts w:hint="cs"/>
          <w:rtl/>
        </w:rPr>
        <w:t>9.1.10 לעיל.</w:t>
      </w:r>
    </w:p>
    <w:p w:rsidR="00EA3303" w:rsidRDefault="00EA3303" w:rsidP="00E82F60">
      <w:pPr>
        <w:pStyle w:val="ad"/>
        <w:tabs>
          <w:tab w:val="num" w:pos="963"/>
          <w:tab w:val="num" w:pos="1082"/>
          <w:tab w:val="num" w:pos="3114"/>
        </w:tabs>
        <w:spacing w:before="120" w:line="360" w:lineRule="auto"/>
        <w:ind w:left="963" w:hanging="963"/>
        <w:rPr>
          <w:rFonts w:hint="cs"/>
          <w:rtl/>
        </w:rPr>
      </w:pPr>
    </w:p>
    <w:p w:rsidR="00E662BB" w:rsidRDefault="00EA3303" w:rsidP="00815EC6">
      <w:pPr>
        <w:pStyle w:val="ad"/>
        <w:tabs>
          <w:tab w:val="num" w:pos="963"/>
          <w:tab w:val="num" w:pos="1082"/>
          <w:tab w:val="num" w:pos="3114"/>
        </w:tabs>
        <w:spacing w:before="120" w:line="360" w:lineRule="auto"/>
        <w:ind w:left="963" w:hanging="963"/>
        <w:rPr>
          <w:rFonts w:hint="cs"/>
          <w:rtl/>
        </w:rPr>
      </w:pPr>
      <w:r>
        <w:rPr>
          <w:rFonts w:hint="cs"/>
          <w:rtl/>
        </w:rPr>
        <w:t xml:space="preserve">         11.</w:t>
      </w:r>
      <w:r w:rsidR="00815EC6">
        <w:rPr>
          <w:rFonts w:hint="cs"/>
          <w:rtl/>
        </w:rPr>
        <w:t xml:space="preserve">5 </w:t>
      </w:r>
      <w:r w:rsidR="00E662BB" w:rsidRPr="007F41DE">
        <w:rPr>
          <w:rFonts w:hint="cs"/>
          <w:b/>
          <w:bCs/>
          <w:u w:val="single"/>
          <w:rtl/>
        </w:rPr>
        <w:t>קביעת זוכה חל</w:t>
      </w:r>
      <w:r w:rsidR="00F32DF3" w:rsidRPr="007F41DE">
        <w:rPr>
          <w:rFonts w:hint="cs"/>
          <w:b/>
          <w:bCs/>
          <w:u w:val="single"/>
          <w:rtl/>
        </w:rPr>
        <w:t>י</w:t>
      </w:r>
      <w:r w:rsidR="00E662BB" w:rsidRPr="007F41DE">
        <w:rPr>
          <w:rFonts w:hint="cs"/>
          <w:b/>
          <w:bCs/>
          <w:u w:val="single"/>
          <w:rtl/>
        </w:rPr>
        <w:t>פי</w:t>
      </w:r>
      <w:r w:rsidR="00E662BB">
        <w:rPr>
          <w:rFonts w:hint="cs"/>
          <w:rtl/>
        </w:rPr>
        <w:t>:</w:t>
      </w:r>
    </w:p>
    <w:p w:rsidR="00E662BB" w:rsidRDefault="00EA3303" w:rsidP="00815EC6">
      <w:pPr>
        <w:pStyle w:val="ad"/>
        <w:tabs>
          <w:tab w:val="num" w:pos="1280"/>
          <w:tab w:val="num" w:pos="3114"/>
        </w:tabs>
        <w:spacing w:before="120" w:line="360" w:lineRule="auto"/>
        <w:ind w:left="1580" w:hanging="1580"/>
        <w:rPr>
          <w:rFonts w:hint="cs"/>
          <w:rtl/>
        </w:rPr>
      </w:pPr>
      <w:r>
        <w:rPr>
          <w:rFonts w:hint="cs"/>
          <w:rtl/>
        </w:rPr>
        <w:t xml:space="preserve">                  11.</w:t>
      </w:r>
      <w:r w:rsidR="00815EC6">
        <w:rPr>
          <w:rFonts w:hint="cs"/>
          <w:rtl/>
        </w:rPr>
        <w:t>5</w:t>
      </w:r>
      <w:r>
        <w:rPr>
          <w:rFonts w:hint="cs"/>
          <w:rtl/>
        </w:rPr>
        <w:t xml:space="preserve">.1 </w:t>
      </w:r>
      <w:r w:rsidR="00E662BB">
        <w:rPr>
          <w:rFonts w:hint="cs"/>
          <w:rtl/>
        </w:rPr>
        <w:t>ועדת המכרזים תהיה רשאית לקבוע זוכה חליפי במכרז אשר זכייתו תהא בתוקף לכל תקופת ההתקשרות.</w:t>
      </w:r>
    </w:p>
    <w:p w:rsidR="00E662BB" w:rsidRDefault="00EA3303" w:rsidP="002C5C5F">
      <w:pPr>
        <w:pStyle w:val="ad"/>
        <w:tabs>
          <w:tab w:val="num" w:pos="1280"/>
          <w:tab w:val="num" w:pos="3114"/>
        </w:tabs>
        <w:spacing w:before="120" w:line="360" w:lineRule="auto"/>
        <w:ind w:left="1580" w:hanging="1580"/>
        <w:rPr>
          <w:rFonts w:hint="cs"/>
          <w:rtl/>
        </w:rPr>
      </w:pPr>
      <w:r>
        <w:rPr>
          <w:rFonts w:hint="cs"/>
          <w:rtl/>
        </w:rPr>
        <w:t xml:space="preserve">                  11.</w:t>
      </w:r>
      <w:r w:rsidR="00815EC6">
        <w:rPr>
          <w:rFonts w:hint="cs"/>
          <w:rtl/>
        </w:rPr>
        <w:t>5</w:t>
      </w:r>
      <w:r>
        <w:rPr>
          <w:rFonts w:hint="cs"/>
          <w:rtl/>
        </w:rPr>
        <w:t xml:space="preserve">.2 </w:t>
      </w:r>
      <w:r w:rsidR="00E662BB" w:rsidRPr="00A1691F">
        <w:rPr>
          <w:rtl/>
        </w:rPr>
        <w:t>הזוכה החליפי מתחייב להתקשר עם המשטרה במידה וי</w:t>
      </w:r>
      <w:r w:rsidR="00E662BB" w:rsidRPr="00A1691F">
        <w:rPr>
          <w:rFonts w:hint="cs"/>
          <w:rtl/>
        </w:rPr>
        <w:t>י</w:t>
      </w:r>
      <w:r w:rsidR="00E662BB" w:rsidRPr="00A1691F">
        <w:rPr>
          <w:rtl/>
        </w:rPr>
        <w:t xml:space="preserve">דרש לכך על פי תנאי מכרז זה וזאת במהלך </w:t>
      </w:r>
      <w:r w:rsidR="002C5C5F">
        <w:rPr>
          <w:rFonts w:hint="cs"/>
          <w:rtl/>
        </w:rPr>
        <w:t>6</w:t>
      </w:r>
      <w:r w:rsidR="002C5C5F" w:rsidRPr="00A1691F">
        <w:rPr>
          <w:rtl/>
        </w:rPr>
        <w:t xml:space="preserve"> </w:t>
      </w:r>
      <w:r w:rsidR="00E662BB" w:rsidRPr="00A1691F">
        <w:rPr>
          <w:rtl/>
        </w:rPr>
        <w:t xml:space="preserve">החודשים מהמועד האחרון להגשת הצעות. התקשרות עם זוכה החליפי לאחר חלוף </w:t>
      </w:r>
      <w:r w:rsidR="00BA5112">
        <w:rPr>
          <w:rFonts w:hint="cs"/>
          <w:rtl/>
        </w:rPr>
        <w:t>6</w:t>
      </w:r>
      <w:r w:rsidR="00BA5112" w:rsidRPr="00A1691F">
        <w:rPr>
          <w:rtl/>
        </w:rPr>
        <w:t xml:space="preserve"> </w:t>
      </w:r>
      <w:r w:rsidR="00E662BB" w:rsidRPr="00A1691F">
        <w:rPr>
          <w:rtl/>
        </w:rPr>
        <w:t>חודשים מהמועד האחרון להגשת ההצעות תיעשה בהסכמת הצדדים.</w:t>
      </w:r>
    </w:p>
    <w:p w:rsidR="00C63297" w:rsidRDefault="00C63297" w:rsidP="00794650">
      <w:pPr>
        <w:pStyle w:val="af0"/>
        <w:tabs>
          <w:tab w:val="clear" w:pos="1494"/>
        </w:tabs>
        <w:spacing w:line="360" w:lineRule="auto"/>
        <w:ind w:left="1218" w:hanging="651"/>
        <w:rPr>
          <w:rFonts w:hint="cs"/>
          <w:rtl/>
        </w:rPr>
      </w:pPr>
    </w:p>
    <w:p w:rsidR="00864D4E" w:rsidRDefault="00EA3303" w:rsidP="00F7759F">
      <w:pPr>
        <w:tabs>
          <w:tab w:val="left" w:pos="480"/>
        </w:tabs>
        <w:spacing w:line="360" w:lineRule="auto"/>
        <w:ind w:firstLine="280"/>
        <w:jc w:val="both"/>
        <w:rPr>
          <w:rFonts w:cs="David"/>
          <w:b w:val="0"/>
          <w:bCs w:val="0"/>
          <w:szCs w:val="24"/>
          <w:u w:val="none"/>
          <w:rtl/>
        </w:rPr>
      </w:pPr>
      <w:r>
        <w:rPr>
          <w:rFonts w:cs="David" w:hint="cs"/>
          <w:szCs w:val="24"/>
          <w:u w:val="none"/>
          <w:rtl/>
        </w:rPr>
        <w:t>12</w:t>
      </w:r>
      <w:r w:rsidR="00864D4E">
        <w:rPr>
          <w:rFonts w:cs="David"/>
          <w:b w:val="0"/>
          <w:bCs w:val="0"/>
          <w:szCs w:val="24"/>
          <w:u w:val="none"/>
          <w:rtl/>
        </w:rPr>
        <w:t>.</w:t>
      </w:r>
      <w:r w:rsidR="00864D4E">
        <w:rPr>
          <w:rFonts w:cs="David" w:hint="cs"/>
          <w:b w:val="0"/>
          <w:bCs w:val="0"/>
          <w:szCs w:val="24"/>
          <w:u w:val="none"/>
          <w:rtl/>
        </w:rPr>
        <w:t xml:space="preserve"> </w:t>
      </w:r>
      <w:r w:rsidR="00864D4E">
        <w:rPr>
          <w:rFonts w:cs="David" w:hint="cs"/>
          <w:szCs w:val="24"/>
          <w:rtl/>
        </w:rPr>
        <w:t>ערבות ביצוע</w:t>
      </w:r>
      <w:r w:rsidR="00864D4E">
        <w:rPr>
          <w:rFonts w:cs="David"/>
          <w:b w:val="0"/>
          <w:bCs w:val="0"/>
          <w:szCs w:val="24"/>
          <w:u w:val="none"/>
          <w:rtl/>
        </w:rPr>
        <w:t>:</w:t>
      </w:r>
    </w:p>
    <w:p w:rsidR="00864D4E" w:rsidRDefault="00864D4E" w:rsidP="00F7759F">
      <w:pPr>
        <w:pStyle w:val="ad"/>
        <w:tabs>
          <w:tab w:val="left" w:pos="980"/>
          <w:tab w:val="left" w:pos="2029"/>
        </w:tabs>
        <w:spacing w:line="360" w:lineRule="auto"/>
        <w:ind w:left="480" w:hanging="480"/>
        <w:rPr>
          <w:rFonts w:hint="cs"/>
          <w:rtl/>
          <w:lang w:eastAsia="en-US"/>
        </w:rPr>
      </w:pPr>
      <w:r>
        <w:rPr>
          <w:rFonts w:hint="cs"/>
          <w:rtl/>
        </w:rPr>
        <w:t xml:space="preserve">         </w:t>
      </w:r>
      <w:r w:rsidR="00D377E8">
        <w:rPr>
          <w:rFonts w:hint="cs"/>
          <w:rtl/>
        </w:rPr>
        <w:t xml:space="preserve">12.1 </w:t>
      </w:r>
      <w:r w:rsidR="00D377E8" w:rsidRPr="009F3E77">
        <w:rPr>
          <w:rtl/>
        </w:rPr>
        <w:t>הזוכה יידרש</w:t>
      </w:r>
      <w:r w:rsidR="00D377E8">
        <w:rPr>
          <w:rtl/>
        </w:rPr>
        <w:t xml:space="preserve"> </w:t>
      </w:r>
      <w:r w:rsidR="00D377E8">
        <w:rPr>
          <w:rFonts w:hint="cs"/>
          <w:rtl/>
        </w:rPr>
        <w:t xml:space="preserve">בתוך 14 יום ממועד קביעתו כזוכה, </w:t>
      </w:r>
      <w:r w:rsidR="00D377E8">
        <w:rPr>
          <w:rtl/>
        </w:rPr>
        <w:t xml:space="preserve">להמציא </w:t>
      </w:r>
      <w:r w:rsidR="00D377E8">
        <w:rPr>
          <w:rFonts w:hint="cs"/>
          <w:rtl/>
        </w:rPr>
        <w:t xml:space="preserve">למשטרת ישראל </w:t>
      </w:r>
      <w:r w:rsidR="001400FF">
        <w:rPr>
          <w:rtl/>
        </w:rPr>
        <w:t>ערבות בנקאית</w:t>
      </w:r>
      <w:r w:rsidR="001400FF">
        <w:rPr>
          <w:rFonts w:hint="cs"/>
          <w:rtl/>
        </w:rPr>
        <w:br/>
        <w:t xml:space="preserve">         </w:t>
      </w:r>
      <w:r w:rsidR="00D377E8">
        <w:rPr>
          <w:rtl/>
        </w:rPr>
        <w:t>אוטונומית, צמודה ובלתי מותנית בסכום כולל של 5% מערך ה</w:t>
      </w:r>
      <w:r w:rsidR="001400FF">
        <w:rPr>
          <w:rtl/>
        </w:rPr>
        <w:t>התקשרות, להבטחת התחייבויותיו של</w:t>
      </w:r>
      <w:r w:rsidR="001400FF">
        <w:rPr>
          <w:rFonts w:hint="cs"/>
          <w:rtl/>
        </w:rPr>
        <w:br/>
        <w:t xml:space="preserve">        </w:t>
      </w:r>
      <w:r w:rsidR="001400FF">
        <w:rPr>
          <w:rFonts w:hint="cs"/>
          <w:rtl/>
        </w:rPr>
        <w:tab/>
      </w:r>
      <w:r w:rsidR="00D377E8">
        <w:rPr>
          <w:rtl/>
        </w:rPr>
        <w:t>הזוכה עפ"י מכרז זה ולרבות לשם כיסוי נזקי והוצאו</w:t>
      </w:r>
      <w:r w:rsidR="001400FF">
        <w:rPr>
          <w:rtl/>
        </w:rPr>
        <w:t>ת המשטרה מכל סיבה שהיא בשל הפרת</w:t>
      </w:r>
      <w:r w:rsidR="001400FF">
        <w:rPr>
          <w:rFonts w:hint="cs"/>
          <w:rtl/>
        </w:rPr>
        <w:br/>
        <w:t xml:space="preserve">        </w:t>
      </w:r>
      <w:r w:rsidR="001400FF">
        <w:rPr>
          <w:rFonts w:hint="cs"/>
          <w:rtl/>
        </w:rPr>
        <w:tab/>
      </w:r>
      <w:r w:rsidR="00D377E8">
        <w:rPr>
          <w:rtl/>
        </w:rPr>
        <w:t>התחייבויותיו של ה</w:t>
      </w:r>
      <w:r w:rsidR="00D377E8">
        <w:rPr>
          <w:rFonts w:hint="cs"/>
          <w:rtl/>
        </w:rPr>
        <w:t>זוכה</w:t>
      </w:r>
      <w:r w:rsidR="00D377E8">
        <w:rPr>
          <w:rtl/>
        </w:rPr>
        <w:t xml:space="preserve"> עפ"י מכרז זה ו/או הפיצויים שהמ</w:t>
      </w:r>
      <w:r w:rsidR="001400FF">
        <w:rPr>
          <w:rtl/>
        </w:rPr>
        <w:t>שטרה זכאית להם בגין הפרה כאמור.</w:t>
      </w:r>
      <w:r w:rsidR="001400FF">
        <w:rPr>
          <w:rFonts w:hint="cs"/>
          <w:rtl/>
        </w:rPr>
        <w:br/>
        <w:t xml:space="preserve">        </w:t>
      </w:r>
      <w:r w:rsidR="001400FF">
        <w:rPr>
          <w:rFonts w:hint="cs"/>
          <w:rtl/>
        </w:rPr>
        <w:tab/>
      </w:r>
      <w:r w:rsidR="00D377E8">
        <w:rPr>
          <w:rtl/>
        </w:rPr>
        <w:t>הערבות תהיה בתוקף עד 60 יום לאחר תום כל תקופת ההתק</w:t>
      </w:r>
      <w:r w:rsidR="001400FF">
        <w:rPr>
          <w:rtl/>
        </w:rPr>
        <w:t>שרות, לרבות תקופות האופציה עפ"י</w:t>
      </w:r>
      <w:r w:rsidR="001400FF">
        <w:rPr>
          <w:rFonts w:hint="cs"/>
          <w:rtl/>
        </w:rPr>
        <w:br/>
        <w:t xml:space="preserve">        </w:t>
      </w:r>
      <w:r w:rsidR="001400FF">
        <w:rPr>
          <w:rFonts w:hint="cs"/>
          <w:rtl/>
        </w:rPr>
        <w:tab/>
      </w:r>
      <w:r w:rsidR="00D377E8">
        <w:rPr>
          <w:rtl/>
        </w:rPr>
        <w:t xml:space="preserve">נוסח כתב הערבות המצ"ב </w:t>
      </w:r>
      <w:r w:rsidR="00D377E8" w:rsidRPr="00891964">
        <w:rPr>
          <w:b/>
          <w:bCs/>
          <w:color w:val="0000FF"/>
          <w:u w:val="single"/>
          <w:rtl/>
        </w:rPr>
        <w:t>כנספח ד'</w:t>
      </w:r>
      <w:r w:rsidR="00D377E8">
        <w:rPr>
          <w:rtl/>
        </w:rPr>
        <w:t xml:space="preserve"> למכרז. יודגש כי ק</w:t>
      </w:r>
      <w:r w:rsidR="001400FF">
        <w:rPr>
          <w:rtl/>
        </w:rPr>
        <w:t>בלת ערבות ביצוע הכוללת את תקופת</w:t>
      </w:r>
      <w:r w:rsidR="001400FF">
        <w:rPr>
          <w:rFonts w:hint="cs"/>
          <w:rtl/>
        </w:rPr>
        <w:br/>
        <w:t xml:space="preserve">        </w:t>
      </w:r>
      <w:r w:rsidR="001400FF">
        <w:rPr>
          <w:rFonts w:hint="cs"/>
          <w:rtl/>
        </w:rPr>
        <w:tab/>
      </w:r>
      <w:r w:rsidR="00D377E8">
        <w:rPr>
          <w:rtl/>
        </w:rPr>
        <w:t>האופציה הינה לנוחות משטרת</w:t>
      </w:r>
      <w:r w:rsidR="00D377E8">
        <w:rPr>
          <w:rFonts w:hint="cs"/>
          <w:rtl/>
        </w:rPr>
        <w:t xml:space="preserve"> </w:t>
      </w:r>
      <w:r w:rsidR="00D377E8">
        <w:rPr>
          <w:rtl/>
        </w:rPr>
        <w:t xml:space="preserve">ישראל בלבד, ואין במתן </w:t>
      </w:r>
      <w:r w:rsidR="001400FF">
        <w:rPr>
          <w:rtl/>
        </w:rPr>
        <w:t>ערבות לכל תקופת ההתקשרות, לרבות</w:t>
      </w:r>
      <w:r w:rsidR="001400FF">
        <w:rPr>
          <w:rFonts w:hint="cs"/>
          <w:rtl/>
        </w:rPr>
        <w:br/>
        <w:t xml:space="preserve">        </w:t>
      </w:r>
      <w:r w:rsidR="001400FF">
        <w:rPr>
          <w:rFonts w:hint="cs"/>
          <w:rtl/>
        </w:rPr>
        <w:tab/>
      </w:r>
      <w:r w:rsidR="00D377E8">
        <w:rPr>
          <w:rtl/>
        </w:rPr>
        <w:t>תקופת האופציה, כדי להוות התחייבות כלשהי מצד משטרת ישר</w:t>
      </w:r>
      <w:r w:rsidR="001400FF">
        <w:rPr>
          <w:rtl/>
        </w:rPr>
        <w:t>אל למימוש זכות האופציה, כולה או</w:t>
      </w:r>
      <w:r w:rsidR="001400FF">
        <w:rPr>
          <w:rFonts w:hint="cs"/>
          <w:rtl/>
        </w:rPr>
        <w:br/>
        <w:t xml:space="preserve">        </w:t>
      </w:r>
      <w:r w:rsidR="001400FF">
        <w:rPr>
          <w:rFonts w:hint="cs"/>
          <w:rtl/>
        </w:rPr>
        <w:tab/>
      </w:r>
      <w:r w:rsidR="00D377E8">
        <w:rPr>
          <w:rtl/>
        </w:rPr>
        <w:t>חלקה.</w:t>
      </w:r>
      <w:r w:rsidRPr="00A1691F">
        <w:rPr>
          <w:rFonts w:hint="cs"/>
          <w:rtl/>
          <w:lang w:eastAsia="en-US"/>
        </w:rPr>
        <w:t xml:space="preserve"> </w:t>
      </w:r>
    </w:p>
    <w:p w:rsidR="00D377E8" w:rsidRDefault="00D377E8" w:rsidP="00D377E8">
      <w:pPr>
        <w:pStyle w:val="ad"/>
        <w:spacing w:line="360" w:lineRule="auto"/>
        <w:ind w:left="480" w:hanging="480"/>
        <w:rPr>
          <w:rFonts w:hint="cs"/>
          <w:rtl/>
        </w:rPr>
      </w:pPr>
      <w:r>
        <w:rPr>
          <w:rFonts w:hint="cs"/>
          <w:rtl/>
          <w:lang w:eastAsia="en-US"/>
        </w:rPr>
        <w:tab/>
        <w:t xml:space="preserve">12.2 </w:t>
      </w:r>
      <w:r>
        <w:rPr>
          <w:rtl/>
        </w:rPr>
        <w:t>המשטרה תהיה רשאית לחלט את הערבות כולה או חלקה, לפי שקול דעתה, ולאחר מתן התראה</w:t>
      </w:r>
      <w:r>
        <w:rPr>
          <w:rFonts w:hint="cs"/>
          <w:rtl/>
        </w:rPr>
        <w:t xml:space="preserve"> </w:t>
      </w:r>
      <w:r>
        <w:rPr>
          <w:rtl/>
        </w:rPr>
        <w:t>בכתב</w:t>
      </w:r>
      <w:r w:rsidR="001400FF">
        <w:rPr>
          <w:rFonts w:hint="cs"/>
          <w:rtl/>
        </w:rPr>
        <w:br/>
        <w:t xml:space="preserve">       </w:t>
      </w:r>
      <w:r>
        <w:rPr>
          <w:rtl/>
        </w:rPr>
        <w:t xml:space="preserve"> על כך לפחות 7 ימים מראש, בכל מקרה שלדעתה הפרה החברה התחייבות מהתחייבויותיה</w:t>
      </w:r>
      <w:r>
        <w:rPr>
          <w:rFonts w:hint="cs"/>
          <w:rtl/>
        </w:rPr>
        <w:t xml:space="preserve"> </w:t>
      </w:r>
      <w:r w:rsidR="001400FF">
        <w:rPr>
          <w:rtl/>
        </w:rPr>
        <w:t>עפ"י מכרז</w:t>
      </w:r>
      <w:r w:rsidR="001400FF">
        <w:rPr>
          <w:rFonts w:hint="cs"/>
          <w:rtl/>
        </w:rPr>
        <w:br/>
        <w:t xml:space="preserve">        </w:t>
      </w:r>
      <w:r>
        <w:rPr>
          <w:rtl/>
        </w:rPr>
        <w:t>זה</w:t>
      </w:r>
      <w:r>
        <w:rPr>
          <w:rFonts w:hint="cs"/>
          <w:rtl/>
        </w:rPr>
        <w:t>.</w:t>
      </w:r>
    </w:p>
    <w:p w:rsidR="00864D4E" w:rsidRDefault="00D377E8" w:rsidP="001400FF">
      <w:pPr>
        <w:pStyle w:val="ad"/>
        <w:spacing w:line="360" w:lineRule="auto"/>
        <w:ind w:left="480" w:firstLine="0"/>
        <w:rPr>
          <w:rFonts w:hint="cs"/>
          <w:rtl/>
        </w:rPr>
      </w:pPr>
      <w:r>
        <w:rPr>
          <w:rFonts w:hint="cs"/>
          <w:rtl/>
        </w:rPr>
        <w:t>12.3</w:t>
      </w:r>
      <w:r>
        <w:rPr>
          <w:rFonts w:hint="cs"/>
          <w:rtl/>
          <w:lang w:eastAsia="en-US"/>
        </w:rPr>
        <w:t xml:space="preserve"> </w:t>
      </w:r>
      <w:r>
        <w:rPr>
          <w:rtl/>
        </w:rPr>
        <w:t>היה והערבות תחולט על ידי המשטרה וההתקשרות עפ"י מכרז זה לא תבוטל, תמציא החברה ערבות</w:t>
      </w:r>
      <w:r w:rsidR="001400FF">
        <w:rPr>
          <w:rFonts w:hint="cs"/>
          <w:rtl/>
        </w:rPr>
        <w:br/>
        <w:t xml:space="preserve">        </w:t>
      </w:r>
      <w:r>
        <w:rPr>
          <w:rtl/>
        </w:rPr>
        <w:t>ביצוע חדשה בתנאים זהים לערבות שחולטה. כל סכום שיחולט יהפוך להיות קניינה של המשטרה</w:t>
      </w:r>
      <w:r>
        <w:rPr>
          <w:rFonts w:hint="cs"/>
          <w:rtl/>
        </w:rPr>
        <w:t>.</w:t>
      </w:r>
    </w:p>
    <w:p w:rsidR="001400FF" w:rsidRDefault="001400FF" w:rsidP="001400FF">
      <w:pPr>
        <w:pStyle w:val="ad"/>
        <w:spacing w:line="360" w:lineRule="auto"/>
        <w:ind w:left="480" w:firstLine="0"/>
        <w:rPr>
          <w:rFonts w:hint="cs"/>
          <w:rtl/>
        </w:rPr>
      </w:pPr>
      <w:r>
        <w:rPr>
          <w:rFonts w:hint="cs"/>
          <w:rtl/>
        </w:rPr>
        <w:t xml:space="preserve">12.4 </w:t>
      </w:r>
      <w:r>
        <w:rPr>
          <w:rtl/>
        </w:rPr>
        <w:t>מתן הערבות לעיל אינו פוטר את החברה ממילוי כל חובותיה והתחייבויותיה כלפי המשטרה עפ"י מכרז</w:t>
      </w:r>
      <w:r>
        <w:rPr>
          <w:rFonts w:hint="cs"/>
          <w:rtl/>
        </w:rPr>
        <w:br/>
        <w:t xml:space="preserve">        </w:t>
      </w:r>
      <w:r>
        <w:rPr>
          <w:rtl/>
        </w:rPr>
        <w:t>זה, ואילו גבייתה ומ</w:t>
      </w:r>
      <w:r>
        <w:rPr>
          <w:rFonts w:hint="cs"/>
          <w:rtl/>
        </w:rPr>
        <w:t>י</w:t>
      </w:r>
      <w:r>
        <w:rPr>
          <w:rtl/>
        </w:rPr>
        <w:t>מושה של הערבות כולה או חלקה ע"י המשטרה לא תהווה מניעה מהמשטרה</w:t>
      </w:r>
      <w:r>
        <w:rPr>
          <w:rFonts w:hint="cs"/>
          <w:rtl/>
        </w:rPr>
        <w:br/>
        <w:t xml:space="preserve">        </w:t>
      </w:r>
      <w:r>
        <w:rPr>
          <w:rtl/>
        </w:rPr>
        <w:t>לתבוע מהחברה כל נזקים והפסדים נוספים וכן כל סעדים נוספים ואחרים על פי מכרז זה או על פי דין.</w:t>
      </w:r>
      <w:r>
        <w:rPr>
          <w:rtl/>
        </w:rPr>
        <w:br/>
      </w:r>
      <w:r>
        <w:rPr>
          <w:rFonts w:hint="cs"/>
          <w:rtl/>
        </w:rPr>
        <w:t xml:space="preserve">        </w:t>
      </w:r>
      <w:r w:rsidRPr="009F3E77">
        <w:rPr>
          <w:rtl/>
        </w:rPr>
        <w:t>למשטרה שמורה הזכות, על פי שיקול דעתה הבלעדי, להקטין את</w:t>
      </w:r>
      <w:r>
        <w:rPr>
          <w:rFonts w:hint="cs"/>
          <w:rtl/>
        </w:rPr>
        <w:t xml:space="preserve"> </w:t>
      </w:r>
      <w:r>
        <w:rPr>
          <w:rtl/>
        </w:rPr>
        <w:t>גובה ערבות הביצוע הנדרשת במהלך</w:t>
      </w:r>
      <w:r>
        <w:rPr>
          <w:rFonts w:hint="cs"/>
          <w:rtl/>
        </w:rPr>
        <w:br/>
        <w:t xml:space="preserve">        </w:t>
      </w:r>
      <w:r w:rsidRPr="009F3E77">
        <w:rPr>
          <w:rtl/>
        </w:rPr>
        <w:t>ההתקשרות בהתאם לרמת הש</w:t>
      </w:r>
      <w:r>
        <w:rPr>
          <w:rtl/>
        </w:rPr>
        <w:t>ירותים והמוצרים</w:t>
      </w:r>
      <w:r>
        <w:rPr>
          <w:rFonts w:hint="cs"/>
          <w:rtl/>
        </w:rPr>
        <w:t xml:space="preserve"> א</w:t>
      </w:r>
      <w:r>
        <w:rPr>
          <w:rtl/>
        </w:rPr>
        <w:t>ותם</w:t>
      </w:r>
      <w:r>
        <w:rPr>
          <w:rFonts w:hint="cs"/>
          <w:rtl/>
        </w:rPr>
        <w:t xml:space="preserve"> </w:t>
      </w:r>
      <w:r>
        <w:rPr>
          <w:rtl/>
        </w:rPr>
        <w:t>מספק הזוכה</w:t>
      </w:r>
      <w:r>
        <w:rPr>
          <w:rFonts w:hint="cs"/>
          <w:rtl/>
        </w:rPr>
        <w:t>.</w:t>
      </w:r>
    </w:p>
    <w:p w:rsidR="00D377E8" w:rsidRPr="00D377E8" w:rsidRDefault="00D377E8" w:rsidP="00D377E8">
      <w:pPr>
        <w:pStyle w:val="ad"/>
        <w:spacing w:line="360" w:lineRule="auto"/>
        <w:ind w:left="480" w:firstLine="0"/>
        <w:rPr>
          <w:rFonts w:hint="cs"/>
          <w:rtl/>
          <w:lang w:eastAsia="en-US"/>
        </w:rPr>
      </w:pPr>
    </w:p>
    <w:p w:rsidR="00864D4E" w:rsidRDefault="00EA3303" w:rsidP="00794650">
      <w:pPr>
        <w:spacing w:line="360" w:lineRule="auto"/>
        <w:jc w:val="both"/>
        <w:rPr>
          <w:rFonts w:cs="David"/>
          <w:b w:val="0"/>
          <w:bCs w:val="0"/>
          <w:szCs w:val="24"/>
          <w:u w:val="none"/>
          <w:rtl/>
        </w:rPr>
      </w:pPr>
      <w:r>
        <w:rPr>
          <w:rFonts w:cs="David" w:hint="cs"/>
          <w:szCs w:val="24"/>
          <w:u w:val="none"/>
          <w:rtl/>
        </w:rPr>
        <w:t>13</w:t>
      </w:r>
      <w:r w:rsidR="00864D4E">
        <w:rPr>
          <w:rFonts w:cs="David"/>
          <w:b w:val="0"/>
          <w:bCs w:val="0"/>
          <w:szCs w:val="24"/>
          <w:u w:val="none"/>
          <w:rtl/>
        </w:rPr>
        <w:t>.</w:t>
      </w:r>
      <w:r w:rsidR="00864D4E">
        <w:rPr>
          <w:rFonts w:cs="David" w:hint="cs"/>
          <w:b w:val="0"/>
          <w:bCs w:val="0"/>
          <w:szCs w:val="24"/>
          <w:u w:val="none"/>
          <w:rtl/>
        </w:rPr>
        <w:t xml:space="preserve">      </w:t>
      </w:r>
      <w:r w:rsidR="00864D4E">
        <w:rPr>
          <w:rFonts w:cs="David" w:hint="cs"/>
          <w:szCs w:val="24"/>
          <w:rtl/>
        </w:rPr>
        <w:t>תנאי הצמדה</w:t>
      </w:r>
      <w:r w:rsidR="00864D4E">
        <w:rPr>
          <w:rFonts w:cs="David"/>
          <w:b w:val="0"/>
          <w:bCs w:val="0"/>
          <w:szCs w:val="24"/>
          <w:u w:val="none"/>
          <w:rtl/>
        </w:rPr>
        <w:t>:</w:t>
      </w:r>
    </w:p>
    <w:p w:rsidR="00864D4E" w:rsidRDefault="00864D4E" w:rsidP="00C17CCD">
      <w:pPr>
        <w:pStyle w:val="ad"/>
        <w:spacing w:line="360" w:lineRule="auto"/>
        <w:rPr>
          <w:rFonts w:hint="cs"/>
          <w:rtl/>
        </w:rPr>
      </w:pPr>
      <w:r>
        <w:rPr>
          <w:rFonts w:hint="cs"/>
          <w:rtl/>
        </w:rPr>
        <w:lastRenderedPageBreak/>
        <w:t xml:space="preserve">        </w:t>
      </w:r>
      <w:r w:rsidRPr="00AA50D5">
        <w:rPr>
          <w:rFonts w:hint="cs"/>
          <w:rtl/>
        </w:rPr>
        <w:t xml:space="preserve">   </w:t>
      </w:r>
      <w:r w:rsidRPr="00AA50D5">
        <w:rPr>
          <w:rtl/>
        </w:rPr>
        <w:t xml:space="preserve">המחירים הנקובים בהצעת המחיר יהיו  צמודים למדד כמפורט בנספח ההצמדה </w:t>
      </w:r>
      <w:r w:rsidRPr="00AA50D5">
        <w:rPr>
          <w:rFonts w:hint="cs"/>
          <w:rtl/>
        </w:rPr>
        <w:t>(</w:t>
      </w:r>
      <w:r w:rsidRPr="009E07FC">
        <w:rPr>
          <w:rFonts w:hint="cs"/>
          <w:b/>
          <w:bCs/>
          <w:rtl/>
        </w:rPr>
        <w:t xml:space="preserve">נספח </w:t>
      </w:r>
      <w:r w:rsidR="005A01C6" w:rsidRPr="009E07FC">
        <w:rPr>
          <w:rFonts w:hint="cs"/>
          <w:b/>
          <w:bCs/>
          <w:rtl/>
        </w:rPr>
        <w:t>י</w:t>
      </w:r>
      <w:r w:rsidR="005A01C6">
        <w:rPr>
          <w:rFonts w:hint="cs"/>
          <w:b/>
          <w:bCs/>
          <w:rtl/>
        </w:rPr>
        <w:t>א</w:t>
      </w:r>
      <w:r w:rsidR="005A01C6" w:rsidRPr="009E07FC">
        <w:rPr>
          <w:rFonts w:hint="cs"/>
          <w:b/>
          <w:bCs/>
          <w:rtl/>
        </w:rPr>
        <w:t>'</w:t>
      </w:r>
      <w:r w:rsidR="005A01C6" w:rsidRPr="00AA50D5">
        <w:rPr>
          <w:rFonts w:hint="cs"/>
          <w:rtl/>
        </w:rPr>
        <w:t xml:space="preserve"> </w:t>
      </w:r>
      <w:r w:rsidRPr="00AA50D5">
        <w:rPr>
          <w:rtl/>
        </w:rPr>
        <w:t>המצ"ב</w:t>
      </w:r>
      <w:r w:rsidRPr="00AA50D5">
        <w:rPr>
          <w:rFonts w:hint="cs"/>
          <w:rtl/>
        </w:rPr>
        <w:t>)</w:t>
      </w:r>
      <w:r w:rsidR="003816FE">
        <w:rPr>
          <w:rFonts w:hint="cs"/>
          <w:rtl/>
        </w:rPr>
        <w:t xml:space="preserve">, למעט המחיר החודשי לשדרוג מתקן טיהור שפכים (מס"ד 1 </w:t>
      </w:r>
      <w:r w:rsidR="003816FE">
        <w:rPr>
          <w:rtl/>
        </w:rPr>
        <w:t>–</w:t>
      </w:r>
      <w:r w:rsidR="003816FE">
        <w:rPr>
          <w:rFonts w:hint="cs"/>
          <w:rtl/>
        </w:rPr>
        <w:t xml:space="preserve"> מס"ד </w:t>
      </w:r>
      <w:r w:rsidR="00F7759F">
        <w:rPr>
          <w:rFonts w:hint="cs"/>
          <w:rtl/>
        </w:rPr>
        <w:t xml:space="preserve">4 </w:t>
      </w:r>
      <w:r w:rsidR="003816FE">
        <w:rPr>
          <w:rFonts w:hint="cs"/>
          <w:rtl/>
        </w:rPr>
        <w:t xml:space="preserve">בטופס הצעת המחיר </w:t>
      </w:r>
      <w:r w:rsidR="003816FE" w:rsidRPr="00C739CD">
        <w:rPr>
          <w:rFonts w:hint="cs"/>
          <w:b/>
          <w:bCs/>
          <w:rtl/>
        </w:rPr>
        <w:t>בנספח ב'</w:t>
      </w:r>
      <w:r w:rsidR="003816FE">
        <w:rPr>
          <w:rFonts w:hint="cs"/>
          <w:rtl/>
        </w:rPr>
        <w:t xml:space="preserve"> המצ"ב) אשר יהיה </w:t>
      </w:r>
      <w:r w:rsidR="003816FE" w:rsidRPr="003816FE">
        <w:rPr>
          <w:rFonts w:hint="cs"/>
          <w:b/>
          <w:bCs/>
          <w:u w:val="single"/>
          <w:rtl/>
        </w:rPr>
        <w:t>סופי וקבוע</w:t>
      </w:r>
      <w:r w:rsidR="003816FE">
        <w:rPr>
          <w:rFonts w:hint="cs"/>
          <w:rtl/>
        </w:rPr>
        <w:t xml:space="preserve"> במשך </w:t>
      </w:r>
      <w:r w:rsidR="003816FE" w:rsidRPr="003816FE">
        <w:rPr>
          <w:rFonts w:hint="cs"/>
          <w:b/>
          <w:bCs/>
          <w:rtl/>
        </w:rPr>
        <w:t>כל</w:t>
      </w:r>
      <w:r w:rsidR="003816FE">
        <w:rPr>
          <w:rFonts w:hint="cs"/>
          <w:rtl/>
        </w:rPr>
        <w:t xml:space="preserve"> </w:t>
      </w:r>
      <w:r w:rsidR="00C17CCD">
        <w:rPr>
          <w:rFonts w:hint="cs"/>
          <w:b/>
          <w:bCs/>
          <w:rtl/>
        </w:rPr>
        <w:t>48</w:t>
      </w:r>
      <w:r w:rsidR="00C17CCD" w:rsidRPr="003816FE">
        <w:rPr>
          <w:rFonts w:hint="cs"/>
          <w:b/>
          <w:bCs/>
          <w:rtl/>
        </w:rPr>
        <w:t xml:space="preserve"> </w:t>
      </w:r>
      <w:r w:rsidR="003816FE" w:rsidRPr="003816FE">
        <w:rPr>
          <w:rFonts w:hint="cs"/>
          <w:b/>
          <w:bCs/>
          <w:rtl/>
        </w:rPr>
        <w:t>חודשי ההתקשרות</w:t>
      </w:r>
      <w:r w:rsidR="003816FE">
        <w:rPr>
          <w:rFonts w:hint="cs"/>
          <w:rtl/>
        </w:rPr>
        <w:t>.</w:t>
      </w:r>
    </w:p>
    <w:p w:rsidR="00FA0DA2" w:rsidRDefault="00FA0DA2" w:rsidP="00794650">
      <w:pPr>
        <w:pStyle w:val="ad"/>
        <w:spacing w:line="360" w:lineRule="auto"/>
        <w:rPr>
          <w:rFonts w:hint="cs"/>
          <w:rtl/>
        </w:rPr>
      </w:pPr>
    </w:p>
    <w:p w:rsidR="00864D4E" w:rsidRDefault="00EA3303" w:rsidP="009A7E45">
      <w:pPr>
        <w:spacing w:line="360" w:lineRule="auto"/>
        <w:jc w:val="both"/>
        <w:rPr>
          <w:rFonts w:cs="David"/>
          <w:b w:val="0"/>
          <w:bCs w:val="0"/>
          <w:szCs w:val="24"/>
          <w:u w:val="none"/>
          <w:rtl/>
        </w:rPr>
      </w:pPr>
      <w:r>
        <w:rPr>
          <w:rFonts w:cs="David" w:hint="cs"/>
          <w:szCs w:val="24"/>
          <w:u w:val="none"/>
          <w:rtl/>
        </w:rPr>
        <w:t>14</w:t>
      </w:r>
      <w:r w:rsidR="00864D4E">
        <w:rPr>
          <w:rFonts w:cs="David"/>
          <w:b w:val="0"/>
          <w:bCs w:val="0"/>
          <w:szCs w:val="24"/>
          <w:u w:val="none"/>
          <w:rtl/>
        </w:rPr>
        <w:t>.</w:t>
      </w:r>
      <w:r w:rsidR="00864D4E">
        <w:rPr>
          <w:rFonts w:cs="David" w:hint="cs"/>
          <w:b w:val="0"/>
          <w:bCs w:val="0"/>
          <w:szCs w:val="24"/>
          <w:u w:val="none"/>
          <w:rtl/>
        </w:rPr>
        <w:t xml:space="preserve">      </w:t>
      </w:r>
      <w:r w:rsidR="00864D4E">
        <w:rPr>
          <w:rFonts w:cs="David" w:hint="cs"/>
          <w:szCs w:val="24"/>
          <w:rtl/>
        </w:rPr>
        <w:t>אופן הגשת חשבונית ותנאי תשלום</w:t>
      </w:r>
      <w:r w:rsidR="00864D4E">
        <w:rPr>
          <w:rFonts w:cs="David"/>
          <w:b w:val="0"/>
          <w:bCs w:val="0"/>
          <w:szCs w:val="24"/>
          <w:u w:val="none"/>
          <w:rtl/>
        </w:rPr>
        <w:t>:</w:t>
      </w:r>
    </w:p>
    <w:p w:rsidR="00864D4E" w:rsidRDefault="00EB066A" w:rsidP="00F7759F">
      <w:pPr>
        <w:tabs>
          <w:tab w:val="decimal" w:pos="1180"/>
          <w:tab w:val="left" w:pos="9865"/>
        </w:tabs>
        <w:spacing w:line="360" w:lineRule="auto"/>
        <w:ind w:left="1080" w:hanging="1080"/>
        <w:jc w:val="both"/>
        <w:rPr>
          <w:rFonts w:cs="David" w:hint="cs"/>
          <w:b w:val="0"/>
          <w:bCs w:val="0"/>
          <w:szCs w:val="24"/>
          <w:u w:val="none"/>
          <w:rtl/>
        </w:rPr>
      </w:pPr>
      <w:r>
        <w:rPr>
          <w:rFonts w:cs="David" w:hint="cs"/>
          <w:b w:val="0"/>
          <w:bCs w:val="0"/>
          <w:szCs w:val="24"/>
          <w:u w:val="none"/>
          <w:rtl/>
        </w:rPr>
        <w:t xml:space="preserve">           </w:t>
      </w:r>
      <w:r w:rsidR="00EA3303">
        <w:rPr>
          <w:rFonts w:cs="David" w:hint="cs"/>
          <w:b w:val="0"/>
          <w:bCs w:val="0"/>
          <w:szCs w:val="24"/>
          <w:u w:val="none"/>
          <w:rtl/>
        </w:rPr>
        <w:t>14.1</w:t>
      </w:r>
      <w:r w:rsidR="00963556">
        <w:rPr>
          <w:rFonts w:cs="David" w:hint="cs"/>
          <w:b w:val="0"/>
          <w:bCs w:val="0"/>
          <w:szCs w:val="24"/>
          <w:u w:val="none"/>
          <w:rtl/>
        </w:rPr>
        <w:t xml:space="preserve"> הזוכה</w:t>
      </w:r>
      <w:r w:rsidR="00864D4E" w:rsidRPr="00D66DDB">
        <w:rPr>
          <w:rFonts w:cs="David"/>
          <w:b w:val="0"/>
          <w:bCs w:val="0"/>
          <w:szCs w:val="24"/>
          <w:u w:val="none"/>
          <w:rtl/>
        </w:rPr>
        <w:t xml:space="preserve"> יעביר </w:t>
      </w:r>
      <w:r w:rsidR="001400FF">
        <w:rPr>
          <w:rFonts w:cs="David" w:hint="cs"/>
          <w:b w:val="0"/>
          <w:bCs w:val="0"/>
          <w:szCs w:val="24"/>
          <w:u w:val="none"/>
          <w:rtl/>
        </w:rPr>
        <w:t xml:space="preserve">לתקציבן </w:t>
      </w:r>
      <w:r w:rsidR="00EA3303">
        <w:rPr>
          <w:rFonts w:cs="David" w:hint="cs"/>
          <w:b w:val="0"/>
          <w:bCs w:val="0"/>
          <w:szCs w:val="24"/>
          <w:u w:val="none"/>
          <w:rtl/>
        </w:rPr>
        <w:t xml:space="preserve">מב"ן </w:t>
      </w:r>
      <w:r w:rsidR="00FA0DA2">
        <w:rPr>
          <w:rFonts w:cs="David" w:hint="cs"/>
          <w:b w:val="0"/>
          <w:bCs w:val="0"/>
          <w:szCs w:val="24"/>
          <w:u w:val="none"/>
          <w:rtl/>
        </w:rPr>
        <w:t xml:space="preserve">במטה הארצי של המשטרה אשר נמצא </w:t>
      </w:r>
      <w:r w:rsidR="00F7759F">
        <w:rPr>
          <w:rFonts w:cs="David" w:hint="cs"/>
          <w:b w:val="0"/>
          <w:bCs w:val="0"/>
          <w:szCs w:val="24"/>
          <w:u w:val="none"/>
          <w:rtl/>
        </w:rPr>
        <w:t>ברמלה</w:t>
      </w:r>
      <w:r w:rsidR="00F7759F" w:rsidRPr="00D66DDB">
        <w:rPr>
          <w:rFonts w:cs="David"/>
          <w:b w:val="0"/>
          <w:bCs w:val="0"/>
          <w:szCs w:val="24"/>
          <w:u w:val="none"/>
          <w:rtl/>
        </w:rPr>
        <w:t xml:space="preserve"> </w:t>
      </w:r>
      <w:r w:rsidR="00864D4E" w:rsidRPr="00D66DDB">
        <w:rPr>
          <w:rFonts w:cs="David"/>
          <w:b w:val="0"/>
          <w:bCs w:val="0"/>
          <w:szCs w:val="24"/>
          <w:u w:val="none"/>
          <w:rtl/>
        </w:rPr>
        <w:t xml:space="preserve">חשבונית מרכזת אחת </w:t>
      </w:r>
      <w:r w:rsidR="00B334E4">
        <w:rPr>
          <w:rFonts w:cs="David" w:hint="cs"/>
          <w:b w:val="0"/>
          <w:bCs w:val="0"/>
          <w:szCs w:val="24"/>
          <w:u w:val="none"/>
          <w:rtl/>
        </w:rPr>
        <w:t xml:space="preserve">לרבעון </w:t>
      </w:r>
      <w:r w:rsidR="00864D4E" w:rsidRPr="00D66DDB">
        <w:rPr>
          <w:rFonts w:cs="David"/>
          <w:b w:val="0"/>
          <w:bCs w:val="0"/>
          <w:szCs w:val="24"/>
          <w:u w:val="none"/>
          <w:rtl/>
        </w:rPr>
        <w:t xml:space="preserve">בגין </w:t>
      </w:r>
      <w:r w:rsidR="002D7B54">
        <w:rPr>
          <w:rFonts w:cs="David" w:hint="cs"/>
          <w:b w:val="0"/>
          <w:bCs w:val="0"/>
          <w:szCs w:val="24"/>
          <w:u w:val="none"/>
          <w:rtl/>
        </w:rPr>
        <w:t>השירותים</w:t>
      </w:r>
      <w:r w:rsidR="00054839">
        <w:rPr>
          <w:rFonts w:cs="David" w:hint="cs"/>
          <w:b w:val="0"/>
          <w:bCs w:val="0"/>
          <w:szCs w:val="24"/>
          <w:u w:val="none"/>
          <w:rtl/>
        </w:rPr>
        <w:t xml:space="preserve"> שסופקו</w:t>
      </w:r>
      <w:r w:rsidR="00864D4E" w:rsidRPr="00D66DDB">
        <w:rPr>
          <w:rFonts w:cs="David" w:hint="cs"/>
          <w:b w:val="0"/>
          <w:bCs w:val="0"/>
          <w:szCs w:val="24"/>
          <w:u w:val="none"/>
          <w:rtl/>
        </w:rPr>
        <w:t xml:space="preserve"> </w:t>
      </w:r>
      <w:r w:rsidR="00864D4E" w:rsidRPr="00D66DDB">
        <w:rPr>
          <w:rFonts w:cs="David"/>
          <w:b w:val="0"/>
          <w:bCs w:val="0"/>
          <w:szCs w:val="24"/>
          <w:u w:val="none"/>
          <w:rtl/>
        </w:rPr>
        <w:t>בחודש שחלף</w:t>
      </w:r>
      <w:r w:rsidR="00864D4E" w:rsidRPr="00D66DDB">
        <w:rPr>
          <w:rFonts w:cs="David" w:hint="cs"/>
          <w:b w:val="0"/>
          <w:bCs w:val="0"/>
          <w:szCs w:val="24"/>
          <w:u w:val="none"/>
          <w:rtl/>
        </w:rPr>
        <w:t>.</w:t>
      </w:r>
      <w:r w:rsidR="00864D4E" w:rsidRPr="00D66DDB">
        <w:rPr>
          <w:rFonts w:cs="David"/>
          <w:b w:val="0"/>
          <w:bCs w:val="0"/>
          <w:szCs w:val="24"/>
          <w:u w:val="none"/>
          <w:rtl/>
        </w:rPr>
        <w:t xml:space="preserve"> ע"ג החשבונית יש לציין מס' </w:t>
      </w:r>
      <w:r w:rsidR="00864D4E" w:rsidRPr="00D66DDB">
        <w:rPr>
          <w:rFonts w:cs="David" w:hint="cs"/>
          <w:b w:val="0"/>
          <w:bCs w:val="0"/>
          <w:szCs w:val="24"/>
          <w:u w:val="none"/>
          <w:rtl/>
        </w:rPr>
        <w:t>ההזמנה ו</w:t>
      </w:r>
      <w:r w:rsidR="00864D4E" w:rsidRPr="00D66DDB">
        <w:rPr>
          <w:rFonts w:cs="David"/>
          <w:b w:val="0"/>
          <w:bCs w:val="0"/>
          <w:szCs w:val="24"/>
          <w:u w:val="none"/>
          <w:rtl/>
        </w:rPr>
        <w:t>חודש</w:t>
      </w:r>
      <w:r w:rsidR="00864D4E" w:rsidRPr="00D66DDB">
        <w:rPr>
          <w:rFonts w:cs="David" w:hint="cs"/>
          <w:b w:val="0"/>
          <w:bCs w:val="0"/>
          <w:szCs w:val="24"/>
          <w:u w:val="none"/>
          <w:rtl/>
        </w:rPr>
        <w:t>.</w:t>
      </w:r>
      <w:r w:rsidR="00864D4E" w:rsidRPr="00D66DDB">
        <w:rPr>
          <w:rFonts w:cs="David"/>
          <w:b w:val="0"/>
          <w:bCs w:val="0"/>
          <w:szCs w:val="24"/>
          <w:u w:val="none"/>
          <w:rtl/>
        </w:rPr>
        <w:t xml:space="preserve"> </w:t>
      </w:r>
      <w:r w:rsidR="00864D4E" w:rsidRPr="00D66DDB">
        <w:rPr>
          <w:rFonts w:cs="David" w:hint="cs"/>
          <w:b w:val="0"/>
          <w:bCs w:val="0"/>
          <w:szCs w:val="24"/>
          <w:u w:val="none"/>
          <w:rtl/>
        </w:rPr>
        <w:t>לחשבונית יש לצרף דו"ח המפרט את תאור השרות שסופק וכל פרט אחר הרלוונטי לחישוב התמורה בחשבונית ו/או שנדרש במפרט.</w:t>
      </w:r>
    </w:p>
    <w:p w:rsidR="00864D4E" w:rsidRDefault="00EA3303" w:rsidP="009A7E45">
      <w:pPr>
        <w:tabs>
          <w:tab w:val="decimal" w:pos="1180"/>
          <w:tab w:val="left" w:pos="9865"/>
        </w:tabs>
        <w:spacing w:line="360" w:lineRule="auto"/>
        <w:ind w:left="1080" w:hanging="1080"/>
        <w:jc w:val="both"/>
        <w:rPr>
          <w:rFonts w:cs="David" w:hint="cs"/>
          <w:b w:val="0"/>
          <w:bCs w:val="0"/>
          <w:szCs w:val="24"/>
          <w:u w:val="none"/>
          <w:rtl/>
        </w:rPr>
      </w:pPr>
      <w:r>
        <w:rPr>
          <w:rFonts w:cs="David" w:hint="cs"/>
          <w:b w:val="0"/>
          <w:bCs w:val="0"/>
          <w:szCs w:val="24"/>
          <w:u w:val="none"/>
          <w:rtl/>
        </w:rPr>
        <w:t xml:space="preserve">           14.2 </w:t>
      </w:r>
      <w:r w:rsidR="00864D4E" w:rsidRPr="00D66DDB">
        <w:rPr>
          <w:rFonts w:cs="David" w:hint="cs"/>
          <w:b w:val="0"/>
          <w:bCs w:val="0"/>
          <w:szCs w:val="24"/>
          <w:u w:val="none"/>
          <w:rtl/>
        </w:rPr>
        <w:t xml:space="preserve">התמורה תשולם </w:t>
      </w:r>
      <w:r w:rsidR="00864D4E" w:rsidRPr="00D66DDB">
        <w:rPr>
          <w:rFonts w:cs="David"/>
          <w:b w:val="0"/>
          <w:bCs w:val="0"/>
          <w:szCs w:val="24"/>
          <w:u w:val="none"/>
          <w:rtl/>
        </w:rPr>
        <w:t>תוך 45 יום ממועד קבלת החשבונית</w:t>
      </w:r>
      <w:r w:rsidR="002D7B54">
        <w:rPr>
          <w:rFonts w:cs="David" w:hint="cs"/>
          <w:b w:val="0"/>
          <w:bCs w:val="0"/>
          <w:szCs w:val="24"/>
          <w:u w:val="none"/>
          <w:rtl/>
        </w:rPr>
        <w:t xml:space="preserve"> במשטרת ישראל</w:t>
      </w:r>
      <w:r w:rsidR="00864D4E" w:rsidRPr="00D66DDB">
        <w:rPr>
          <w:rFonts w:cs="David" w:hint="cs"/>
          <w:b w:val="0"/>
          <w:bCs w:val="0"/>
          <w:szCs w:val="24"/>
          <w:u w:val="none"/>
          <w:rtl/>
        </w:rPr>
        <w:t xml:space="preserve"> </w:t>
      </w:r>
      <w:r w:rsidR="00864D4E" w:rsidRPr="00D66DDB">
        <w:rPr>
          <w:rFonts w:cs="David"/>
          <w:b w:val="0"/>
          <w:bCs w:val="0"/>
          <w:szCs w:val="24"/>
          <w:u w:val="none"/>
          <w:rtl/>
        </w:rPr>
        <w:t>(במנ</w:t>
      </w:r>
      <w:r w:rsidR="00864D4E" w:rsidRPr="00D66DDB">
        <w:rPr>
          <w:rFonts w:cs="David" w:hint="cs"/>
          <w:b w:val="0"/>
          <w:bCs w:val="0"/>
          <w:szCs w:val="24"/>
          <w:u w:val="none"/>
          <w:rtl/>
        </w:rPr>
        <w:t>י</w:t>
      </w:r>
      <w:r w:rsidR="00864D4E" w:rsidRPr="00D66DDB">
        <w:rPr>
          <w:rFonts w:cs="David"/>
          <w:b w:val="0"/>
          <w:bCs w:val="0"/>
          <w:szCs w:val="24"/>
          <w:u w:val="none"/>
          <w:rtl/>
        </w:rPr>
        <w:t>ין ימים אלה לא תילקח בחשבון</w:t>
      </w:r>
      <w:r w:rsidR="00864D4E" w:rsidRPr="00D66DDB">
        <w:rPr>
          <w:rFonts w:cs="David" w:hint="cs"/>
          <w:b w:val="0"/>
          <w:bCs w:val="0"/>
          <w:szCs w:val="24"/>
          <w:u w:val="none"/>
          <w:rtl/>
        </w:rPr>
        <w:t xml:space="preserve"> </w:t>
      </w:r>
      <w:r w:rsidR="00054839">
        <w:rPr>
          <w:rFonts w:cs="David" w:hint="cs"/>
          <w:b w:val="0"/>
          <w:bCs w:val="0"/>
          <w:szCs w:val="24"/>
          <w:u w:val="none"/>
          <w:rtl/>
        </w:rPr>
        <w:t xml:space="preserve"> </w:t>
      </w:r>
      <w:r w:rsidR="00864D4E" w:rsidRPr="00D66DDB">
        <w:rPr>
          <w:rFonts w:cs="David"/>
          <w:b w:val="0"/>
          <w:bCs w:val="0"/>
          <w:szCs w:val="24"/>
          <w:u w:val="none"/>
          <w:rtl/>
        </w:rPr>
        <w:t xml:space="preserve">התקופה שבה הומצאו למשטרה שירותים לקויים ו/או חשבונית שגויה ו/או הומצאו שלא עפ"י תנאי ההתקשרות). </w:t>
      </w:r>
    </w:p>
    <w:p w:rsidR="00864D4E" w:rsidRDefault="00EA3303" w:rsidP="009A7E45">
      <w:pPr>
        <w:tabs>
          <w:tab w:val="decimal" w:pos="1180"/>
          <w:tab w:val="left" w:pos="9865"/>
        </w:tabs>
        <w:spacing w:line="360" w:lineRule="auto"/>
        <w:ind w:left="1080" w:hanging="1080"/>
        <w:jc w:val="both"/>
        <w:rPr>
          <w:rFonts w:cs="David" w:hint="cs"/>
          <w:b w:val="0"/>
          <w:bCs w:val="0"/>
          <w:szCs w:val="24"/>
          <w:u w:val="none"/>
          <w:rtl/>
        </w:rPr>
      </w:pPr>
      <w:r>
        <w:rPr>
          <w:rFonts w:cs="David" w:hint="cs"/>
          <w:b w:val="0"/>
          <w:bCs w:val="0"/>
          <w:szCs w:val="24"/>
          <w:u w:val="none"/>
          <w:rtl/>
        </w:rPr>
        <w:t xml:space="preserve">           14.3 </w:t>
      </w:r>
      <w:r w:rsidR="00864D4E" w:rsidRPr="00D66DDB">
        <w:rPr>
          <w:rFonts w:cs="David" w:hint="cs"/>
          <w:b w:val="0"/>
          <w:bCs w:val="0"/>
          <w:szCs w:val="24"/>
          <w:u w:val="none"/>
          <w:rtl/>
        </w:rPr>
        <w:t>במקרה של איחור בתשלומים שנובע מאחריות המשטרה בלבד,</w:t>
      </w:r>
      <w:r w:rsidR="00C63297">
        <w:rPr>
          <w:rFonts w:cs="David" w:hint="cs"/>
          <w:b w:val="0"/>
          <w:bCs w:val="0"/>
          <w:szCs w:val="24"/>
          <w:u w:val="none"/>
          <w:rtl/>
        </w:rPr>
        <w:t xml:space="preserve"> </w:t>
      </w:r>
      <w:r w:rsidR="00864D4E" w:rsidRPr="00D66DDB">
        <w:rPr>
          <w:rFonts w:cs="David" w:hint="cs"/>
          <w:b w:val="0"/>
          <w:bCs w:val="0"/>
          <w:szCs w:val="24"/>
          <w:u w:val="none"/>
          <w:rtl/>
        </w:rPr>
        <w:t xml:space="preserve">יהיה </w:t>
      </w:r>
      <w:r w:rsidR="00EF10FB">
        <w:rPr>
          <w:rFonts w:cs="David" w:hint="cs"/>
          <w:b w:val="0"/>
          <w:bCs w:val="0"/>
          <w:szCs w:val="24"/>
          <w:u w:val="none"/>
          <w:rtl/>
        </w:rPr>
        <w:t>הזוכה</w:t>
      </w:r>
      <w:r w:rsidR="00864D4E" w:rsidRPr="00D66DDB">
        <w:rPr>
          <w:rFonts w:cs="David" w:hint="cs"/>
          <w:b w:val="0"/>
          <w:bCs w:val="0"/>
          <w:szCs w:val="24"/>
          <w:u w:val="none"/>
          <w:rtl/>
        </w:rPr>
        <w:t xml:space="preserve"> החל מ</w:t>
      </w:r>
      <w:r w:rsidR="00095D32">
        <w:rPr>
          <w:rFonts w:cs="David" w:hint="cs"/>
          <w:b w:val="0"/>
          <w:bCs w:val="0"/>
          <w:szCs w:val="24"/>
          <w:u w:val="none"/>
          <w:rtl/>
        </w:rPr>
        <w:t>יום האיחור ה</w:t>
      </w:r>
      <w:r w:rsidR="00864D4E" w:rsidRPr="00D66DDB">
        <w:rPr>
          <w:rFonts w:cs="David" w:hint="cs"/>
          <w:b w:val="0"/>
          <w:bCs w:val="0"/>
          <w:szCs w:val="24"/>
          <w:u w:val="none"/>
          <w:rtl/>
        </w:rPr>
        <w:t xml:space="preserve">-30 </w:t>
      </w:r>
      <w:r w:rsidR="00095D32">
        <w:rPr>
          <w:rFonts w:cs="David" w:hint="cs"/>
          <w:b w:val="0"/>
          <w:bCs w:val="0"/>
          <w:szCs w:val="24"/>
          <w:u w:val="none"/>
          <w:rtl/>
        </w:rPr>
        <w:t xml:space="preserve">שלאחר המועד האמור בסעיף </w:t>
      </w:r>
      <w:r>
        <w:rPr>
          <w:rFonts w:cs="David" w:hint="cs"/>
          <w:b w:val="0"/>
          <w:bCs w:val="0"/>
          <w:szCs w:val="24"/>
          <w:u w:val="none"/>
          <w:rtl/>
        </w:rPr>
        <w:t>14.2</w:t>
      </w:r>
      <w:r w:rsidR="00864D4E" w:rsidRPr="00D66DDB">
        <w:rPr>
          <w:rFonts w:cs="David" w:hint="cs"/>
          <w:b w:val="0"/>
          <w:bCs w:val="0"/>
          <w:szCs w:val="24"/>
          <w:u w:val="none"/>
          <w:rtl/>
        </w:rPr>
        <w:t xml:space="preserve"> רשאי לדרוש כפיצוי מוסכם ובלעדי הפרשי תשלום שיחושבו בהתאם לריבית החשב הכללי במשרד האוצר עפ"י תעריף "ריבית צמודה" התקף למועד הדרישה. מעבר לכך לא יהיה  </w:t>
      </w:r>
      <w:r w:rsidR="00EF10FB">
        <w:rPr>
          <w:rFonts w:cs="David" w:hint="cs"/>
          <w:b w:val="0"/>
          <w:bCs w:val="0"/>
          <w:szCs w:val="24"/>
          <w:u w:val="none"/>
          <w:rtl/>
        </w:rPr>
        <w:t>הזוכה</w:t>
      </w:r>
      <w:r w:rsidR="00864D4E" w:rsidRPr="00D66DDB">
        <w:rPr>
          <w:rFonts w:cs="David" w:hint="cs"/>
          <w:b w:val="0"/>
          <w:bCs w:val="0"/>
          <w:szCs w:val="24"/>
          <w:u w:val="none"/>
          <w:rtl/>
        </w:rPr>
        <w:t xml:space="preserve"> זכאי לכל פיצוי שהוא, לרבות לא בגין נזקים ישירים ו/או עקיפים שנגרמו עקב  איחור בתשלומי המשטרה כאמור.</w:t>
      </w:r>
    </w:p>
    <w:p w:rsidR="001400FF" w:rsidRDefault="00EA3303" w:rsidP="009D6849">
      <w:pPr>
        <w:tabs>
          <w:tab w:val="decimal" w:pos="1180"/>
          <w:tab w:val="left" w:pos="9865"/>
        </w:tabs>
        <w:spacing w:line="360" w:lineRule="auto"/>
        <w:ind w:left="1080" w:hanging="1080"/>
        <w:jc w:val="both"/>
        <w:rPr>
          <w:rFonts w:cs="David" w:hint="cs"/>
          <w:b w:val="0"/>
          <w:bCs w:val="0"/>
          <w:szCs w:val="24"/>
          <w:u w:val="none"/>
          <w:rtl/>
        </w:rPr>
      </w:pPr>
      <w:r>
        <w:rPr>
          <w:rFonts w:cs="David" w:hint="cs"/>
          <w:b w:val="0"/>
          <w:bCs w:val="0"/>
          <w:szCs w:val="24"/>
          <w:u w:val="none"/>
          <w:rtl/>
        </w:rPr>
        <w:t xml:space="preserve">           14.4  </w:t>
      </w:r>
      <w:r w:rsidR="00EF10FB">
        <w:rPr>
          <w:rFonts w:cs="David" w:hint="cs"/>
          <w:b w:val="0"/>
          <w:bCs w:val="0"/>
          <w:szCs w:val="24"/>
          <w:u w:val="none"/>
          <w:rtl/>
        </w:rPr>
        <w:t xml:space="preserve">הזוכה </w:t>
      </w:r>
      <w:r w:rsidR="00864D4E" w:rsidRPr="00D66DDB">
        <w:rPr>
          <w:rFonts w:cs="David" w:hint="cs"/>
          <w:b w:val="0"/>
          <w:bCs w:val="0"/>
          <w:szCs w:val="24"/>
          <w:u w:val="none"/>
          <w:rtl/>
        </w:rPr>
        <w:t>לא יהיה זכאי להפרשי ריבית או הצמדה כלשהם אם לא דרש את תשלומם תוך 6 חודשים ממועד הגשת החשבונית שבגינה יידרשו תשלומים אלה.</w:t>
      </w:r>
      <w:r w:rsidR="009D6849">
        <w:rPr>
          <w:rFonts w:cs="David" w:hint="cs"/>
          <w:b w:val="0"/>
          <w:bCs w:val="0"/>
          <w:szCs w:val="24"/>
          <w:u w:val="none"/>
          <w:rtl/>
        </w:rPr>
        <w:t xml:space="preserve"> </w:t>
      </w:r>
    </w:p>
    <w:p w:rsidR="009D6849" w:rsidRDefault="009D6849" w:rsidP="00F7759F">
      <w:pPr>
        <w:tabs>
          <w:tab w:val="decimal" w:pos="1180"/>
          <w:tab w:val="left" w:pos="9865"/>
        </w:tabs>
        <w:spacing w:line="360" w:lineRule="auto"/>
        <w:ind w:left="1080" w:hanging="500"/>
        <w:jc w:val="both"/>
        <w:rPr>
          <w:rFonts w:cs="David" w:hint="cs"/>
          <w:b w:val="0"/>
          <w:bCs w:val="0"/>
          <w:szCs w:val="24"/>
          <w:u w:val="none"/>
          <w:rtl/>
        </w:rPr>
      </w:pPr>
      <w:r>
        <w:rPr>
          <w:rFonts w:cs="David" w:hint="cs"/>
          <w:b w:val="0"/>
          <w:bCs w:val="0"/>
          <w:szCs w:val="24"/>
          <w:u w:val="none"/>
          <w:rtl/>
        </w:rPr>
        <w:t xml:space="preserve">14.5 </w:t>
      </w:r>
      <w:r>
        <w:rPr>
          <w:rFonts w:cs="David" w:hint="cs"/>
          <w:b w:val="0"/>
          <w:bCs w:val="0"/>
          <w:szCs w:val="24"/>
          <w:u w:val="none"/>
          <w:rtl/>
        </w:rPr>
        <w:tab/>
      </w:r>
      <w:r w:rsidRPr="00624180">
        <w:rPr>
          <w:rFonts w:cs="David"/>
          <w:b w:val="0"/>
          <w:bCs w:val="0"/>
          <w:szCs w:val="24"/>
          <w:u w:val="none"/>
          <w:rtl/>
        </w:rPr>
        <w:t xml:space="preserve">מוצהר ומוסכם כי התמורה בכפוף לאמור </w:t>
      </w:r>
      <w:r w:rsidRPr="00624180">
        <w:rPr>
          <w:rFonts w:cs="David" w:hint="cs"/>
          <w:b w:val="0"/>
          <w:bCs w:val="0"/>
          <w:szCs w:val="24"/>
          <w:u w:val="none"/>
          <w:rtl/>
        </w:rPr>
        <w:t>לעיל</w:t>
      </w:r>
      <w:r w:rsidRPr="00624180">
        <w:rPr>
          <w:rFonts w:cs="David"/>
          <w:b w:val="0"/>
          <w:bCs w:val="0"/>
          <w:szCs w:val="24"/>
          <w:u w:val="none"/>
          <w:rtl/>
        </w:rPr>
        <w:t xml:space="preserve"> הינה קבועה ומוחלטת וכי היא </w:t>
      </w:r>
      <w:r w:rsidRPr="00624180">
        <w:rPr>
          <w:rFonts w:cs="David"/>
          <w:szCs w:val="24"/>
          <w:u w:val="none"/>
          <w:rtl/>
        </w:rPr>
        <w:t xml:space="preserve">כוללת תמורה נאותה והוגנת </w:t>
      </w:r>
      <w:r w:rsidR="00F7759F">
        <w:rPr>
          <w:rFonts w:cs="David" w:hint="cs"/>
          <w:szCs w:val="24"/>
          <w:u w:val="none"/>
          <w:rtl/>
        </w:rPr>
        <w:t>לזוכה</w:t>
      </w:r>
      <w:r w:rsidRPr="00624180">
        <w:rPr>
          <w:rFonts w:cs="David"/>
          <w:szCs w:val="24"/>
          <w:u w:val="none"/>
          <w:rtl/>
        </w:rPr>
        <w:t>, לרבות</w:t>
      </w:r>
      <w:r w:rsidRPr="00624180">
        <w:rPr>
          <w:rFonts w:cs="David"/>
          <w:b w:val="0"/>
          <w:bCs w:val="0"/>
          <w:szCs w:val="24"/>
          <w:u w:val="none"/>
          <w:rtl/>
        </w:rPr>
        <w:t xml:space="preserve"> </w:t>
      </w:r>
      <w:r w:rsidRPr="00624180">
        <w:rPr>
          <w:rFonts w:cs="David"/>
          <w:szCs w:val="24"/>
          <w:u w:val="none"/>
          <w:rtl/>
        </w:rPr>
        <w:t xml:space="preserve">רווח </w:t>
      </w:r>
      <w:r w:rsidRPr="00624180">
        <w:rPr>
          <w:rFonts w:cs="David" w:hint="cs"/>
          <w:szCs w:val="24"/>
          <w:u w:val="none"/>
          <w:rtl/>
        </w:rPr>
        <w:t>הוגן</w:t>
      </w:r>
      <w:r>
        <w:rPr>
          <w:rFonts w:cs="David" w:hint="cs"/>
          <w:b w:val="0"/>
          <w:bCs w:val="0"/>
          <w:szCs w:val="24"/>
          <w:u w:val="none"/>
          <w:rtl/>
        </w:rPr>
        <w:t xml:space="preserve"> </w:t>
      </w:r>
      <w:r w:rsidRPr="00624180">
        <w:rPr>
          <w:rFonts w:cs="David"/>
          <w:b w:val="0"/>
          <w:bCs w:val="0"/>
          <w:szCs w:val="24"/>
          <w:u w:val="none"/>
          <w:rtl/>
        </w:rPr>
        <w:t xml:space="preserve">עבור כל ההוצאות הכרוכות והנובעות מביצוע השירותים וכן יתר </w:t>
      </w:r>
      <w:r w:rsidR="00F7759F" w:rsidRPr="00624180">
        <w:rPr>
          <w:rFonts w:cs="David"/>
          <w:b w:val="0"/>
          <w:bCs w:val="0"/>
          <w:szCs w:val="24"/>
          <w:u w:val="none"/>
          <w:rtl/>
        </w:rPr>
        <w:t>התחייבויותי</w:t>
      </w:r>
      <w:r w:rsidR="00F7759F">
        <w:rPr>
          <w:rFonts w:cs="David" w:hint="cs"/>
          <w:b w:val="0"/>
          <w:bCs w:val="0"/>
          <w:szCs w:val="24"/>
          <w:u w:val="none"/>
          <w:rtl/>
        </w:rPr>
        <w:t>ו</w:t>
      </w:r>
      <w:r w:rsidR="00F7759F" w:rsidRPr="00624180">
        <w:rPr>
          <w:rFonts w:cs="David"/>
          <w:b w:val="0"/>
          <w:bCs w:val="0"/>
          <w:szCs w:val="24"/>
          <w:u w:val="none"/>
          <w:rtl/>
        </w:rPr>
        <w:t xml:space="preserve"> </w:t>
      </w:r>
      <w:r w:rsidRPr="00624180">
        <w:rPr>
          <w:rFonts w:cs="David"/>
          <w:b w:val="0"/>
          <w:bCs w:val="0"/>
          <w:szCs w:val="24"/>
          <w:u w:val="none"/>
          <w:rtl/>
        </w:rPr>
        <w:t xml:space="preserve">של </w:t>
      </w:r>
      <w:r w:rsidR="00F7759F">
        <w:rPr>
          <w:rFonts w:cs="David" w:hint="cs"/>
          <w:b w:val="0"/>
          <w:bCs w:val="0"/>
          <w:szCs w:val="24"/>
          <w:u w:val="none"/>
          <w:rtl/>
        </w:rPr>
        <w:t>הזוכה</w:t>
      </w:r>
      <w:r w:rsidR="00F7759F" w:rsidRPr="00624180">
        <w:rPr>
          <w:rFonts w:cs="David"/>
          <w:b w:val="0"/>
          <w:bCs w:val="0"/>
          <w:szCs w:val="24"/>
          <w:u w:val="none"/>
          <w:rtl/>
        </w:rPr>
        <w:t xml:space="preserve"> </w:t>
      </w:r>
      <w:r w:rsidRPr="00624180">
        <w:rPr>
          <w:rFonts w:cs="David"/>
          <w:b w:val="0"/>
          <w:bCs w:val="0"/>
          <w:szCs w:val="24"/>
          <w:u w:val="none"/>
          <w:rtl/>
        </w:rPr>
        <w:t xml:space="preserve">על פי </w:t>
      </w:r>
      <w:r>
        <w:rPr>
          <w:rFonts w:cs="David" w:hint="cs"/>
          <w:b w:val="0"/>
          <w:bCs w:val="0"/>
          <w:szCs w:val="24"/>
          <w:u w:val="none"/>
          <w:rtl/>
        </w:rPr>
        <w:t>מכרז</w:t>
      </w:r>
      <w:r w:rsidRPr="00624180">
        <w:rPr>
          <w:rFonts w:cs="David"/>
          <w:b w:val="0"/>
          <w:bCs w:val="0"/>
          <w:szCs w:val="24"/>
          <w:u w:val="none"/>
          <w:rtl/>
        </w:rPr>
        <w:t xml:space="preserve"> זה, או על פי כל דין. </w:t>
      </w:r>
      <w:r w:rsidR="00F7759F">
        <w:rPr>
          <w:rFonts w:cs="David" w:hint="cs"/>
          <w:b w:val="0"/>
          <w:bCs w:val="0"/>
          <w:szCs w:val="24"/>
          <w:u w:val="none"/>
          <w:rtl/>
        </w:rPr>
        <w:t>הזוכה</w:t>
      </w:r>
      <w:r w:rsidR="00F7759F" w:rsidRPr="00624180">
        <w:rPr>
          <w:rFonts w:cs="David"/>
          <w:b w:val="0"/>
          <w:bCs w:val="0"/>
          <w:szCs w:val="24"/>
          <w:u w:val="none"/>
          <w:rtl/>
        </w:rPr>
        <w:t xml:space="preserve"> </w:t>
      </w:r>
      <w:r w:rsidRPr="00624180">
        <w:rPr>
          <w:rFonts w:cs="David"/>
          <w:b w:val="0"/>
          <w:bCs w:val="0"/>
          <w:szCs w:val="24"/>
          <w:u w:val="none"/>
          <w:rtl/>
        </w:rPr>
        <w:t xml:space="preserve">לא </w:t>
      </w:r>
      <w:r w:rsidR="00F7759F">
        <w:rPr>
          <w:rFonts w:cs="David" w:hint="cs"/>
          <w:b w:val="0"/>
          <w:bCs w:val="0"/>
          <w:szCs w:val="24"/>
          <w:u w:val="none"/>
          <w:rtl/>
        </w:rPr>
        <w:t>י</w:t>
      </w:r>
      <w:r w:rsidR="00F7759F" w:rsidRPr="00624180">
        <w:rPr>
          <w:rFonts w:cs="David"/>
          <w:b w:val="0"/>
          <w:bCs w:val="0"/>
          <w:szCs w:val="24"/>
          <w:u w:val="none"/>
          <w:rtl/>
        </w:rPr>
        <w:t xml:space="preserve">תבע </w:t>
      </w:r>
      <w:r w:rsidRPr="00624180">
        <w:rPr>
          <w:rFonts w:cs="David"/>
          <w:b w:val="0"/>
          <w:bCs w:val="0"/>
          <w:szCs w:val="24"/>
          <w:u w:val="none"/>
          <w:rtl/>
        </w:rPr>
        <w:t xml:space="preserve">ולא </w:t>
      </w:r>
      <w:r w:rsidR="00F7759F">
        <w:rPr>
          <w:rFonts w:cs="David" w:hint="cs"/>
          <w:b w:val="0"/>
          <w:bCs w:val="0"/>
          <w:szCs w:val="24"/>
          <w:u w:val="none"/>
          <w:rtl/>
        </w:rPr>
        <w:t>י</w:t>
      </w:r>
      <w:r w:rsidR="00F7759F" w:rsidRPr="00624180">
        <w:rPr>
          <w:rFonts w:cs="David"/>
          <w:b w:val="0"/>
          <w:bCs w:val="0"/>
          <w:szCs w:val="24"/>
          <w:u w:val="none"/>
          <w:rtl/>
        </w:rPr>
        <w:t xml:space="preserve">היה </w:t>
      </w:r>
      <w:r w:rsidRPr="00624180">
        <w:rPr>
          <w:rFonts w:cs="David"/>
          <w:b w:val="0"/>
          <w:bCs w:val="0"/>
          <w:szCs w:val="24"/>
          <w:u w:val="none"/>
          <w:rtl/>
        </w:rPr>
        <w:t xml:space="preserve">רשאי לתבוע מהמשטרה העלאות או שינויים בתמורה, בין מחמת עליות שכר עבודה, שינויים בשער החליפין של המטבע, הטלתם או העלאתם של מסים, </w:t>
      </w:r>
      <w:r w:rsidRPr="00624180">
        <w:rPr>
          <w:rFonts w:cs="David" w:hint="cs"/>
          <w:b w:val="0"/>
          <w:bCs w:val="0"/>
          <w:szCs w:val="24"/>
          <w:u w:val="none"/>
          <w:rtl/>
        </w:rPr>
        <w:t xml:space="preserve">אגרות, </w:t>
      </w:r>
      <w:r w:rsidRPr="00624180">
        <w:rPr>
          <w:rFonts w:cs="David"/>
          <w:b w:val="0"/>
          <w:bCs w:val="0"/>
          <w:szCs w:val="24"/>
          <w:u w:val="none"/>
          <w:rtl/>
        </w:rPr>
        <w:t>היטלים או תשלומי חובה אחרים מכל מין וסוג, בין ישירים וב</w:t>
      </w:r>
      <w:r>
        <w:rPr>
          <w:rFonts w:cs="David"/>
          <w:b w:val="0"/>
          <w:bCs w:val="0"/>
          <w:szCs w:val="24"/>
          <w:u w:val="none"/>
          <w:rtl/>
        </w:rPr>
        <w:t>ין עקיפים, או מחמת כל סיבה אחרת</w:t>
      </w:r>
      <w:r>
        <w:rPr>
          <w:rFonts w:cs="David" w:hint="cs"/>
          <w:b w:val="0"/>
          <w:bCs w:val="0"/>
          <w:szCs w:val="24"/>
          <w:u w:val="none"/>
          <w:rtl/>
        </w:rPr>
        <w:t xml:space="preserve">. </w:t>
      </w:r>
      <w:r w:rsidRPr="00624180">
        <w:rPr>
          <w:rFonts w:cs="David" w:hint="cs"/>
          <w:szCs w:val="24"/>
          <w:u w:val="none"/>
          <w:rtl/>
        </w:rPr>
        <w:t>אלא אם כן צוין אחרת במפורש ובכתב במכרז.</w:t>
      </w:r>
    </w:p>
    <w:p w:rsidR="000D7879" w:rsidRDefault="000D7879" w:rsidP="00794650">
      <w:pPr>
        <w:tabs>
          <w:tab w:val="decimal" w:pos="754"/>
          <w:tab w:val="left" w:pos="9865"/>
        </w:tabs>
        <w:spacing w:line="360" w:lineRule="auto"/>
        <w:ind w:left="934" w:right="-142" w:hanging="934"/>
        <w:jc w:val="both"/>
        <w:rPr>
          <w:rFonts w:cs="David" w:hint="cs"/>
          <w:b w:val="0"/>
          <w:bCs w:val="0"/>
          <w:szCs w:val="24"/>
          <w:u w:val="none"/>
          <w:rtl/>
        </w:rPr>
      </w:pPr>
    </w:p>
    <w:p w:rsidR="00864D4E" w:rsidRDefault="00547CE1" w:rsidP="009A7E45">
      <w:pPr>
        <w:spacing w:line="360" w:lineRule="auto"/>
        <w:jc w:val="both"/>
        <w:rPr>
          <w:rFonts w:cs="David"/>
          <w:b w:val="0"/>
          <w:bCs w:val="0"/>
          <w:szCs w:val="24"/>
          <w:u w:val="none"/>
          <w:rtl/>
        </w:rPr>
      </w:pPr>
      <w:r>
        <w:rPr>
          <w:rFonts w:cs="David" w:hint="cs"/>
          <w:szCs w:val="24"/>
          <w:u w:val="none"/>
          <w:rtl/>
        </w:rPr>
        <w:t>15</w:t>
      </w:r>
      <w:r w:rsidR="00864D4E">
        <w:rPr>
          <w:rFonts w:cs="David"/>
          <w:b w:val="0"/>
          <w:bCs w:val="0"/>
          <w:szCs w:val="24"/>
          <w:u w:val="none"/>
          <w:rtl/>
        </w:rPr>
        <w:t>.</w:t>
      </w:r>
      <w:r w:rsidR="00864D4E">
        <w:rPr>
          <w:rFonts w:cs="David" w:hint="cs"/>
          <w:b w:val="0"/>
          <w:bCs w:val="0"/>
          <w:szCs w:val="24"/>
          <w:u w:val="none"/>
          <w:rtl/>
        </w:rPr>
        <w:t xml:space="preserve">      </w:t>
      </w:r>
      <w:r w:rsidR="00864D4E">
        <w:rPr>
          <w:rFonts w:cs="David" w:hint="cs"/>
          <w:szCs w:val="24"/>
          <w:rtl/>
        </w:rPr>
        <w:t>השעיית ספקים וביטול הסכם</w:t>
      </w:r>
      <w:r w:rsidR="00864D4E">
        <w:rPr>
          <w:rFonts w:cs="David"/>
          <w:b w:val="0"/>
          <w:bCs w:val="0"/>
          <w:szCs w:val="24"/>
          <w:u w:val="none"/>
          <w:rtl/>
        </w:rPr>
        <w:t>:</w:t>
      </w:r>
    </w:p>
    <w:p w:rsidR="00864D4E" w:rsidRDefault="00864D4E" w:rsidP="009A7E45">
      <w:pPr>
        <w:pStyle w:val="ad"/>
        <w:spacing w:line="360" w:lineRule="auto"/>
        <w:ind w:left="612" w:hanging="252"/>
        <w:rPr>
          <w:rFonts w:hint="cs"/>
          <w:rtl/>
        </w:rPr>
      </w:pPr>
      <w:r>
        <w:rPr>
          <w:rFonts w:hint="cs"/>
          <w:rtl/>
        </w:rPr>
        <w:t xml:space="preserve">     </w:t>
      </w:r>
      <w:r w:rsidRPr="00A1691F">
        <w:rPr>
          <w:rtl/>
        </w:rPr>
        <w:t>מ"י רשאית להשע</w:t>
      </w:r>
      <w:r w:rsidRPr="00A1691F">
        <w:rPr>
          <w:rFonts w:hint="cs"/>
          <w:rtl/>
        </w:rPr>
        <w:t>ו</w:t>
      </w:r>
      <w:r w:rsidRPr="00A1691F">
        <w:rPr>
          <w:rtl/>
        </w:rPr>
        <w:t>ת ספקים מכל פעילות מולה ובין היתר שלא לדון בהצעותיהם למכרזים</w:t>
      </w:r>
      <w:r w:rsidRPr="00A1691F">
        <w:rPr>
          <w:rFonts w:hint="cs"/>
          <w:rtl/>
        </w:rPr>
        <w:t xml:space="preserve"> במקרה של חוסר שביעות רצון מאופן ביצוע ההתקשרות ו/או מרמת </w:t>
      </w:r>
      <w:r w:rsidR="001400FF" w:rsidRPr="00A1691F">
        <w:rPr>
          <w:rFonts w:hint="cs"/>
          <w:rtl/>
        </w:rPr>
        <w:t>השירותי</w:t>
      </w:r>
      <w:r w:rsidR="001400FF" w:rsidRPr="00A1691F">
        <w:rPr>
          <w:rFonts w:hint="eastAsia"/>
          <w:rtl/>
        </w:rPr>
        <w:t>ם</w:t>
      </w:r>
      <w:r w:rsidRPr="00A1691F">
        <w:rPr>
          <w:rFonts w:hint="cs"/>
          <w:rtl/>
        </w:rPr>
        <w:t xml:space="preserve"> </w:t>
      </w:r>
      <w:r>
        <w:rPr>
          <w:rFonts w:hint="cs"/>
          <w:rtl/>
        </w:rPr>
        <w:t>א</w:t>
      </w:r>
      <w:r w:rsidRPr="00A1691F">
        <w:rPr>
          <w:rFonts w:hint="cs"/>
          <w:rtl/>
        </w:rPr>
        <w:t>ותם</w:t>
      </w:r>
      <w:r>
        <w:rPr>
          <w:rFonts w:hint="cs"/>
          <w:rtl/>
        </w:rPr>
        <w:t xml:space="preserve"> </w:t>
      </w:r>
      <w:r w:rsidRPr="00A1691F">
        <w:rPr>
          <w:rFonts w:hint="cs"/>
          <w:rtl/>
        </w:rPr>
        <w:t>יספק</w:t>
      </w:r>
      <w:r>
        <w:rPr>
          <w:rFonts w:hint="cs"/>
          <w:rtl/>
        </w:rPr>
        <w:t xml:space="preserve"> </w:t>
      </w:r>
      <w:r w:rsidRPr="00A1691F">
        <w:rPr>
          <w:rFonts w:hint="cs"/>
          <w:rtl/>
        </w:rPr>
        <w:t xml:space="preserve">הזוכה, זאת מבלי לגרוע </w:t>
      </w:r>
      <w:r w:rsidRPr="00A1691F">
        <w:rPr>
          <w:rtl/>
        </w:rPr>
        <w:t>מזכות מ"י לסעד</w:t>
      </w:r>
      <w:r w:rsidRPr="00A1691F">
        <w:rPr>
          <w:rFonts w:hint="cs"/>
          <w:rtl/>
        </w:rPr>
        <w:t xml:space="preserve"> </w:t>
      </w:r>
      <w:r w:rsidRPr="00A1691F">
        <w:rPr>
          <w:rtl/>
        </w:rPr>
        <w:t xml:space="preserve">כלשהו כלפי </w:t>
      </w:r>
      <w:r w:rsidR="00EF10FB">
        <w:rPr>
          <w:rFonts w:hint="cs"/>
          <w:rtl/>
        </w:rPr>
        <w:t>הזוכה</w:t>
      </w:r>
      <w:r w:rsidRPr="00A1691F">
        <w:rPr>
          <w:rtl/>
        </w:rPr>
        <w:t xml:space="preserve"> על פי הוראות מסמכי מכרז זה</w:t>
      </w:r>
      <w:r w:rsidRPr="00A1691F">
        <w:rPr>
          <w:rFonts w:hint="cs"/>
          <w:rtl/>
        </w:rPr>
        <w:t xml:space="preserve"> </w:t>
      </w:r>
      <w:r w:rsidRPr="00A1691F">
        <w:rPr>
          <w:rtl/>
        </w:rPr>
        <w:t>ו/או על פי הוראות כל דין.</w:t>
      </w:r>
    </w:p>
    <w:p w:rsidR="00F32DF3" w:rsidRDefault="00F32DF3" w:rsidP="009A7E45">
      <w:pPr>
        <w:pStyle w:val="ad"/>
        <w:spacing w:line="360" w:lineRule="auto"/>
        <w:ind w:left="612" w:hanging="252"/>
        <w:rPr>
          <w:rFonts w:hint="cs"/>
          <w:rtl/>
        </w:rPr>
      </w:pPr>
    </w:p>
    <w:p w:rsidR="00471240" w:rsidRDefault="00471240" w:rsidP="009A7E45">
      <w:pPr>
        <w:pStyle w:val="ad"/>
        <w:spacing w:line="360" w:lineRule="auto"/>
        <w:ind w:left="612" w:hanging="252"/>
        <w:rPr>
          <w:rFonts w:hint="cs"/>
          <w:rtl/>
        </w:rPr>
      </w:pPr>
    </w:p>
    <w:p w:rsidR="00471240" w:rsidRDefault="00471240" w:rsidP="009A7E45">
      <w:pPr>
        <w:pStyle w:val="ad"/>
        <w:spacing w:line="360" w:lineRule="auto"/>
        <w:ind w:left="612" w:hanging="252"/>
        <w:rPr>
          <w:rFonts w:hint="cs"/>
          <w:rtl/>
        </w:rPr>
      </w:pPr>
    </w:p>
    <w:p w:rsidR="00864D4E" w:rsidRDefault="00547CE1" w:rsidP="009A7E45">
      <w:pPr>
        <w:spacing w:line="360" w:lineRule="auto"/>
        <w:jc w:val="both"/>
        <w:rPr>
          <w:rFonts w:cs="David" w:hint="cs"/>
          <w:b w:val="0"/>
          <w:bCs w:val="0"/>
          <w:szCs w:val="24"/>
          <w:u w:val="none"/>
          <w:rtl/>
        </w:rPr>
      </w:pPr>
      <w:r>
        <w:rPr>
          <w:rFonts w:cs="David" w:hint="cs"/>
          <w:szCs w:val="24"/>
          <w:u w:val="none"/>
          <w:rtl/>
        </w:rPr>
        <w:t>16</w:t>
      </w:r>
      <w:r w:rsidR="00864D4E">
        <w:rPr>
          <w:rFonts w:cs="David"/>
          <w:b w:val="0"/>
          <w:bCs w:val="0"/>
          <w:szCs w:val="24"/>
          <w:u w:val="none"/>
          <w:rtl/>
        </w:rPr>
        <w:t>.</w:t>
      </w:r>
      <w:r w:rsidR="00864D4E">
        <w:rPr>
          <w:rFonts w:cs="David" w:hint="cs"/>
          <w:b w:val="0"/>
          <w:bCs w:val="0"/>
          <w:szCs w:val="24"/>
          <w:u w:val="none"/>
          <w:rtl/>
        </w:rPr>
        <w:t xml:space="preserve">      </w:t>
      </w:r>
      <w:r w:rsidR="006113F7">
        <w:rPr>
          <w:rFonts w:cs="David" w:hint="cs"/>
          <w:szCs w:val="24"/>
          <w:rtl/>
        </w:rPr>
        <w:t xml:space="preserve">אמנת שירות ( </w:t>
      </w:r>
      <w:r w:rsidR="006113F7">
        <w:rPr>
          <w:rFonts w:cs="David" w:hint="cs"/>
          <w:szCs w:val="24"/>
        </w:rPr>
        <w:t xml:space="preserve">SLA </w:t>
      </w:r>
      <w:r w:rsidR="006113F7">
        <w:rPr>
          <w:rFonts w:cs="David" w:hint="cs"/>
          <w:szCs w:val="24"/>
          <w:rtl/>
        </w:rPr>
        <w:t xml:space="preserve"> ):</w:t>
      </w:r>
    </w:p>
    <w:p w:rsidR="006113F7" w:rsidRDefault="00EB066A" w:rsidP="009A7E45">
      <w:pPr>
        <w:pStyle w:val="ad"/>
        <w:tabs>
          <w:tab w:val="left" w:pos="1180"/>
        </w:tabs>
        <w:spacing w:line="360" w:lineRule="auto"/>
        <w:ind w:left="980" w:hanging="980"/>
        <w:rPr>
          <w:rFonts w:hint="cs"/>
          <w:rtl/>
        </w:rPr>
      </w:pPr>
      <w:r>
        <w:rPr>
          <w:rFonts w:hint="cs"/>
          <w:rtl/>
          <w:lang w:eastAsia="en-US"/>
        </w:rPr>
        <w:t xml:space="preserve">           </w:t>
      </w:r>
      <w:r w:rsidR="00547CE1">
        <w:rPr>
          <w:rFonts w:hint="cs"/>
          <w:rtl/>
          <w:lang w:eastAsia="en-US"/>
        </w:rPr>
        <w:t xml:space="preserve">16.1 </w:t>
      </w:r>
      <w:r w:rsidR="006113F7">
        <w:rPr>
          <w:rFonts w:hint="cs"/>
          <w:rtl/>
          <w:lang w:eastAsia="en-US"/>
        </w:rPr>
        <w:t>אמנת</w:t>
      </w:r>
      <w:r w:rsidR="006113F7">
        <w:rPr>
          <w:rFonts w:hint="cs"/>
          <w:rtl/>
        </w:rPr>
        <w:t xml:space="preserve"> השירות מגדירה את רמת השירות מן הזוכה במהלך כל תקופת ההתקשרות ואת הפיצויים המוסכמים אשר הוא ישלם בגין אי עמידה ברמת השירות המוסכמת</w:t>
      </w:r>
      <w:r w:rsidR="00547CE1">
        <w:rPr>
          <w:rFonts w:hint="cs"/>
          <w:rtl/>
        </w:rPr>
        <w:t>.</w:t>
      </w:r>
    </w:p>
    <w:p w:rsidR="006113F7" w:rsidRDefault="00547CE1" w:rsidP="009A7E45">
      <w:pPr>
        <w:pStyle w:val="ad"/>
        <w:tabs>
          <w:tab w:val="left" w:pos="1180"/>
        </w:tabs>
        <w:spacing w:line="360" w:lineRule="auto"/>
        <w:ind w:left="980" w:hanging="980"/>
        <w:rPr>
          <w:rFonts w:hint="cs"/>
          <w:rtl/>
        </w:rPr>
      </w:pPr>
      <w:r>
        <w:rPr>
          <w:rFonts w:hint="cs"/>
          <w:rtl/>
        </w:rPr>
        <w:t xml:space="preserve">           16.2 </w:t>
      </w:r>
      <w:r w:rsidR="006113F7">
        <w:rPr>
          <w:rFonts w:hint="cs"/>
          <w:rtl/>
          <w:lang w:eastAsia="en-US"/>
        </w:rPr>
        <w:t>במידה</w:t>
      </w:r>
      <w:r w:rsidR="006113F7">
        <w:rPr>
          <w:rFonts w:hint="cs"/>
          <w:rtl/>
        </w:rPr>
        <w:t xml:space="preserve"> והזוכה לא יעמוד ברמת השירות המוגדרת הוא ישלם פיצוי מוסכם על פי מידת החריגה מהרמה המוגדרת ובהתאם לטבלת הפיצויים המוסכמים שבסעיף  " </w:t>
      </w:r>
      <w:r w:rsidR="006113F7" w:rsidRPr="0000000A">
        <w:rPr>
          <w:rFonts w:hint="cs"/>
          <w:b/>
          <w:bCs/>
          <w:rtl/>
        </w:rPr>
        <w:t>טבלת אמנת השירות והפיצויים המוסכמים</w:t>
      </w:r>
      <w:r w:rsidR="006113F7">
        <w:rPr>
          <w:rFonts w:hint="cs"/>
          <w:b/>
          <w:bCs/>
          <w:rtl/>
        </w:rPr>
        <w:t xml:space="preserve"> </w:t>
      </w:r>
      <w:r w:rsidR="006113F7">
        <w:rPr>
          <w:rFonts w:hint="cs"/>
          <w:rtl/>
        </w:rPr>
        <w:t xml:space="preserve">" המפורט </w:t>
      </w:r>
      <w:r w:rsidR="002D7B54">
        <w:rPr>
          <w:rFonts w:hint="cs"/>
          <w:rtl/>
        </w:rPr>
        <w:t>להלן</w:t>
      </w:r>
      <w:r w:rsidR="006113F7">
        <w:rPr>
          <w:rFonts w:hint="cs"/>
          <w:rtl/>
        </w:rPr>
        <w:t>.</w:t>
      </w:r>
    </w:p>
    <w:p w:rsidR="006113F7" w:rsidRDefault="00547CE1" w:rsidP="009A7E45">
      <w:pPr>
        <w:pStyle w:val="ad"/>
        <w:tabs>
          <w:tab w:val="left" w:pos="1180"/>
        </w:tabs>
        <w:spacing w:line="360" w:lineRule="auto"/>
        <w:ind w:left="980" w:hanging="980"/>
        <w:rPr>
          <w:rFonts w:hint="cs"/>
          <w:rtl/>
        </w:rPr>
      </w:pPr>
      <w:r>
        <w:rPr>
          <w:rFonts w:hint="cs"/>
          <w:rtl/>
        </w:rPr>
        <w:lastRenderedPageBreak/>
        <w:t xml:space="preserve">           16.3 </w:t>
      </w:r>
      <w:r w:rsidR="006113F7">
        <w:rPr>
          <w:rFonts w:hint="cs"/>
          <w:rtl/>
          <w:lang w:eastAsia="en-US"/>
        </w:rPr>
        <w:t>מבלי</w:t>
      </w:r>
      <w:r w:rsidR="006113F7">
        <w:rPr>
          <w:rtl/>
        </w:rPr>
        <w:t xml:space="preserve"> לגרוע מזכ</w:t>
      </w:r>
      <w:r w:rsidR="002D7B54">
        <w:rPr>
          <w:rFonts w:hint="cs"/>
          <w:rtl/>
        </w:rPr>
        <w:t>ו</w:t>
      </w:r>
      <w:r w:rsidR="006113F7">
        <w:rPr>
          <w:rtl/>
        </w:rPr>
        <w:t xml:space="preserve">יות </w:t>
      </w:r>
      <w:r w:rsidR="006113F7">
        <w:rPr>
          <w:rFonts w:hint="eastAsia"/>
          <w:rtl/>
        </w:rPr>
        <w:t>המשטרה</w:t>
      </w:r>
      <w:r w:rsidR="006113F7">
        <w:rPr>
          <w:rtl/>
        </w:rPr>
        <w:t xml:space="preserve"> לכל סעד ו/או תרופה אחרים המוקנים לה על פי </w:t>
      </w:r>
      <w:r w:rsidR="006113F7">
        <w:rPr>
          <w:rFonts w:hint="cs"/>
          <w:rtl/>
        </w:rPr>
        <w:t xml:space="preserve">מכרז זה ו/או על פי </w:t>
      </w:r>
      <w:r w:rsidR="006113F7">
        <w:rPr>
          <w:rtl/>
        </w:rPr>
        <w:t xml:space="preserve">כל דין,  </w:t>
      </w:r>
      <w:r w:rsidR="006113F7">
        <w:rPr>
          <w:rFonts w:hint="eastAsia"/>
          <w:rtl/>
        </w:rPr>
        <w:t>משטרת</w:t>
      </w:r>
      <w:r w:rsidR="006113F7">
        <w:rPr>
          <w:rtl/>
        </w:rPr>
        <w:t xml:space="preserve"> ישראל תהא רשאית לקזז סכום </w:t>
      </w:r>
      <w:r w:rsidR="006113F7">
        <w:rPr>
          <w:rFonts w:hint="cs"/>
          <w:rtl/>
        </w:rPr>
        <w:t>הפיצויים</w:t>
      </w:r>
      <w:r w:rsidR="006113F7">
        <w:rPr>
          <w:rtl/>
        </w:rPr>
        <w:t xml:space="preserve"> </w:t>
      </w:r>
      <w:r w:rsidR="006113F7">
        <w:rPr>
          <w:rFonts w:hint="eastAsia"/>
          <w:rtl/>
        </w:rPr>
        <w:t>המוסכמים</w:t>
      </w:r>
      <w:r w:rsidR="006113F7">
        <w:rPr>
          <w:rtl/>
        </w:rPr>
        <w:t xml:space="preserve"> והמפורטים להלן מהתמורה המגיעה </w:t>
      </w:r>
      <w:r w:rsidR="00EF10FB">
        <w:rPr>
          <w:rFonts w:hint="cs"/>
          <w:rtl/>
        </w:rPr>
        <w:t xml:space="preserve">לזוכה </w:t>
      </w:r>
      <w:r w:rsidR="006113F7">
        <w:rPr>
          <w:rFonts w:hint="eastAsia"/>
          <w:rtl/>
        </w:rPr>
        <w:t>בגין</w:t>
      </w:r>
      <w:r w:rsidR="006113F7">
        <w:rPr>
          <w:rtl/>
        </w:rPr>
        <w:t xml:space="preserve"> מתן שרותים למשטרה, זאת בכפוף לדיווח מהגורמים המתאימים במשטרת ישראל ול</w:t>
      </w:r>
      <w:r w:rsidR="006113F7">
        <w:rPr>
          <w:rFonts w:hint="cs"/>
          <w:rtl/>
        </w:rPr>
        <w:t xml:space="preserve">אחר מתן התראה כתובה אחת </w:t>
      </w:r>
      <w:r w:rsidR="006113F7">
        <w:rPr>
          <w:rtl/>
        </w:rPr>
        <w:t xml:space="preserve">מראש </w:t>
      </w:r>
      <w:r w:rsidR="00EF10FB">
        <w:rPr>
          <w:rFonts w:hint="cs"/>
          <w:rtl/>
        </w:rPr>
        <w:t>ל</w:t>
      </w:r>
      <w:r w:rsidR="006113F7">
        <w:rPr>
          <w:rtl/>
        </w:rPr>
        <w:t>זוכה.</w:t>
      </w:r>
    </w:p>
    <w:p w:rsidR="00F7759F" w:rsidRDefault="00F7759F" w:rsidP="00794650">
      <w:pPr>
        <w:pStyle w:val="ad"/>
        <w:tabs>
          <w:tab w:val="left" w:pos="1180"/>
        </w:tabs>
        <w:spacing w:line="360" w:lineRule="auto"/>
        <w:ind w:left="980" w:right="700" w:hanging="980"/>
        <w:rPr>
          <w:rFonts w:hint="cs"/>
          <w:rtl/>
        </w:rPr>
      </w:pPr>
    </w:p>
    <w:p w:rsidR="00F32DF3" w:rsidRPr="00FA0DA2" w:rsidRDefault="00FA0DA2" w:rsidP="00794650">
      <w:pPr>
        <w:pStyle w:val="ad"/>
        <w:spacing w:line="360" w:lineRule="auto"/>
        <w:ind w:left="934" w:hanging="934"/>
        <w:rPr>
          <w:rFonts w:hint="cs"/>
          <w:u w:val="single"/>
          <w:rtl/>
        </w:rPr>
      </w:pPr>
      <w:r w:rsidRPr="00FA0DA2">
        <w:rPr>
          <w:rFonts w:hint="cs"/>
          <w:b/>
          <w:bCs/>
          <w:rtl/>
        </w:rPr>
        <w:t xml:space="preserve">              </w:t>
      </w:r>
      <w:r w:rsidRPr="00FA0DA2">
        <w:rPr>
          <w:rFonts w:hint="cs"/>
          <w:b/>
          <w:bCs/>
          <w:u w:val="single"/>
          <w:rtl/>
        </w:rPr>
        <w:t>טבלת אמנת השירות והפיצויים המוסכמים</w:t>
      </w:r>
    </w:p>
    <w:p w:rsidR="00617D66" w:rsidRDefault="00617D66" w:rsidP="00794650">
      <w:pPr>
        <w:pStyle w:val="ad"/>
        <w:spacing w:line="360" w:lineRule="auto"/>
        <w:ind w:left="934" w:hanging="934"/>
        <w:rPr>
          <w:rFonts w:hint="cs"/>
          <w:rtl/>
        </w:rPr>
      </w:pPr>
    </w:p>
    <w:tbl>
      <w:tblPr>
        <w:bidiVisual/>
        <w:tblW w:w="9684" w:type="dxa"/>
        <w:tblInd w:w="9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00"/>
        <w:gridCol w:w="4500"/>
        <w:gridCol w:w="3184"/>
      </w:tblGrid>
      <w:tr w:rsidR="00F16CBB">
        <w:tblPrEx>
          <w:tblCellMar>
            <w:top w:w="0" w:type="dxa"/>
            <w:bottom w:w="0" w:type="dxa"/>
          </w:tblCellMar>
        </w:tblPrEx>
        <w:trPr>
          <w:trHeight w:val="149"/>
        </w:trPr>
        <w:tc>
          <w:tcPr>
            <w:tcW w:w="2000" w:type="dxa"/>
            <w:shd w:val="clear" w:color="auto" w:fill="C0C0C0"/>
          </w:tcPr>
          <w:p w:rsidR="00AD0148" w:rsidRPr="00AD0148" w:rsidRDefault="00AD0148" w:rsidP="00794650">
            <w:pPr>
              <w:pStyle w:val="10"/>
              <w:tabs>
                <w:tab w:val="center" w:pos="1319"/>
                <w:tab w:val="right" w:pos="2639"/>
              </w:tabs>
              <w:spacing w:line="360" w:lineRule="auto"/>
              <w:jc w:val="center"/>
              <w:rPr>
                <w:rFonts w:ascii="David" w:hAnsi="David"/>
                <w:sz w:val="24"/>
                <w:u w:val="none"/>
                <w:rtl/>
              </w:rPr>
            </w:pPr>
            <w:r w:rsidRPr="00AD0148">
              <w:rPr>
                <w:rFonts w:ascii="David" w:hAnsi="David"/>
                <w:sz w:val="24"/>
                <w:u w:val="none"/>
                <w:rtl/>
              </w:rPr>
              <w:t>ה נ ו ש א</w:t>
            </w:r>
          </w:p>
        </w:tc>
        <w:tc>
          <w:tcPr>
            <w:tcW w:w="4500" w:type="dxa"/>
            <w:shd w:val="clear" w:color="auto" w:fill="C0C0C0"/>
          </w:tcPr>
          <w:p w:rsidR="00AD0148" w:rsidRPr="00AD0148" w:rsidRDefault="00AD0148" w:rsidP="00794650">
            <w:pPr>
              <w:spacing w:line="360" w:lineRule="auto"/>
              <w:jc w:val="center"/>
              <w:rPr>
                <w:rFonts w:ascii="David" w:hAnsi="David" w:cs="David"/>
                <w:sz w:val="24"/>
                <w:szCs w:val="24"/>
                <w:u w:val="none"/>
                <w:rtl/>
              </w:rPr>
            </w:pPr>
            <w:r w:rsidRPr="00AD0148">
              <w:rPr>
                <w:rFonts w:ascii="David" w:hAnsi="David" w:cs="David"/>
                <w:sz w:val="24"/>
                <w:szCs w:val="24"/>
                <w:u w:val="none"/>
                <w:rtl/>
              </w:rPr>
              <w:t>ה ה פ ר ה</w:t>
            </w:r>
          </w:p>
        </w:tc>
        <w:tc>
          <w:tcPr>
            <w:tcW w:w="3184" w:type="dxa"/>
            <w:shd w:val="clear" w:color="auto" w:fill="C0C0C0"/>
          </w:tcPr>
          <w:p w:rsidR="00AD0148" w:rsidRPr="00AD0148" w:rsidRDefault="00AD0148" w:rsidP="00794650">
            <w:pPr>
              <w:spacing w:line="360" w:lineRule="auto"/>
              <w:jc w:val="center"/>
              <w:rPr>
                <w:rFonts w:ascii="David" w:hAnsi="David" w:cs="David"/>
                <w:sz w:val="24"/>
                <w:szCs w:val="24"/>
                <w:u w:val="none"/>
                <w:rtl/>
              </w:rPr>
            </w:pPr>
            <w:r w:rsidRPr="00AD0148">
              <w:rPr>
                <w:rFonts w:ascii="David" w:hAnsi="David" w:cs="David"/>
                <w:sz w:val="24"/>
                <w:szCs w:val="24"/>
                <w:u w:val="none"/>
                <w:rtl/>
              </w:rPr>
              <w:t>פיצויים מוסכמים</w:t>
            </w:r>
          </w:p>
        </w:tc>
      </w:tr>
      <w:tr w:rsidR="004F54DB">
        <w:tblPrEx>
          <w:tblCellMar>
            <w:top w:w="0" w:type="dxa"/>
            <w:bottom w:w="0" w:type="dxa"/>
          </w:tblCellMar>
        </w:tblPrEx>
        <w:trPr>
          <w:cantSplit/>
          <w:trHeight w:val="636"/>
        </w:trPr>
        <w:tc>
          <w:tcPr>
            <w:tcW w:w="2000" w:type="dxa"/>
            <w:vMerge w:val="restart"/>
            <w:vAlign w:val="center"/>
          </w:tcPr>
          <w:p w:rsidR="004F54DB" w:rsidRPr="004C2499" w:rsidRDefault="004F54DB" w:rsidP="00794650">
            <w:pPr>
              <w:pStyle w:val="ac"/>
              <w:spacing w:line="360" w:lineRule="auto"/>
              <w:jc w:val="center"/>
              <w:rPr>
                <w:rFonts w:ascii="David" w:hAnsi="David" w:hint="cs"/>
                <w:b/>
                <w:bCs/>
                <w:sz w:val="24"/>
              </w:rPr>
            </w:pPr>
            <w:r>
              <w:rPr>
                <w:rFonts w:ascii="David" w:hAnsi="David" w:hint="cs"/>
                <w:b/>
                <w:bCs/>
                <w:sz w:val="24"/>
                <w:rtl/>
              </w:rPr>
              <w:t>שירות</w:t>
            </w:r>
          </w:p>
        </w:tc>
        <w:tc>
          <w:tcPr>
            <w:tcW w:w="4500" w:type="dxa"/>
            <w:vAlign w:val="center"/>
          </w:tcPr>
          <w:p w:rsidR="004F54DB" w:rsidRPr="00AD0148" w:rsidRDefault="004F54DB" w:rsidP="00794650">
            <w:pPr>
              <w:spacing w:line="360" w:lineRule="auto"/>
              <w:rPr>
                <w:rFonts w:ascii="David" w:hAnsi="David" w:cs="David" w:hint="cs"/>
                <w:b w:val="0"/>
                <w:bCs w:val="0"/>
                <w:sz w:val="24"/>
                <w:szCs w:val="24"/>
                <w:u w:val="none"/>
              </w:rPr>
            </w:pPr>
            <w:r w:rsidRPr="004F54DB">
              <w:rPr>
                <w:rFonts w:ascii="David" w:hAnsi="David" w:cs="David" w:hint="cs"/>
                <w:b w:val="0"/>
                <w:bCs w:val="0"/>
                <w:sz w:val="24"/>
                <w:szCs w:val="24"/>
                <w:u w:val="none"/>
                <w:rtl/>
              </w:rPr>
              <w:t>אי ביצוע טיפול חודשי / תלת חודשי</w:t>
            </w:r>
            <w:r>
              <w:rPr>
                <w:rFonts w:ascii="David" w:hAnsi="David" w:cs="David" w:hint="cs"/>
                <w:b w:val="0"/>
                <w:bCs w:val="0"/>
                <w:sz w:val="24"/>
                <w:szCs w:val="24"/>
                <w:u w:val="none"/>
                <w:rtl/>
              </w:rPr>
              <w:t xml:space="preserve"> </w:t>
            </w:r>
            <w:r w:rsidRPr="004F54DB">
              <w:rPr>
                <w:rFonts w:ascii="David" w:hAnsi="David" w:cs="David" w:hint="cs"/>
                <w:b w:val="0"/>
                <w:bCs w:val="0"/>
                <w:sz w:val="24"/>
                <w:szCs w:val="24"/>
                <w:u w:val="none"/>
                <w:rtl/>
              </w:rPr>
              <w:t>/חצי שנתי / שנתי במתקן אחד</w:t>
            </w:r>
            <w:r>
              <w:rPr>
                <w:rFonts w:ascii="David" w:hAnsi="David" w:cs="David" w:hint="cs"/>
                <w:b w:val="0"/>
                <w:bCs w:val="0"/>
                <w:sz w:val="24"/>
                <w:szCs w:val="24"/>
                <w:u w:val="none"/>
                <w:rtl/>
              </w:rPr>
              <w:t>.</w:t>
            </w:r>
          </w:p>
        </w:tc>
        <w:tc>
          <w:tcPr>
            <w:tcW w:w="3184" w:type="dxa"/>
          </w:tcPr>
          <w:p w:rsidR="004F54DB" w:rsidRPr="00AD0148" w:rsidRDefault="004F54DB" w:rsidP="00794650">
            <w:pPr>
              <w:spacing w:line="360" w:lineRule="auto"/>
              <w:rPr>
                <w:rFonts w:ascii="David" w:hAnsi="David" w:cs="David"/>
                <w:b w:val="0"/>
                <w:bCs w:val="0"/>
                <w:sz w:val="24"/>
                <w:szCs w:val="24"/>
                <w:u w:val="none"/>
              </w:rPr>
            </w:pPr>
            <w:r w:rsidRPr="004F54DB">
              <w:rPr>
                <w:rFonts w:ascii="David" w:hAnsi="David" w:cs="David" w:hint="cs"/>
                <w:b w:val="0"/>
                <w:bCs w:val="0"/>
                <w:sz w:val="24"/>
                <w:szCs w:val="24"/>
                <w:u w:val="none"/>
                <w:rtl/>
              </w:rPr>
              <w:t xml:space="preserve">500 ₪ לכל יום </w:t>
            </w:r>
            <w:r>
              <w:rPr>
                <w:rFonts w:ascii="David" w:hAnsi="David" w:cs="David" w:hint="cs"/>
                <w:b w:val="0"/>
                <w:bCs w:val="0"/>
                <w:sz w:val="24"/>
                <w:szCs w:val="24"/>
                <w:u w:val="none"/>
                <w:rtl/>
              </w:rPr>
              <w:t>איחור.</w:t>
            </w:r>
          </w:p>
        </w:tc>
      </w:tr>
      <w:tr w:rsidR="004F54DB">
        <w:tblPrEx>
          <w:tblCellMar>
            <w:top w:w="0" w:type="dxa"/>
            <w:bottom w:w="0" w:type="dxa"/>
          </w:tblCellMar>
        </w:tblPrEx>
        <w:trPr>
          <w:cantSplit/>
          <w:trHeight w:val="480"/>
        </w:trPr>
        <w:tc>
          <w:tcPr>
            <w:tcW w:w="2000" w:type="dxa"/>
            <w:vMerge/>
            <w:vAlign w:val="center"/>
          </w:tcPr>
          <w:p w:rsidR="004F54DB" w:rsidRPr="00AD0148" w:rsidRDefault="004F54DB" w:rsidP="00794650">
            <w:pPr>
              <w:spacing w:line="360" w:lineRule="auto"/>
              <w:rPr>
                <w:rFonts w:ascii="David" w:hAnsi="David" w:cs="David"/>
                <w:b w:val="0"/>
                <w:bCs w:val="0"/>
                <w:sz w:val="24"/>
                <w:szCs w:val="24"/>
                <w:u w:val="none"/>
              </w:rPr>
            </w:pPr>
          </w:p>
        </w:tc>
        <w:tc>
          <w:tcPr>
            <w:tcW w:w="4500" w:type="dxa"/>
            <w:vAlign w:val="center"/>
          </w:tcPr>
          <w:p w:rsidR="004F54DB" w:rsidRDefault="00603081" w:rsidP="00794650">
            <w:pPr>
              <w:spacing w:line="360" w:lineRule="auto"/>
              <w:rPr>
                <w:rFonts w:ascii="David" w:hAnsi="David" w:cs="David" w:hint="cs"/>
                <w:b w:val="0"/>
                <w:bCs w:val="0"/>
                <w:sz w:val="24"/>
                <w:szCs w:val="24"/>
                <w:u w:val="none"/>
                <w:rtl/>
              </w:rPr>
            </w:pPr>
            <w:r w:rsidRPr="00603081">
              <w:rPr>
                <w:rFonts w:ascii="David" w:hAnsi="David" w:cs="David" w:hint="cs"/>
                <w:b w:val="0"/>
                <w:bCs w:val="0"/>
                <w:sz w:val="24"/>
                <w:szCs w:val="24"/>
                <w:u w:val="none"/>
                <w:rtl/>
              </w:rPr>
              <w:t>אי עמידה בדרישות האיכות לטיהור השפכים כפי שמופיעות במפרט</w:t>
            </w:r>
            <w:r>
              <w:rPr>
                <w:rFonts w:ascii="David" w:hAnsi="David" w:cs="David" w:hint="cs"/>
                <w:b w:val="0"/>
                <w:bCs w:val="0"/>
                <w:sz w:val="24"/>
                <w:szCs w:val="24"/>
                <w:u w:val="none"/>
                <w:rtl/>
              </w:rPr>
              <w:t>.</w:t>
            </w:r>
          </w:p>
        </w:tc>
        <w:tc>
          <w:tcPr>
            <w:tcW w:w="3184" w:type="dxa"/>
            <w:vAlign w:val="center"/>
          </w:tcPr>
          <w:p w:rsidR="004F54DB" w:rsidRDefault="003279C2" w:rsidP="00794650">
            <w:pPr>
              <w:spacing w:line="360" w:lineRule="auto"/>
              <w:rPr>
                <w:rFonts w:ascii="David" w:hAnsi="David" w:cs="David" w:hint="cs"/>
                <w:b w:val="0"/>
                <w:bCs w:val="0"/>
                <w:sz w:val="24"/>
                <w:szCs w:val="24"/>
                <w:u w:val="none"/>
                <w:rtl/>
              </w:rPr>
            </w:pPr>
            <w:r>
              <w:rPr>
                <w:rFonts w:ascii="David" w:hAnsi="David" w:cs="David" w:hint="cs"/>
                <w:b w:val="0"/>
                <w:bCs w:val="0"/>
                <w:sz w:val="24"/>
                <w:szCs w:val="24"/>
                <w:u w:val="none"/>
                <w:rtl/>
              </w:rPr>
              <w:t>5000</w:t>
            </w:r>
            <w:r w:rsidRPr="00603081">
              <w:rPr>
                <w:rFonts w:ascii="David" w:hAnsi="David" w:cs="David" w:hint="cs"/>
                <w:b w:val="0"/>
                <w:bCs w:val="0"/>
                <w:sz w:val="24"/>
                <w:szCs w:val="24"/>
                <w:u w:val="none"/>
                <w:rtl/>
              </w:rPr>
              <w:t xml:space="preserve"> </w:t>
            </w:r>
            <w:r w:rsidR="00603081" w:rsidRPr="00603081">
              <w:rPr>
                <w:rFonts w:ascii="David" w:hAnsi="David" w:cs="David" w:hint="cs"/>
                <w:b w:val="0"/>
                <w:bCs w:val="0"/>
                <w:sz w:val="24"/>
                <w:szCs w:val="24"/>
                <w:u w:val="none"/>
                <w:rtl/>
              </w:rPr>
              <w:t xml:space="preserve">₪ לכל </w:t>
            </w:r>
            <w:r w:rsidR="00A265C4">
              <w:rPr>
                <w:rFonts w:ascii="David" w:hAnsi="David" w:cs="David" w:hint="cs"/>
                <w:b w:val="0"/>
                <w:bCs w:val="0"/>
                <w:sz w:val="24"/>
                <w:szCs w:val="24"/>
                <w:u w:val="none"/>
                <w:rtl/>
              </w:rPr>
              <w:t xml:space="preserve">יום </w:t>
            </w:r>
            <w:r w:rsidR="00603081" w:rsidRPr="00603081">
              <w:rPr>
                <w:rFonts w:ascii="David" w:hAnsi="David" w:cs="David" w:hint="cs"/>
                <w:b w:val="0"/>
                <w:bCs w:val="0"/>
                <w:sz w:val="24"/>
                <w:szCs w:val="24"/>
                <w:u w:val="none"/>
                <w:rtl/>
              </w:rPr>
              <w:t>חריגה בכל סוג של בדיקה  של איכות הקולחין</w:t>
            </w:r>
            <w:r w:rsidR="00A265C4">
              <w:rPr>
                <w:rFonts w:ascii="David" w:hAnsi="David" w:cs="David" w:hint="cs"/>
                <w:b w:val="0"/>
                <w:bCs w:val="0"/>
                <w:sz w:val="24"/>
                <w:szCs w:val="24"/>
                <w:u w:val="none"/>
                <w:rtl/>
              </w:rPr>
              <w:t xml:space="preserve">, החל מהיום </w:t>
            </w:r>
            <w:r>
              <w:rPr>
                <w:rFonts w:ascii="David" w:hAnsi="David" w:cs="David" w:hint="cs"/>
                <w:b w:val="0"/>
                <w:bCs w:val="0"/>
                <w:sz w:val="24"/>
                <w:szCs w:val="24"/>
                <w:u w:val="none"/>
                <w:rtl/>
              </w:rPr>
              <w:t xml:space="preserve">השני </w:t>
            </w:r>
            <w:r w:rsidR="00A265C4">
              <w:rPr>
                <w:rFonts w:ascii="David" w:hAnsi="David" w:cs="David" w:hint="cs"/>
                <w:b w:val="0"/>
                <w:bCs w:val="0"/>
                <w:sz w:val="24"/>
                <w:szCs w:val="24"/>
                <w:u w:val="none"/>
                <w:rtl/>
              </w:rPr>
              <w:t>לחריגה.</w:t>
            </w:r>
            <w:r w:rsidR="002C5C5F">
              <w:rPr>
                <w:rFonts w:ascii="David" w:hAnsi="David" w:cs="David" w:hint="cs"/>
                <w:b w:val="0"/>
                <w:bCs w:val="0"/>
                <w:sz w:val="24"/>
                <w:szCs w:val="24"/>
                <w:u w:val="none"/>
                <w:rtl/>
              </w:rPr>
              <w:t xml:space="preserve"> </w:t>
            </w:r>
          </w:p>
        </w:tc>
      </w:tr>
      <w:tr w:rsidR="004F54DB">
        <w:tblPrEx>
          <w:tblCellMar>
            <w:top w:w="0" w:type="dxa"/>
            <w:bottom w:w="0" w:type="dxa"/>
          </w:tblCellMar>
        </w:tblPrEx>
        <w:trPr>
          <w:cantSplit/>
          <w:trHeight w:val="480"/>
        </w:trPr>
        <w:tc>
          <w:tcPr>
            <w:tcW w:w="2000" w:type="dxa"/>
            <w:vMerge/>
            <w:vAlign w:val="center"/>
          </w:tcPr>
          <w:p w:rsidR="004F54DB" w:rsidRPr="00AD0148" w:rsidRDefault="004F54DB" w:rsidP="00794650">
            <w:pPr>
              <w:spacing w:line="360" w:lineRule="auto"/>
              <w:rPr>
                <w:rFonts w:ascii="David" w:hAnsi="David" w:cs="David"/>
                <w:b w:val="0"/>
                <w:bCs w:val="0"/>
                <w:sz w:val="24"/>
                <w:szCs w:val="24"/>
                <w:u w:val="none"/>
              </w:rPr>
            </w:pPr>
          </w:p>
        </w:tc>
        <w:tc>
          <w:tcPr>
            <w:tcW w:w="4500" w:type="dxa"/>
            <w:vAlign w:val="center"/>
          </w:tcPr>
          <w:p w:rsidR="004F54DB" w:rsidRPr="00AD0148" w:rsidRDefault="004F54DB" w:rsidP="00794650">
            <w:pPr>
              <w:spacing w:line="360" w:lineRule="auto"/>
              <w:rPr>
                <w:rFonts w:ascii="David" w:hAnsi="David" w:cs="David" w:hint="cs"/>
                <w:b w:val="0"/>
                <w:bCs w:val="0"/>
                <w:sz w:val="24"/>
                <w:szCs w:val="24"/>
                <w:u w:val="none"/>
              </w:rPr>
            </w:pPr>
            <w:r>
              <w:rPr>
                <w:rFonts w:ascii="David" w:hAnsi="David" w:cs="David" w:hint="cs"/>
                <w:b w:val="0"/>
                <w:bCs w:val="0"/>
                <w:sz w:val="24"/>
                <w:szCs w:val="24"/>
                <w:u w:val="none"/>
                <w:rtl/>
              </w:rPr>
              <w:t xml:space="preserve">אי עמידה בלו"ז לתיקון תקלה / </w:t>
            </w:r>
            <w:r w:rsidR="00603081" w:rsidRPr="003279C2">
              <w:rPr>
                <w:rFonts w:ascii="David" w:hAnsi="David" w:cs="David" w:hint="cs"/>
                <w:b w:val="0"/>
                <w:bCs w:val="0"/>
                <w:sz w:val="24"/>
                <w:szCs w:val="24"/>
                <w:u w:val="none"/>
                <w:rtl/>
              </w:rPr>
              <w:t>ביצוע עבודה מיוחדת</w:t>
            </w:r>
          </w:p>
        </w:tc>
        <w:tc>
          <w:tcPr>
            <w:tcW w:w="3184" w:type="dxa"/>
            <w:vAlign w:val="center"/>
          </w:tcPr>
          <w:p w:rsidR="004F54DB" w:rsidRPr="00AD0148" w:rsidRDefault="004F54DB" w:rsidP="00794650">
            <w:pPr>
              <w:spacing w:line="360" w:lineRule="auto"/>
              <w:rPr>
                <w:rFonts w:ascii="David" w:hAnsi="David" w:cs="David"/>
                <w:b w:val="0"/>
                <w:bCs w:val="0"/>
                <w:sz w:val="24"/>
                <w:szCs w:val="24"/>
                <w:u w:val="none"/>
              </w:rPr>
            </w:pPr>
            <w:r>
              <w:rPr>
                <w:rFonts w:ascii="David" w:hAnsi="David" w:cs="David" w:hint="cs"/>
                <w:b w:val="0"/>
                <w:bCs w:val="0"/>
                <w:sz w:val="24"/>
                <w:szCs w:val="24"/>
                <w:u w:val="none"/>
                <w:rtl/>
              </w:rPr>
              <w:t>500</w:t>
            </w:r>
            <w:r w:rsidRPr="00AD0148">
              <w:rPr>
                <w:rFonts w:ascii="David" w:hAnsi="David" w:cs="David"/>
                <w:b w:val="0"/>
                <w:bCs w:val="0"/>
                <w:sz w:val="24"/>
                <w:szCs w:val="24"/>
                <w:u w:val="none"/>
                <w:rtl/>
              </w:rPr>
              <w:t xml:space="preserve"> ש"ח </w:t>
            </w:r>
            <w:r>
              <w:rPr>
                <w:rFonts w:ascii="David" w:hAnsi="David" w:cs="David" w:hint="cs"/>
                <w:b w:val="0"/>
                <w:bCs w:val="0"/>
                <w:sz w:val="24"/>
                <w:szCs w:val="24"/>
                <w:u w:val="none"/>
                <w:rtl/>
              </w:rPr>
              <w:t>לכל יום איחור.</w:t>
            </w:r>
          </w:p>
        </w:tc>
      </w:tr>
      <w:tr w:rsidR="004F54DB" w:rsidRPr="00AD0148">
        <w:tblPrEx>
          <w:tblCellMar>
            <w:top w:w="0" w:type="dxa"/>
            <w:bottom w:w="0" w:type="dxa"/>
          </w:tblCellMar>
        </w:tblPrEx>
        <w:trPr>
          <w:cantSplit/>
          <w:trHeight w:val="636"/>
        </w:trPr>
        <w:tc>
          <w:tcPr>
            <w:tcW w:w="2000" w:type="dxa"/>
            <w:vAlign w:val="center"/>
          </w:tcPr>
          <w:p w:rsidR="004F54DB" w:rsidRPr="004C2499" w:rsidRDefault="004F54DB" w:rsidP="00794650">
            <w:pPr>
              <w:pStyle w:val="ac"/>
              <w:spacing w:line="360" w:lineRule="auto"/>
              <w:jc w:val="center"/>
              <w:rPr>
                <w:rFonts w:ascii="David" w:hAnsi="David"/>
                <w:b/>
                <w:bCs/>
                <w:sz w:val="24"/>
              </w:rPr>
            </w:pPr>
            <w:r>
              <w:rPr>
                <w:rFonts w:ascii="David" w:hAnsi="David" w:hint="cs"/>
                <w:b/>
                <w:bCs/>
                <w:sz w:val="24"/>
                <w:rtl/>
              </w:rPr>
              <w:t>רשלנות</w:t>
            </w:r>
          </w:p>
          <w:p w:rsidR="004F54DB" w:rsidRPr="004C2499" w:rsidRDefault="004F54DB" w:rsidP="00794650">
            <w:pPr>
              <w:spacing w:line="360" w:lineRule="auto"/>
              <w:rPr>
                <w:rFonts w:ascii="David" w:hAnsi="David" w:hint="cs"/>
                <w:b w:val="0"/>
                <w:bCs w:val="0"/>
                <w:sz w:val="24"/>
              </w:rPr>
            </w:pPr>
          </w:p>
        </w:tc>
        <w:tc>
          <w:tcPr>
            <w:tcW w:w="4500" w:type="dxa"/>
            <w:vAlign w:val="center"/>
          </w:tcPr>
          <w:p w:rsidR="004F54DB" w:rsidRPr="00AD0148" w:rsidRDefault="004F54DB" w:rsidP="00794650">
            <w:pPr>
              <w:spacing w:line="360" w:lineRule="auto"/>
              <w:rPr>
                <w:rFonts w:ascii="David" w:hAnsi="David" w:cs="David" w:hint="cs"/>
                <w:b w:val="0"/>
                <w:bCs w:val="0"/>
                <w:sz w:val="24"/>
                <w:szCs w:val="24"/>
                <w:u w:val="none"/>
              </w:rPr>
            </w:pPr>
            <w:r>
              <w:rPr>
                <w:rFonts w:ascii="David" w:hAnsi="David" w:cs="David" w:hint="cs"/>
                <w:b w:val="0"/>
                <w:bCs w:val="0"/>
                <w:sz w:val="24"/>
                <w:szCs w:val="24"/>
                <w:u w:val="none"/>
                <w:rtl/>
              </w:rPr>
              <w:t xml:space="preserve">תקלות חוזרות הנובעות מטיפול/ תיקון לקוי אשר חוזרות 3 פעמים במהלך </w:t>
            </w:r>
            <w:r w:rsidR="00603081">
              <w:rPr>
                <w:rFonts w:ascii="David" w:hAnsi="David" w:cs="David" w:hint="cs"/>
                <w:b w:val="0"/>
                <w:bCs w:val="0"/>
                <w:sz w:val="24"/>
                <w:szCs w:val="24"/>
                <w:u w:val="none"/>
                <w:rtl/>
              </w:rPr>
              <w:t>ח</w:t>
            </w:r>
            <w:r>
              <w:rPr>
                <w:rFonts w:ascii="David" w:hAnsi="David" w:cs="David" w:hint="cs"/>
                <w:b w:val="0"/>
                <w:bCs w:val="0"/>
                <w:sz w:val="24"/>
                <w:szCs w:val="24"/>
                <w:u w:val="none"/>
                <w:rtl/>
              </w:rPr>
              <w:t>ודשי</w:t>
            </w:r>
            <w:r w:rsidR="00603081">
              <w:rPr>
                <w:rFonts w:ascii="David" w:hAnsi="David" w:cs="David" w:hint="cs"/>
                <w:b w:val="0"/>
                <w:bCs w:val="0"/>
                <w:sz w:val="24"/>
                <w:szCs w:val="24"/>
                <w:u w:val="none"/>
                <w:rtl/>
              </w:rPr>
              <w:t>י</w:t>
            </w:r>
            <w:r>
              <w:rPr>
                <w:rFonts w:ascii="David" w:hAnsi="David" w:cs="David" w:hint="cs"/>
                <w:b w:val="0"/>
                <w:bCs w:val="0"/>
                <w:sz w:val="24"/>
                <w:szCs w:val="24"/>
                <w:u w:val="none"/>
                <w:rtl/>
              </w:rPr>
              <w:t>ם</w:t>
            </w:r>
            <w:r w:rsidR="00603081">
              <w:rPr>
                <w:rFonts w:ascii="David" w:hAnsi="David" w:cs="David" w:hint="cs"/>
                <w:b w:val="0"/>
                <w:bCs w:val="0"/>
                <w:sz w:val="24"/>
                <w:szCs w:val="24"/>
                <w:u w:val="none"/>
                <w:rtl/>
              </w:rPr>
              <w:t>.</w:t>
            </w:r>
          </w:p>
        </w:tc>
        <w:tc>
          <w:tcPr>
            <w:tcW w:w="3184" w:type="dxa"/>
            <w:vAlign w:val="center"/>
          </w:tcPr>
          <w:p w:rsidR="004F54DB" w:rsidRPr="00AD0148" w:rsidRDefault="004F54DB" w:rsidP="00794650">
            <w:pPr>
              <w:spacing w:line="360" w:lineRule="auto"/>
              <w:rPr>
                <w:rFonts w:ascii="David" w:hAnsi="David" w:cs="David"/>
                <w:b w:val="0"/>
                <w:bCs w:val="0"/>
                <w:sz w:val="24"/>
                <w:szCs w:val="24"/>
                <w:u w:val="none"/>
              </w:rPr>
            </w:pPr>
            <w:r>
              <w:rPr>
                <w:rFonts w:ascii="David" w:hAnsi="David" w:cs="David" w:hint="cs"/>
                <w:b w:val="0"/>
                <w:bCs w:val="0"/>
                <w:sz w:val="24"/>
                <w:szCs w:val="24"/>
                <w:u w:val="none"/>
                <w:rtl/>
              </w:rPr>
              <w:t>500</w:t>
            </w:r>
            <w:r w:rsidRPr="00AD0148">
              <w:rPr>
                <w:rFonts w:ascii="David" w:hAnsi="David" w:cs="David"/>
                <w:b w:val="0"/>
                <w:bCs w:val="0"/>
                <w:sz w:val="24"/>
                <w:szCs w:val="24"/>
                <w:u w:val="none"/>
                <w:rtl/>
              </w:rPr>
              <w:t xml:space="preserve"> </w:t>
            </w:r>
            <w:r>
              <w:rPr>
                <w:rFonts w:ascii="David" w:hAnsi="David" w:cs="David" w:hint="cs"/>
                <w:b w:val="0"/>
                <w:bCs w:val="0"/>
                <w:sz w:val="24"/>
                <w:szCs w:val="24"/>
                <w:u w:val="none"/>
                <w:rtl/>
              </w:rPr>
              <w:t xml:space="preserve">₪ למקרה.  </w:t>
            </w:r>
          </w:p>
        </w:tc>
      </w:tr>
      <w:tr w:rsidR="00603081" w:rsidRPr="00AD0148">
        <w:tblPrEx>
          <w:tblCellMar>
            <w:top w:w="0" w:type="dxa"/>
            <w:bottom w:w="0" w:type="dxa"/>
          </w:tblCellMar>
        </w:tblPrEx>
        <w:trPr>
          <w:cantSplit/>
          <w:trHeight w:val="358"/>
        </w:trPr>
        <w:tc>
          <w:tcPr>
            <w:tcW w:w="2000" w:type="dxa"/>
            <w:vMerge w:val="restart"/>
            <w:vAlign w:val="center"/>
          </w:tcPr>
          <w:p w:rsidR="00603081" w:rsidRDefault="00603081" w:rsidP="00794650">
            <w:pPr>
              <w:spacing w:line="360" w:lineRule="auto"/>
              <w:jc w:val="center"/>
              <w:rPr>
                <w:rFonts w:ascii="David" w:hAnsi="David" w:cs="David" w:hint="cs"/>
                <w:sz w:val="24"/>
                <w:szCs w:val="24"/>
                <w:u w:val="none"/>
                <w:rtl/>
              </w:rPr>
            </w:pPr>
            <w:r>
              <w:rPr>
                <w:rFonts w:ascii="David" w:hAnsi="David" w:cs="David" w:hint="cs"/>
                <w:sz w:val="24"/>
                <w:szCs w:val="24"/>
                <w:u w:val="none"/>
                <w:rtl/>
              </w:rPr>
              <w:t>כללי</w:t>
            </w:r>
          </w:p>
        </w:tc>
        <w:tc>
          <w:tcPr>
            <w:tcW w:w="4500" w:type="dxa"/>
          </w:tcPr>
          <w:p w:rsidR="00603081" w:rsidRDefault="00603081" w:rsidP="00794650">
            <w:pPr>
              <w:spacing w:line="360" w:lineRule="auto"/>
              <w:rPr>
                <w:rFonts w:ascii="David" w:hAnsi="David" w:cs="David" w:hint="cs"/>
                <w:b w:val="0"/>
                <w:bCs w:val="0"/>
                <w:sz w:val="24"/>
                <w:szCs w:val="24"/>
                <w:u w:val="none"/>
                <w:rtl/>
              </w:rPr>
            </w:pPr>
            <w:r>
              <w:rPr>
                <w:rFonts w:cs="David" w:hint="cs"/>
                <w:b w:val="0"/>
                <w:bCs w:val="0"/>
                <w:sz w:val="24"/>
                <w:szCs w:val="24"/>
                <w:u w:val="none"/>
                <w:rtl/>
                <w:lang w:eastAsia="en-US"/>
              </w:rPr>
              <w:t>איחור בהמצאת מסמכים. כדוגמת דו"חות, ערבות ביצוע, אישור ביטוחי וכד'</w:t>
            </w:r>
            <w:r>
              <w:rPr>
                <w:rFonts w:ascii="David" w:hAnsi="David" w:cs="David" w:hint="cs"/>
                <w:b w:val="0"/>
                <w:bCs w:val="0"/>
                <w:sz w:val="24"/>
                <w:szCs w:val="24"/>
                <w:u w:val="none"/>
                <w:rtl/>
              </w:rPr>
              <w:t>.</w:t>
            </w:r>
          </w:p>
        </w:tc>
        <w:tc>
          <w:tcPr>
            <w:tcW w:w="3184" w:type="dxa"/>
          </w:tcPr>
          <w:p w:rsidR="00603081" w:rsidRDefault="00603081" w:rsidP="00794650">
            <w:pPr>
              <w:spacing w:line="360" w:lineRule="auto"/>
              <w:rPr>
                <w:rFonts w:ascii="David" w:hAnsi="David" w:cs="David" w:hint="cs"/>
                <w:b w:val="0"/>
                <w:bCs w:val="0"/>
                <w:sz w:val="24"/>
                <w:szCs w:val="24"/>
                <w:u w:val="none"/>
                <w:rtl/>
              </w:rPr>
            </w:pPr>
            <w:r>
              <w:rPr>
                <w:rFonts w:cs="David" w:hint="cs"/>
                <w:b w:val="0"/>
                <w:bCs w:val="0"/>
                <w:sz w:val="24"/>
                <w:szCs w:val="24"/>
                <w:u w:val="none"/>
                <w:rtl/>
                <w:lang w:eastAsia="en-US"/>
              </w:rPr>
              <w:t>500 ₪ לכל יום איחור או חלקו</w:t>
            </w:r>
            <w:r w:rsidRPr="00E40652">
              <w:rPr>
                <w:rFonts w:cs="David" w:hint="cs"/>
                <w:b w:val="0"/>
                <w:bCs w:val="0"/>
                <w:sz w:val="24"/>
                <w:szCs w:val="24"/>
                <w:u w:val="none"/>
                <w:rtl/>
                <w:lang w:eastAsia="en-US"/>
              </w:rPr>
              <w:t>.</w:t>
            </w:r>
          </w:p>
        </w:tc>
      </w:tr>
      <w:tr w:rsidR="00603081" w:rsidRPr="00AD0148">
        <w:tblPrEx>
          <w:tblCellMar>
            <w:top w:w="0" w:type="dxa"/>
            <w:bottom w:w="0" w:type="dxa"/>
          </w:tblCellMar>
        </w:tblPrEx>
        <w:trPr>
          <w:cantSplit/>
          <w:trHeight w:val="358"/>
        </w:trPr>
        <w:tc>
          <w:tcPr>
            <w:tcW w:w="2000" w:type="dxa"/>
            <w:vMerge/>
            <w:vAlign w:val="center"/>
          </w:tcPr>
          <w:p w:rsidR="00603081" w:rsidRPr="005B667E" w:rsidRDefault="00603081" w:rsidP="00794650">
            <w:pPr>
              <w:spacing w:line="360" w:lineRule="auto"/>
              <w:jc w:val="center"/>
              <w:rPr>
                <w:rFonts w:ascii="David" w:hAnsi="David" w:cs="David" w:hint="cs"/>
                <w:sz w:val="24"/>
                <w:szCs w:val="24"/>
                <w:u w:val="none"/>
              </w:rPr>
            </w:pPr>
          </w:p>
        </w:tc>
        <w:tc>
          <w:tcPr>
            <w:tcW w:w="4500" w:type="dxa"/>
            <w:vAlign w:val="center"/>
          </w:tcPr>
          <w:p w:rsidR="00603081" w:rsidRPr="00AD0148" w:rsidRDefault="00603081" w:rsidP="00794650">
            <w:pPr>
              <w:spacing w:line="360" w:lineRule="auto"/>
              <w:rPr>
                <w:rFonts w:ascii="David" w:hAnsi="David" w:cs="David" w:hint="cs"/>
                <w:b w:val="0"/>
                <w:bCs w:val="0"/>
                <w:sz w:val="24"/>
                <w:szCs w:val="24"/>
                <w:u w:val="none"/>
                <w:rtl/>
              </w:rPr>
            </w:pPr>
            <w:r>
              <w:rPr>
                <w:rFonts w:cs="David" w:hint="cs"/>
                <w:b w:val="0"/>
                <w:bCs w:val="0"/>
                <w:szCs w:val="24"/>
                <w:u w:val="none"/>
                <w:rtl/>
                <w:lang w:eastAsia="en-US"/>
              </w:rPr>
              <w:t>כל אי עמידה באחד מסעיפי המכרז והמפרט הנוגעים למתן השירותים הנדרשים.</w:t>
            </w:r>
          </w:p>
        </w:tc>
        <w:tc>
          <w:tcPr>
            <w:tcW w:w="3184" w:type="dxa"/>
            <w:vAlign w:val="center"/>
          </w:tcPr>
          <w:p w:rsidR="00603081" w:rsidRDefault="00603081" w:rsidP="008D157E">
            <w:pPr>
              <w:rPr>
                <w:rFonts w:cs="David" w:hint="cs"/>
                <w:b w:val="0"/>
                <w:bCs w:val="0"/>
                <w:szCs w:val="24"/>
                <w:u w:val="none"/>
                <w:rtl/>
                <w:lang w:eastAsia="en-US"/>
              </w:rPr>
            </w:pPr>
            <w:r>
              <w:rPr>
                <w:rFonts w:cs="David" w:hint="cs"/>
                <w:b w:val="0"/>
                <w:bCs w:val="0"/>
                <w:szCs w:val="24"/>
                <w:u w:val="none"/>
                <w:rtl/>
                <w:lang w:eastAsia="en-US"/>
              </w:rPr>
              <w:t>עד 500 ₪ לחריגה קלה.</w:t>
            </w:r>
          </w:p>
          <w:p w:rsidR="00603081" w:rsidRDefault="00603081" w:rsidP="006B6749">
            <w:pPr>
              <w:rPr>
                <w:rFonts w:cs="David" w:hint="cs"/>
                <w:b w:val="0"/>
                <w:bCs w:val="0"/>
                <w:szCs w:val="24"/>
                <w:u w:val="none"/>
                <w:rtl/>
                <w:lang w:eastAsia="en-US"/>
              </w:rPr>
            </w:pPr>
            <w:r>
              <w:rPr>
                <w:rFonts w:cs="David" w:hint="cs"/>
                <w:b w:val="0"/>
                <w:bCs w:val="0"/>
                <w:szCs w:val="24"/>
                <w:u w:val="none"/>
                <w:rtl/>
                <w:lang w:eastAsia="en-US"/>
              </w:rPr>
              <w:t xml:space="preserve">עד </w:t>
            </w:r>
            <w:r w:rsidR="006B6749">
              <w:rPr>
                <w:rFonts w:cs="David" w:hint="cs"/>
                <w:b w:val="0"/>
                <w:bCs w:val="0"/>
                <w:szCs w:val="24"/>
                <w:u w:val="none"/>
                <w:rtl/>
                <w:lang w:eastAsia="en-US"/>
              </w:rPr>
              <w:t>1</w:t>
            </w:r>
            <w:r>
              <w:rPr>
                <w:rFonts w:cs="David" w:hint="cs"/>
                <w:b w:val="0"/>
                <w:bCs w:val="0"/>
                <w:szCs w:val="24"/>
                <w:u w:val="none"/>
                <w:rtl/>
                <w:lang w:eastAsia="en-US"/>
              </w:rPr>
              <w:t xml:space="preserve">,000 ₪ לחריגה חמורה. </w:t>
            </w:r>
          </w:p>
          <w:p w:rsidR="00603081" w:rsidRPr="00AD0148" w:rsidRDefault="00603081" w:rsidP="00794650">
            <w:pPr>
              <w:spacing w:line="360" w:lineRule="auto"/>
              <w:rPr>
                <w:rFonts w:ascii="David" w:hAnsi="David" w:cs="David" w:hint="cs"/>
                <w:b w:val="0"/>
                <w:bCs w:val="0"/>
                <w:sz w:val="24"/>
                <w:szCs w:val="24"/>
                <w:u w:val="none"/>
                <w:rtl/>
              </w:rPr>
            </w:pPr>
            <w:r w:rsidRPr="005042B8">
              <w:rPr>
                <w:rFonts w:cs="David" w:hint="cs"/>
                <w:b w:val="0"/>
                <w:bCs w:val="0"/>
                <w:szCs w:val="20"/>
                <w:u w:val="none"/>
                <w:rtl/>
                <w:lang w:eastAsia="en-US"/>
              </w:rPr>
              <w:t xml:space="preserve">אופי החריגה </w:t>
            </w:r>
            <w:r>
              <w:rPr>
                <w:rFonts w:cs="David" w:hint="cs"/>
                <w:b w:val="0"/>
                <w:bCs w:val="0"/>
                <w:szCs w:val="20"/>
                <w:u w:val="none"/>
                <w:rtl/>
                <w:lang w:eastAsia="en-US"/>
              </w:rPr>
              <w:t xml:space="preserve">וגובה הקנס </w:t>
            </w:r>
            <w:r w:rsidRPr="005042B8">
              <w:rPr>
                <w:rFonts w:cs="David" w:hint="cs"/>
                <w:b w:val="0"/>
                <w:bCs w:val="0"/>
                <w:szCs w:val="20"/>
                <w:u w:val="none"/>
                <w:rtl/>
                <w:lang w:eastAsia="en-US"/>
              </w:rPr>
              <w:t>ייקבע</w:t>
            </w:r>
            <w:r>
              <w:rPr>
                <w:rFonts w:cs="David" w:hint="cs"/>
                <w:b w:val="0"/>
                <w:bCs w:val="0"/>
                <w:szCs w:val="20"/>
                <w:u w:val="none"/>
                <w:rtl/>
                <w:lang w:eastAsia="en-US"/>
              </w:rPr>
              <w:t>ו</w:t>
            </w:r>
            <w:r w:rsidRPr="005042B8">
              <w:rPr>
                <w:rFonts w:cs="David" w:hint="cs"/>
                <w:b w:val="0"/>
                <w:bCs w:val="0"/>
                <w:szCs w:val="20"/>
                <w:u w:val="none"/>
                <w:rtl/>
                <w:lang w:eastAsia="en-US"/>
              </w:rPr>
              <w:t xml:space="preserve"> עפ"י ש</w:t>
            </w:r>
            <w:r>
              <w:rPr>
                <w:rFonts w:cs="David" w:hint="cs"/>
                <w:b w:val="0"/>
                <w:bCs w:val="0"/>
                <w:szCs w:val="20"/>
                <w:u w:val="none"/>
                <w:rtl/>
                <w:lang w:eastAsia="en-US"/>
              </w:rPr>
              <w:t>יקול דעתה הבלעדי של משטרת ישראל.</w:t>
            </w:r>
            <w:r w:rsidR="002C5C5F">
              <w:rPr>
                <w:rFonts w:ascii="David" w:hAnsi="David" w:cs="David" w:hint="cs"/>
                <w:b w:val="0"/>
                <w:bCs w:val="0"/>
                <w:sz w:val="24"/>
                <w:szCs w:val="24"/>
                <w:u w:val="none"/>
                <w:rtl/>
              </w:rPr>
              <w:t xml:space="preserve"> </w:t>
            </w:r>
          </w:p>
        </w:tc>
      </w:tr>
      <w:tr w:rsidR="004F54DB" w:rsidRPr="00AD0148">
        <w:tblPrEx>
          <w:tblCellMar>
            <w:top w:w="0" w:type="dxa"/>
            <w:bottom w:w="0" w:type="dxa"/>
          </w:tblCellMar>
        </w:tblPrEx>
        <w:trPr>
          <w:cantSplit/>
          <w:trHeight w:val="358"/>
        </w:trPr>
        <w:tc>
          <w:tcPr>
            <w:tcW w:w="2000" w:type="dxa"/>
            <w:vAlign w:val="center"/>
          </w:tcPr>
          <w:p w:rsidR="004F54DB" w:rsidRPr="004B6B92" w:rsidRDefault="004F54DB" w:rsidP="00794650">
            <w:pPr>
              <w:spacing w:line="360" w:lineRule="auto"/>
              <w:jc w:val="center"/>
              <w:rPr>
                <w:rFonts w:ascii="David" w:hAnsi="David" w:cs="David" w:hint="cs"/>
                <w:sz w:val="24"/>
                <w:szCs w:val="24"/>
                <w:u w:val="none"/>
                <w:rtl/>
              </w:rPr>
            </w:pPr>
            <w:r w:rsidRPr="004B6B92">
              <w:rPr>
                <w:rFonts w:ascii="David" w:hAnsi="David" w:cs="David" w:hint="cs"/>
                <w:sz w:val="24"/>
                <w:szCs w:val="24"/>
                <w:u w:val="none"/>
                <w:rtl/>
              </w:rPr>
              <w:t>הגשת חשבוניות</w:t>
            </w:r>
          </w:p>
        </w:tc>
        <w:tc>
          <w:tcPr>
            <w:tcW w:w="4500" w:type="dxa"/>
            <w:vAlign w:val="center"/>
          </w:tcPr>
          <w:p w:rsidR="004F54DB" w:rsidRPr="004B6B92" w:rsidRDefault="004F54DB" w:rsidP="00603081">
            <w:pPr>
              <w:spacing w:line="360" w:lineRule="auto"/>
              <w:rPr>
                <w:rFonts w:ascii="David" w:hAnsi="David" w:cs="David" w:hint="cs"/>
                <w:b w:val="0"/>
                <w:bCs w:val="0"/>
                <w:sz w:val="24"/>
                <w:szCs w:val="24"/>
                <w:u w:val="none"/>
                <w:rtl/>
              </w:rPr>
            </w:pPr>
            <w:r w:rsidRPr="004B6B92">
              <w:rPr>
                <w:rFonts w:cs="David"/>
                <w:b w:val="0"/>
                <w:bCs w:val="0"/>
                <w:sz w:val="24"/>
                <w:szCs w:val="24"/>
                <w:u w:val="none"/>
                <w:rtl/>
                <w:lang w:eastAsia="en-US"/>
              </w:rPr>
              <w:t>אי הגשת חשבונית במועד</w:t>
            </w:r>
          </w:p>
        </w:tc>
        <w:tc>
          <w:tcPr>
            <w:tcW w:w="3184" w:type="dxa"/>
          </w:tcPr>
          <w:p w:rsidR="004F54DB" w:rsidRPr="004B6B92" w:rsidRDefault="004F54DB" w:rsidP="00794650">
            <w:pPr>
              <w:spacing w:line="360" w:lineRule="auto"/>
              <w:rPr>
                <w:rFonts w:ascii="David" w:hAnsi="David" w:cs="David" w:hint="cs"/>
                <w:b w:val="0"/>
                <w:bCs w:val="0"/>
                <w:sz w:val="24"/>
                <w:szCs w:val="24"/>
                <w:u w:val="none"/>
                <w:rtl/>
              </w:rPr>
            </w:pPr>
            <w:r w:rsidRPr="004B6B92">
              <w:rPr>
                <w:rFonts w:cs="David" w:hint="cs"/>
                <w:b w:val="0"/>
                <w:bCs w:val="0"/>
                <w:sz w:val="24"/>
                <w:szCs w:val="24"/>
                <w:u w:val="none"/>
                <w:rtl/>
                <w:lang w:eastAsia="en-US"/>
              </w:rPr>
              <w:t>2%</w:t>
            </w:r>
            <w:r w:rsidRPr="004B6B92">
              <w:rPr>
                <w:rFonts w:cs="David"/>
                <w:b w:val="0"/>
                <w:bCs w:val="0"/>
                <w:sz w:val="24"/>
                <w:szCs w:val="24"/>
                <w:u w:val="none"/>
                <w:rtl/>
                <w:lang w:eastAsia="en-US"/>
              </w:rPr>
              <w:t xml:space="preserve"> לכל חודש איחור לכל חשבונית, החל מהחודש השלישי לאיחור.</w:t>
            </w:r>
          </w:p>
        </w:tc>
      </w:tr>
    </w:tbl>
    <w:p w:rsidR="00617D66" w:rsidRDefault="00617D66" w:rsidP="00794650">
      <w:pPr>
        <w:pStyle w:val="ad"/>
        <w:spacing w:line="360" w:lineRule="auto"/>
        <w:ind w:left="934" w:hanging="934"/>
        <w:rPr>
          <w:rFonts w:hint="cs"/>
          <w:rtl/>
        </w:rPr>
      </w:pPr>
    </w:p>
    <w:p w:rsidR="001400FF" w:rsidRDefault="007607C4" w:rsidP="009A7E45">
      <w:pPr>
        <w:pStyle w:val="ad"/>
        <w:spacing w:line="360" w:lineRule="auto"/>
        <w:ind w:left="1080" w:hanging="1080"/>
        <w:rPr>
          <w:rtl/>
        </w:rPr>
      </w:pPr>
      <w:r>
        <w:rPr>
          <w:rFonts w:hint="cs"/>
          <w:rtl/>
          <w:lang w:eastAsia="en-US"/>
        </w:rPr>
        <w:t xml:space="preserve">           </w:t>
      </w:r>
      <w:r w:rsidR="00547CE1">
        <w:rPr>
          <w:rFonts w:hint="cs"/>
          <w:rtl/>
          <w:lang w:eastAsia="en-US"/>
        </w:rPr>
        <w:t>16.4</w:t>
      </w:r>
      <w:r w:rsidR="000513F8">
        <w:rPr>
          <w:rFonts w:hint="cs"/>
          <w:rtl/>
          <w:lang w:eastAsia="en-US"/>
        </w:rPr>
        <w:t xml:space="preserve">. </w:t>
      </w:r>
      <w:r>
        <w:rPr>
          <w:rFonts w:hint="cs"/>
          <w:rtl/>
          <w:lang w:eastAsia="en-US"/>
        </w:rPr>
        <w:t>למען</w:t>
      </w:r>
      <w:r>
        <w:rPr>
          <w:rtl/>
        </w:rPr>
        <w:t xml:space="preserve"> </w:t>
      </w:r>
      <w:r w:rsidR="006113F7">
        <w:rPr>
          <w:rFonts w:hint="cs"/>
          <w:rtl/>
        </w:rPr>
        <w:t>הסר ספק, מודגש בזאת כי אם ישנו מקום להפעיל יותר מפיצוי אחד, יהיו מנגנוני הפיצוי בלתי תלויים זה בזה ויופעלו במקביל.</w:t>
      </w:r>
    </w:p>
    <w:p w:rsidR="007607C4" w:rsidRDefault="00547CE1" w:rsidP="009A7E45">
      <w:pPr>
        <w:pStyle w:val="ad"/>
        <w:spacing w:line="360" w:lineRule="auto"/>
        <w:ind w:left="1080" w:hanging="1080"/>
        <w:rPr>
          <w:rFonts w:hint="cs"/>
          <w:rtl/>
        </w:rPr>
      </w:pPr>
      <w:r>
        <w:rPr>
          <w:rFonts w:hint="cs"/>
          <w:rtl/>
        </w:rPr>
        <w:t xml:space="preserve">           16.5 </w:t>
      </w:r>
      <w:r>
        <w:rPr>
          <w:rFonts w:hint="cs"/>
          <w:rtl/>
          <w:lang w:eastAsia="en-US"/>
        </w:rPr>
        <w:t xml:space="preserve"> </w:t>
      </w:r>
      <w:r w:rsidR="007607C4">
        <w:rPr>
          <w:rFonts w:hint="cs"/>
          <w:rtl/>
          <w:lang w:eastAsia="en-US"/>
        </w:rPr>
        <w:t xml:space="preserve">על אף </w:t>
      </w:r>
      <w:r w:rsidR="007607C4">
        <w:rPr>
          <w:rtl/>
        </w:rPr>
        <w:t xml:space="preserve"> </w:t>
      </w:r>
      <w:r w:rsidR="007607C4" w:rsidRPr="00A1691F">
        <w:rPr>
          <w:rFonts w:hint="cs"/>
          <w:sz w:val="24"/>
          <w:rtl/>
        </w:rPr>
        <w:t>האמור לעיל, שוכנע נציג המשטרה המוסמך כי איחור נגרם בשל סיבה שאיננה תלויה</w:t>
      </w:r>
      <w:r w:rsidR="00C63297">
        <w:rPr>
          <w:rFonts w:hint="cs"/>
          <w:sz w:val="24"/>
          <w:rtl/>
        </w:rPr>
        <w:t xml:space="preserve"> </w:t>
      </w:r>
      <w:r w:rsidR="007607C4" w:rsidRPr="00A1691F">
        <w:rPr>
          <w:rFonts w:hint="cs"/>
          <w:sz w:val="24"/>
          <w:rtl/>
        </w:rPr>
        <w:t>ב</w:t>
      </w:r>
      <w:r w:rsidR="007607C4">
        <w:rPr>
          <w:rFonts w:hint="cs"/>
          <w:sz w:val="24"/>
          <w:rtl/>
        </w:rPr>
        <w:t>זוכה ושגם לא הייתה צריכה להימנע,</w:t>
      </w:r>
      <w:r w:rsidR="007607C4" w:rsidRPr="00A1691F">
        <w:rPr>
          <w:rFonts w:hint="cs"/>
          <w:sz w:val="24"/>
          <w:rtl/>
        </w:rPr>
        <w:t xml:space="preserve"> וכי הזוכה עשה כל שביכולתו כדי למנוע או לצמצם</w:t>
      </w:r>
      <w:r w:rsidR="00C63297">
        <w:rPr>
          <w:rFonts w:hint="cs"/>
          <w:sz w:val="24"/>
          <w:rtl/>
        </w:rPr>
        <w:t xml:space="preserve"> </w:t>
      </w:r>
      <w:r w:rsidR="007607C4" w:rsidRPr="00A1691F">
        <w:rPr>
          <w:rFonts w:hint="cs"/>
          <w:sz w:val="24"/>
          <w:rtl/>
        </w:rPr>
        <w:t>את האיחור, כי אז יבוטל או יצומצם הקנס בהתאם לשיקול דעתה הבלעדית של משטרת</w:t>
      </w:r>
      <w:r w:rsidR="00C63297">
        <w:rPr>
          <w:rFonts w:hint="cs"/>
          <w:sz w:val="24"/>
          <w:rtl/>
        </w:rPr>
        <w:t xml:space="preserve"> </w:t>
      </w:r>
      <w:r w:rsidR="007607C4" w:rsidRPr="00A1691F">
        <w:rPr>
          <w:rFonts w:hint="cs"/>
          <w:sz w:val="24"/>
          <w:rtl/>
        </w:rPr>
        <w:t xml:space="preserve">ישראל. </w:t>
      </w:r>
    </w:p>
    <w:p w:rsidR="00A04984" w:rsidRDefault="00A04984" w:rsidP="00E82F60">
      <w:pPr>
        <w:pStyle w:val="ad"/>
        <w:spacing w:line="360" w:lineRule="auto"/>
        <w:ind w:left="934" w:hanging="934"/>
        <w:rPr>
          <w:rFonts w:hint="cs"/>
          <w:rtl/>
        </w:rPr>
      </w:pPr>
    </w:p>
    <w:p w:rsidR="00810834" w:rsidRDefault="00547CE1" w:rsidP="00E82F60">
      <w:pPr>
        <w:spacing w:line="360" w:lineRule="auto"/>
        <w:ind w:left="509" w:hanging="425"/>
        <w:jc w:val="both"/>
        <w:rPr>
          <w:rFonts w:ascii="Tahoma" w:hAnsi="Tahoma" w:cs="David" w:hint="cs"/>
          <w:b w:val="0"/>
          <w:bCs w:val="0"/>
          <w:sz w:val="24"/>
          <w:szCs w:val="24"/>
          <w:u w:val="none"/>
          <w:rtl/>
          <w:lang w:eastAsia="en-US"/>
        </w:rPr>
      </w:pPr>
      <w:r>
        <w:rPr>
          <w:rFonts w:cs="David" w:hint="cs"/>
          <w:szCs w:val="24"/>
          <w:u w:val="none"/>
          <w:rtl/>
          <w:lang w:eastAsia="en-US"/>
        </w:rPr>
        <w:t>17</w:t>
      </w:r>
      <w:r w:rsidR="00963556">
        <w:rPr>
          <w:rFonts w:cs="David" w:hint="cs"/>
          <w:b w:val="0"/>
          <w:bCs w:val="0"/>
          <w:szCs w:val="24"/>
          <w:u w:val="none"/>
          <w:rtl/>
          <w:lang w:eastAsia="en-US"/>
        </w:rPr>
        <w:t xml:space="preserve">. </w:t>
      </w:r>
      <w:r w:rsidR="00810834">
        <w:rPr>
          <w:rFonts w:ascii="Tahoma" w:hAnsi="Tahoma" w:cs="David" w:hint="cs"/>
          <w:b w:val="0"/>
          <w:bCs w:val="0"/>
          <w:sz w:val="24"/>
          <w:szCs w:val="24"/>
          <w:u w:val="none"/>
          <w:rtl/>
          <w:lang w:eastAsia="en-US"/>
        </w:rPr>
        <w:t xml:space="preserve"> </w:t>
      </w:r>
      <w:r w:rsidR="00810834" w:rsidRPr="003241F6">
        <w:rPr>
          <w:rFonts w:ascii="Tahoma" w:hAnsi="Tahoma" w:cs="David" w:hint="cs"/>
          <w:b w:val="0"/>
          <w:bCs w:val="0"/>
          <w:sz w:val="24"/>
          <w:szCs w:val="24"/>
          <w:u w:val="none"/>
          <w:rtl/>
          <w:lang w:eastAsia="en-US"/>
        </w:rPr>
        <w:t>סבר המציע כי יש במסמכי המכרז פגם ו/או ליקוי ו/או אי-בהירות ו/או חסר, חובה עליו להודיע על כך בכתב לנציג המשטרה בהתאם לאמור בסעיף</w:t>
      </w:r>
      <w:r w:rsidR="003F0282">
        <w:rPr>
          <w:rFonts w:ascii="Tahoma" w:hAnsi="Tahoma" w:cs="David" w:hint="cs"/>
          <w:b w:val="0"/>
          <w:bCs w:val="0"/>
          <w:sz w:val="24"/>
          <w:szCs w:val="24"/>
          <w:u w:val="none"/>
          <w:rtl/>
          <w:lang w:eastAsia="en-US"/>
        </w:rPr>
        <w:t xml:space="preserve"> 18</w:t>
      </w:r>
      <w:r w:rsidR="00810834" w:rsidRPr="003241F6">
        <w:rPr>
          <w:rFonts w:ascii="Tahoma" w:hAnsi="Tahoma" w:cs="David" w:hint="cs"/>
          <w:b w:val="0"/>
          <w:bCs w:val="0"/>
          <w:sz w:val="24"/>
          <w:szCs w:val="24"/>
          <w:u w:val="none"/>
          <w:rtl/>
          <w:lang w:eastAsia="en-US"/>
        </w:rPr>
        <w:t>.</w:t>
      </w:r>
      <w:r w:rsidR="00810834" w:rsidRPr="003241F6">
        <w:rPr>
          <w:rFonts w:ascii="Tahoma" w:hAnsi="Tahoma" w:cs="David" w:hint="cs"/>
          <w:b w:val="0"/>
          <w:bCs w:val="0"/>
          <w:i/>
          <w:iCs/>
          <w:sz w:val="24"/>
          <w:szCs w:val="24"/>
          <w:u w:val="none"/>
          <w:rtl/>
          <w:lang w:eastAsia="en-US"/>
        </w:rPr>
        <w:t xml:space="preserve"> </w:t>
      </w:r>
      <w:r w:rsidR="00810834" w:rsidRPr="003241F6">
        <w:rPr>
          <w:rFonts w:ascii="Tahoma" w:hAnsi="Tahoma" w:cs="David" w:hint="cs"/>
          <w:b w:val="0"/>
          <w:bCs w:val="0"/>
          <w:sz w:val="24"/>
          <w:szCs w:val="24"/>
          <w:u w:val="none"/>
          <w:rtl/>
          <w:lang w:eastAsia="en-US"/>
        </w:rPr>
        <w:t>לא עשה כן, ייחשב  הדבר כוויתור על כל נזק או הוצאה שייגרמו או עלולים להיגרם למציע כתוצאה מפגם ו/או ליקוי ו/או בהירות ו/או חסר במסמכי המכרז והוא לא יהיה רשאי לתובעם או לדרוש שיפוי בגינם מהמזמין, בין אם  זכה במכרז ובין אם לא זכה.</w:t>
      </w:r>
    </w:p>
    <w:p w:rsidR="00A04984" w:rsidRDefault="00A04984" w:rsidP="00794650">
      <w:pPr>
        <w:spacing w:line="360" w:lineRule="auto"/>
        <w:ind w:left="509" w:right="700" w:hanging="425"/>
        <w:jc w:val="both"/>
        <w:rPr>
          <w:rFonts w:ascii="Tahoma" w:hAnsi="Tahoma" w:cs="David" w:hint="cs"/>
          <w:b w:val="0"/>
          <w:bCs w:val="0"/>
          <w:sz w:val="24"/>
          <w:szCs w:val="24"/>
          <w:u w:val="none"/>
          <w:rtl/>
          <w:lang w:eastAsia="en-US"/>
        </w:rPr>
      </w:pPr>
    </w:p>
    <w:p w:rsidR="00810834" w:rsidRDefault="00547CE1" w:rsidP="00E82F60">
      <w:pPr>
        <w:spacing w:line="360" w:lineRule="auto"/>
        <w:ind w:left="509" w:hanging="425"/>
        <w:jc w:val="both"/>
        <w:rPr>
          <w:rFonts w:cs="David" w:hint="cs"/>
          <w:b w:val="0"/>
          <w:bCs w:val="0"/>
          <w:szCs w:val="24"/>
          <w:u w:val="none"/>
          <w:rtl/>
        </w:rPr>
      </w:pPr>
      <w:r>
        <w:rPr>
          <w:rFonts w:cs="David" w:hint="cs"/>
          <w:sz w:val="24"/>
          <w:szCs w:val="24"/>
          <w:u w:val="none"/>
          <w:rtl/>
        </w:rPr>
        <w:t>18</w:t>
      </w:r>
      <w:r w:rsidR="00963556">
        <w:rPr>
          <w:rFonts w:cs="David" w:hint="cs"/>
          <w:b w:val="0"/>
          <w:bCs w:val="0"/>
          <w:sz w:val="24"/>
          <w:szCs w:val="24"/>
          <w:u w:val="none"/>
          <w:rtl/>
        </w:rPr>
        <w:t xml:space="preserve">.  </w:t>
      </w:r>
      <w:r w:rsidR="00810834" w:rsidRPr="00A1691F">
        <w:rPr>
          <w:rFonts w:cs="David"/>
          <w:b w:val="0"/>
          <w:bCs w:val="0"/>
          <w:szCs w:val="24"/>
          <w:u w:val="none"/>
          <w:rtl/>
        </w:rPr>
        <w:t xml:space="preserve">שאלות יש להפנות בכתב עד 7 ימים לפני המועד האחרון לקבלת הצעות, לכתובת  הרשומה לעיל או בפקס: </w:t>
      </w:r>
      <w:r w:rsidR="00810834">
        <w:rPr>
          <w:rFonts w:cs="David" w:hint="cs"/>
          <w:b w:val="0"/>
          <w:bCs w:val="0"/>
          <w:szCs w:val="24"/>
          <w:u w:val="none"/>
          <w:rtl/>
        </w:rPr>
        <w:t>אל עורך המכרז</w:t>
      </w:r>
      <w:r w:rsidR="00810834" w:rsidRPr="00B96B0B">
        <w:rPr>
          <w:rFonts w:cs="David" w:hint="cs"/>
          <w:b w:val="0"/>
          <w:bCs w:val="0"/>
          <w:szCs w:val="24"/>
          <w:u w:val="none"/>
          <w:rtl/>
        </w:rPr>
        <w:t xml:space="preserve">- </w:t>
      </w:r>
      <w:r w:rsidR="00631DA9">
        <w:rPr>
          <w:rFonts w:cs="David" w:hint="cs"/>
          <w:szCs w:val="24"/>
          <w:rtl/>
        </w:rPr>
        <w:t>פקד</w:t>
      </w:r>
      <w:r w:rsidRPr="000513F8">
        <w:rPr>
          <w:rFonts w:cs="David" w:hint="cs"/>
          <w:szCs w:val="24"/>
          <w:rtl/>
        </w:rPr>
        <w:t xml:space="preserve"> </w:t>
      </w:r>
      <w:r w:rsidR="00631DA9">
        <w:rPr>
          <w:rFonts w:cs="David" w:hint="cs"/>
          <w:szCs w:val="24"/>
          <w:rtl/>
        </w:rPr>
        <w:t>ליאור אלמון</w:t>
      </w:r>
      <w:r w:rsidR="00810834" w:rsidRPr="00B96B0B">
        <w:rPr>
          <w:rFonts w:cs="David" w:hint="cs"/>
          <w:b w:val="0"/>
          <w:bCs w:val="0"/>
          <w:szCs w:val="24"/>
          <w:u w:val="none"/>
          <w:rtl/>
        </w:rPr>
        <w:t>,</w:t>
      </w:r>
      <w:r w:rsidR="00810834">
        <w:rPr>
          <w:rFonts w:cs="David" w:hint="cs"/>
          <w:b w:val="0"/>
          <w:bCs w:val="0"/>
          <w:szCs w:val="24"/>
          <w:u w:val="none"/>
          <w:rtl/>
        </w:rPr>
        <w:t xml:space="preserve">  בטלפון 08-</w:t>
      </w:r>
      <w:r w:rsidR="00631DA9">
        <w:rPr>
          <w:rFonts w:cs="David" w:hint="cs"/>
          <w:b w:val="0"/>
          <w:bCs w:val="0"/>
          <w:szCs w:val="24"/>
          <w:u w:val="none"/>
          <w:rtl/>
        </w:rPr>
        <w:t xml:space="preserve">9124442 </w:t>
      </w:r>
      <w:r w:rsidR="00810834">
        <w:rPr>
          <w:rFonts w:cs="David" w:hint="cs"/>
          <w:b w:val="0"/>
          <w:bCs w:val="0"/>
          <w:szCs w:val="24"/>
          <w:u w:val="none"/>
          <w:rtl/>
        </w:rPr>
        <w:t>בימים א'- ה', בין השעות 8:00- 16:00</w:t>
      </w:r>
      <w:r w:rsidR="00963556">
        <w:rPr>
          <w:rFonts w:cs="David" w:hint="cs"/>
          <w:b w:val="0"/>
          <w:bCs w:val="0"/>
          <w:szCs w:val="24"/>
          <w:u w:val="none"/>
          <w:rtl/>
        </w:rPr>
        <w:t xml:space="preserve"> </w:t>
      </w:r>
      <w:r w:rsidR="00810834">
        <w:rPr>
          <w:rFonts w:cs="David" w:hint="cs"/>
          <w:b w:val="0"/>
          <w:bCs w:val="0"/>
          <w:szCs w:val="24"/>
          <w:u w:val="none"/>
          <w:rtl/>
        </w:rPr>
        <w:t xml:space="preserve">( למעט ימי </w:t>
      </w:r>
      <w:r w:rsidR="00810834">
        <w:rPr>
          <w:rFonts w:cs="David" w:hint="cs"/>
          <w:b w:val="0"/>
          <w:bCs w:val="0"/>
          <w:szCs w:val="24"/>
          <w:u w:val="none"/>
          <w:rtl/>
        </w:rPr>
        <w:lastRenderedPageBreak/>
        <w:t xml:space="preserve">שישי, ערבי חג, חגים וימי חול המועד ) </w:t>
      </w:r>
      <w:r w:rsidR="00810834" w:rsidRPr="00A1691F">
        <w:rPr>
          <w:rFonts w:cs="David"/>
          <w:b w:val="0"/>
          <w:bCs w:val="0"/>
          <w:szCs w:val="24"/>
          <w:u w:val="none"/>
          <w:rtl/>
        </w:rPr>
        <w:t>תשובות ימסרו בכתב לכל משתתפי המכרז ככל שהדבר רלבנטי עד 3 ימים לפני המועד האחרון להגשת ההצעות. למען הסר ספק מובהר ומודגש כי תנאי המכרז היחידים הקובעים יהיו התנאים המפורטים בכתב ואין במתן מענה בע"פ כדי לשנותם ו/או להוסיף עליהם.</w:t>
      </w:r>
    </w:p>
    <w:p w:rsidR="00A04984" w:rsidRDefault="00A04984" w:rsidP="00E82F60">
      <w:pPr>
        <w:spacing w:line="360" w:lineRule="auto"/>
        <w:ind w:left="509" w:hanging="425"/>
        <w:jc w:val="both"/>
        <w:rPr>
          <w:rFonts w:cs="David" w:hint="cs"/>
          <w:b w:val="0"/>
          <w:bCs w:val="0"/>
          <w:szCs w:val="24"/>
          <w:u w:val="none"/>
          <w:rtl/>
        </w:rPr>
      </w:pPr>
    </w:p>
    <w:p w:rsidR="00C55EC6" w:rsidRDefault="00547CE1" w:rsidP="00E82F60">
      <w:pPr>
        <w:spacing w:line="360" w:lineRule="auto"/>
        <w:ind w:left="509" w:hanging="425"/>
        <w:jc w:val="both"/>
        <w:rPr>
          <w:rFonts w:cs="David" w:hint="cs"/>
          <w:b w:val="0"/>
          <w:bCs w:val="0"/>
          <w:szCs w:val="24"/>
          <w:u w:val="none"/>
          <w:rtl/>
        </w:rPr>
      </w:pPr>
      <w:r w:rsidRPr="003F0282">
        <w:rPr>
          <w:rFonts w:cs="David" w:hint="cs"/>
          <w:szCs w:val="24"/>
          <w:u w:val="none"/>
          <w:rtl/>
        </w:rPr>
        <w:t>19</w:t>
      </w:r>
      <w:r w:rsidR="00C55EC6">
        <w:rPr>
          <w:rFonts w:cs="David" w:hint="cs"/>
          <w:b w:val="0"/>
          <w:bCs w:val="0"/>
          <w:szCs w:val="24"/>
          <w:u w:val="none"/>
          <w:rtl/>
        </w:rPr>
        <w:t>.   משטרת ישראל רשאית בכל עת, קודם למועד האחרון להגשת המכרז, להכניס שינויים ותיקונים במסמכי המכרז, ביוזמת</w:t>
      </w:r>
      <w:r w:rsidR="003F099A">
        <w:rPr>
          <w:rFonts w:cs="David" w:hint="cs"/>
          <w:b w:val="0"/>
          <w:bCs w:val="0"/>
          <w:szCs w:val="24"/>
          <w:u w:val="none"/>
          <w:rtl/>
        </w:rPr>
        <w:t>ה</w:t>
      </w:r>
      <w:r w:rsidR="00C55EC6">
        <w:rPr>
          <w:rFonts w:cs="David" w:hint="cs"/>
          <w:b w:val="0"/>
          <w:bCs w:val="0"/>
          <w:szCs w:val="24"/>
          <w:u w:val="none"/>
          <w:rtl/>
        </w:rPr>
        <w:t xml:space="preserve"> או בתשובה לשאלות המשתתפים. השינויים והתיקונים, כאמור, יהוו חלק בלתי נפרד מתנאי המכרז ויובאו, בכתב,</w:t>
      </w:r>
      <w:r w:rsidR="003F099A">
        <w:rPr>
          <w:rFonts w:cs="David" w:hint="cs"/>
          <w:b w:val="0"/>
          <w:bCs w:val="0"/>
          <w:szCs w:val="24"/>
          <w:u w:val="none"/>
          <w:rtl/>
        </w:rPr>
        <w:t xml:space="preserve"> </w:t>
      </w:r>
      <w:r w:rsidR="00C55EC6">
        <w:rPr>
          <w:rFonts w:cs="David" w:hint="cs"/>
          <w:b w:val="0"/>
          <w:bCs w:val="0"/>
          <w:szCs w:val="24"/>
          <w:u w:val="none"/>
          <w:rtl/>
        </w:rPr>
        <w:t>לידיעתם של המשתתפים וכל נותני השירותים שקיבלו את מסמכי המכרז ממשטרת ישראל</w:t>
      </w:r>
      <w:r w:rsidR="003F099A">
        <w:rPr>
          <w:rFonts w:cs="David" w:hint="cs"/>
          <w:b w:val="0"/>
          <w:bCs w:val="0"/>
          <w:szCs w:val="24"/>
          <w:u w:val="none"/>
          <w:rtl/>
        </w:rPr>
        <w:t xml:space="preserve"> </w:t>
      </w:r>
      <w:r w:rsidR="00C55EC6">
        <w:rPr>
          <w:rFonts w:cs="David" w:hint="cs"/>
          <w:b w:val="0"/>
          <w:bCs w:val="0"/>
          <w:szCs w:val="24"/>
          <w:u w:val="none"/>
          <w:rtl/>
        </w:rPr>
        <w:t xml:space="preserve">בדואר ובפקס לפי הכתובות שנמסרו על ידם. </w:t>
      </w:r>
      <w:r w:rsidR="00C55EC6" w:rsidRPr="00BE387B">
        <w:rPr>
          <w:rFonts w:cs="David" w:hint="cs"/>
          <w:b w:val="0"/>
          <w:bCs w:val="0"/>
          <w:szCs w:val="24"/>
          <w:highlight w:val="yellow"/>
          <w:u w:val="none"/>
          <w:rtl/>
        </w:rPr>
        <w:t>על נותני השירותים שקיבלו את מסמכי המכרז לוודא שפרטי הכתובת והפקס שלהם, שנרשמו במשרד מדויקים.</w:t>
      </w:r>
    </w:p>
    <w:p w:rsidR="00C55EC6" w:rsidRDefault="00C55EC6" w:rsidP="00794650">
      <w:pPr>
        <w:spacing w:line="360" w:lineRule="auto"/>
        <w:ind w:left="509" w:hanging="425"/>
        <w:jc w:val="both"/>
        <w:rPr>
          <w:rFonts w:cs="David" w:hint="cs"/>
          <w:b w:val="0"/>
          <w:bCs w:val="0"/>
          <w:szCs w:val="24"/>
          <w:u w:val="none"/>
          <w:rtl/>
        </w:rPr>
      </w:pPr>
    </w:p>
    <w:p w:rsidR="009D6849" w:rsidRDefault="009D6849" w:rsidP="00794650">
      <w:pPr>
        <w:spacing w:line="360" w:lineRule="auto"/>
        <w:ind w:left="509" w:hanging="425"/>
        <w:jc w:val="both"/>
        <w:rPr>
          <w:rFonts w:cs="David" w:hint="cs"/>
          <w:b w:val="0"/>
          <w:bCs w:val="0"/>
          <w:szCs w:val="24"/>
          <w:u w:val="none"/>
          <w:rtl/>
        </w:rPr>
      </w:pPr>
    </w:p>
    <w:p w:rsidR="009D6849" w:rsidRDefault="009D6849" w:rsidP="00794650">
      <w:pPr>
        <w:spacing w:line="360" w:lineRule="auto"/>
        <w:ind w:left="509" w:hanging="425"/>
        <w:jc w:val="both"/>
        <w:rPr>
          <w:rFonts w:cs="David" w:hint="cs"/>
          <w:b w:val="0"/>
          <w:bCs w:val="0"/>
          <w:szCs w:val="24"/>
          <w:u w:val="none"/>
          <w:rtl/>
        </w:rPr>
      </w:pPr>
    </w:p>
    <w:p w:rsidR="0015499B" w:rsidRPr="00C55EC6" w:rsidRDefault="007607C4" w:rsidP="001D1171">
      <w:pPr>
        <w:tabs>
          <w:tab w:val="left" w:pos="1945"/>
        </w:tabs>
        <w:spacing w:line="360" w:lineRule="auto"/>
        <w:jc w:val="both"/>
        <w:rPr>
          <w:rFonts w:cs="David" w:hint="cs"/>
          <w:b w:val="0"/>
          <w:bCs w:val="0"/>
          <w:szCs w:val="24"/>
          <w:u w:val="none"/>
          <w:rtl/>
        </w:rPr>
      </w:pPr>
      <w:r w:rsidRPr="00C55EC6">
        <w:rPr>
          <w:u w:val="none"/>
          <w:rtl/>
        </w:rPr>
        <w:tab/>
      </w:r>
      <w:r w:rsidR="0015499B" w:rsidRPr="00C55EC6">
        <w:rPr>
          <w:rFonts w:cs="David" w:hint="cs"/>
          <w:szCs w:val="24"/>
          <w:u w:val="none"/>
          <w:rtl/>
        </w:rPr>
        <w:t xml:space="preserve">      </w:t>
      </w:r>
      <w:r w:rsidR="00C63297" w:rsidRPr="00C55EC6">
        <w:rPr>
          <w:rFonts w:cs="David" w:hint="cs"/>
          <w:szCs w:val="24"/>
          <w:u w:val="none"/>
          <w:rtl/>
        </w:rPr>
        <w:tab/>
      </w:r>
      <w:r w:rsidR="00C63297" w:rsidRPr="00C55EC6">
        <w:rPr>
          <w:rFonts w:cs="David" w:hint="cs"/>
          <w:szCs w:val="24"/>
          <w:u w:val="none"/>
          <w:rtl/>
        </w:rPr>
        <w:tab/>
      </w:r>
      <w:r w:rsidR="00C63297" w:rsidRPr="00C55EC6">
        <w:rPr>
          <w:rFonts w:cs="David" w:hint="cs"/>
          <w:szCs w:val="24"/>
          <w:u w:val="none"/>
          <w:rtl/>
        </w:rPr>
        <w:tab/>
      </w:r>
      <w:r w:rsidR="00C63297" w:rsidRPr="00C55EC6">
        <w:rPr>
          <w:rFonts w:cs="David" w:hint="cs"/>
          <w:szCs w:val="24"/>
          <w:u w:val="none"/>
          <w:rtl/>
        </w:rPr>
        <w:tab/>
      </w:r>
      <w:r w:rsidR="00C55EC6" w:rsidRPr="00C55EC6">
        <w:rPr>
          <w:rFonts w:cs="David" w:hint="cs"/>
          <w:szCs w:val="24"/>
          <w:u w:val="none"/>
          <w:rtl/>
        </w:rPr>
        <w:tab/>
      </w:r>
      <w:r w:rsidR="00C55EC6" w:rsidRPr="00C55EC6">
        <w:rPr>
          <w:rFonts w:cs="David" w:hint="cs"/>
          <w:szCs w:val="24"/>
          <w:u w:val="none"/>
          <w:rtl/>
        </w:rPr>
        <w:tab/>
      </w:r>
      <w:r w:rsidR="00C55EC6" w:rsidRPr="00C55EC6">
        <w:rPr>
          <w:rFonts w:cs="David" w:hint="cs"/>
          <w:szCs w:val="24"/>
          <w:u w:val="none"/>
          <w:rtl/>
        </w:rPr>
        <w:tab/>
      </w:r>
      <w:r w:rsidR="00C63297" w:rsidRPr="00C55EC6">
        <w:rPr>
          <w:rFonts w:cs="David" w:hint="cs"/>
          <w:szCs w:val="24"/>
          <w:u w:val="none"/>
          <w:rtl/>
        </w:rPr>
        <w:t xml:space="preserve">   </w:t>
      </w:r>
      <w:r w:rsidR="0015499B" w:rsidRPr="00C55EC6">
        <w:rPr>
          <w:rFonts w:cs="David" w:hint="cs"/>
          <w:szCs w:val="24"/>
          <w:u w:val="none"/>
          <w:rtl/>
        </w:rPr>
        <w:t>בברכה,</w:t>
      </w:r>
    </w:p>
    <w:p w:rsidR="0015499B" w:rsidRDefault="0015499B" w:rsidP="00631DA9">
      <w:pPr>
        <w:jc w:val="both"/>
        <w:rPr>
          <w:rFonts w:cs="David" w:hint="cs"/>
          <w:szCs w:val="24"/>
          <w:u w:val="none"/>
          <w:rtl/>
        </w:rPr>
      </w:pPr>
      <w:r>
        <w:rPr>
          <w:rFonts w:cs="David" w:hint="cs"/>
          <w:szCs w:val="24"/>
          <w:u w:val="none"/>
          <w:rtl/>
        </w:rPr>
        <w:tab/>
        <w:t xml:space="preserve">             </w:t>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szCs w:val="24"/>
          <w:u w:val="none"/>
          <w:rtl/>
        </w:rPr>
        <w:tab/>
      </w:r>
      <w:r w:rsidR="00631DA9" w:rsidRPr="00631DA9">
        <w:rPr>
          <w:rFonts w:cs="David" w:hint="cs"/>
          <w:szCs w:val="24"/>
          <w:u w:val="none"/>
          <w:rtl/>
        </w:rPr>
        <w:t>שאול כהן</w:t>
      </w:r>
      <w:r w:rsidR="00631DA9" w:rsidRPr="00631DA9">
        <w:rPr>
          <w:rFonts w:cs="David"/>
          <w:szCs w:val="24"/>
          <w:u w:val="none"/>
          <w:rtl/>
        </w:rPr>
        <w:t xml:space="preserve">, </w:t>
      </w:r>
      <w:r w:rsidR="00631DA9" w:rsidRPr="00631DA9">
        <w:rPr>
          <w:rFonts w:cs="David" w:hint="cs"/>
          <w:szCs w:val="24"/>
          <w:u w:val="none"/>
          <w:rtl/>
        </w:rPr>
        <w:t>נצ"מ</w:t>
      </w:r>
      <w:r w:rsidR="00631DA9" w:rsidRPr="00631DA9">
        <w:rPr>
          <w:rFonts w:cs="David"/>
          <w:szCs w:val="24"/>
          <w:u w:val="none"/>
          <w:rtl/>
        </w:rPr>
        <w:br/>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Pr>
          <w:rFonts w:cs="David" w:hint="cs"/>
          <w:szCs w:val="24"/>
          <w:u w:val="none"/>
          <w:rtl/>
        </w:rPr>
        <w:tab/>
      </w:r>
      <w:r w:rsidR="00631DA9" w:rsidRPr="00631DA9">
        <w:rPr>
          <w:rFonts w:cs="David"/>
          <w:szCs w:val="24"/>
          <w:u w:val="none"/>
          <w:rtl/>
        </w:rPr>
        <w:t>ר' מחלקת הרכישות והמכירות</w:t>
      </w:r>
      <w:r w:rsidR="00631DA9" w:rsidRPr="00631DA9">
        <w:rPr>
          <w:rFonts w:cs="David" w:hint="cs"/>
          <w:szCs w:val="24"/>
          <w:u w:val="none"/>
          <w:rtl/>
        </w:rPr>
        <w:br/>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hint="cs"/>
          <w:szCs w:val="24"/>
          <w:u w:val="none"/>
          <w:rtl/>
        </w:rPr>
        <w:tab/>
      </w:r>
      <w:r w:rsidR="00631DA9" w:rsidRPr="00631DA9">
        <w:rPr>
          <w:rFonts w:cs="David"/>
          <w:szCs w:val="24"/>
          <w:u w:val="none"/>
          <w:rtl/>
        </w:rPr>
        <w:tab/>
      </w:r>
      <w:r w:rsidR="00631DA9">
        <w:rPr>
          <w:rFonts w:cs="David" w:hint="cs"/>
          <w:szCs w:val="24"/>
          <w:u w:val="none"/>
          <w:rtl/>
        </w:rPr>
        <w:tab/>
      </w:r>
      <w:r w:rsidR="00631DA9" w:rsidRPr="00631DA9">
        <w:rPr>
          <w:rFonts w:cs="David" w:hint="cs"/>
          <w:szCs w:val="24"/>
          <w:u w:val="none"/>
          <w:rtl/>
        </w:rPr>
        <w:t>י</w:t>
      </w:r>
      <w:r w:rsidR="00631DA9" w:rsidRPr="00631DA9">
        <w:rPr>
          <w:rFonts w:cs="David"/>
          <w:szCs w:val="24"/>
          <w:u w:val="none"/>
          <w:rtl/>
        </w:rPr>
        <w:t>ו"ר וועדת המכרזים</w:t>
      </w:r>
      <w:r w:rsidR="00631DA9" w:rsidRPr="00A87998" w:rsidDel="00631DA9">
        <w:rPr>
          <w:rFonts w:cs="David"/>
          <w:szCs w:val="24"/>
          <w:u w:val="none"/>
          <w:rtl/>
        </w:rPr>
        <w:t xml:space="preserve"> </w:t>
      </w:r>
      <w:r w:rsidR="00631DA9">
        <w:rPr>
          <w:rFonts w:cs="David" w:hint="cs"/>
          <w:szCs w:val="24"/>
          <w:u w:val="none"/>
          <w:rtl/>
        </w:rPr>
        <w:br/>
      </w:r>
    </w:p>
    <w:p w:rsidR="002C35BD" w:rsidRDefault="002C35BD" w:rsidP="0089508D">
      <w:pPr>
        <w:pStyle w:val="2"/>
        <w:spacing w:line="360" w:lineRule="auto"/>
        <w:ind w:left="7727" w:hanging="347"/>
        <w:jc w:val="both"/>
        <w:rPr>
          <w:rFonts w:hint="cs"/>
          <w:rtl/>
        </w:rPr>
      </w:pPr>
      <w:r w:rsidRPr="00631DA9">
        <w:rPr>
          <w:sz w:val="20"/>
          <w:u w:val="none"/>
          <w:rtl/>
        </w:rPr>
        <w:br w:type="page"/>
      </w:r>
      <w:r>
        <w:rPr>
          <w:rFonts w:hint="cs"/>
          <w:rtl/>
        </w:rPr>
        <w:lastRenderedPageBreak/>
        <w:t>נ</w:t>
      </w:r>
      <w:r>
        <w:rPr>
          <w:rtl/>
        </w:rPr>
        <w:t>ספח א' למכרז</w:t>
      </w:r>
      <w:r w:rsidR="00636A1D">
        <w:rPr>
          <w:rFonts w:hint="cs"/>
          <w:rtl/>
        </w:rPr>
        <w:t xml:space="preserve"> </w:t>
      </w:r>
      <w:r w:rsidR="009B71CF">
        <w:rPr>
          <w:rFonts w:hint="cs"/>
          <w:rtl/>
        </w:rPr>
        <w:t>55/2012</w:t>
      </w:r>
    </w:p>
    <w:p w:rsidR="002C35BD" w:rsidRDefault="002C35BD" w:rsidP="005C57D7">
      <w:pPr>
        <w:jc w:val="both"/>
        <w:rPr>
          <w:rFonts w:cs="David"/>
          <w:szCs w:val="24"/>
          <w:rtl/>
        </w:rPr>
      </w:pPr>
    </w:p>
    <w:p w:rsidR="002C35BD" w:rsidRDefault="002C35BD" w:rsidP="005C57D7">
      <w:pPr>
        <w:jc w:val="both"/>
        <w:rPr>
          <w:rFonts w:cs="David"/>
          <w:b w:val="0"/>
          <w:bCs w:val="0"/>
          <w:szCs w:val="24"/>
          <w:u w:val="none"/>
          <w:rtl/>
        </w:rPr>
      </w:pPr>
    </w:p>
    <w:p w:rsidR="002C35BD" w:rsidRDefault="002C35BD" w:rsidP="005C57D7">
      <w:pPr>
        <w:jc w:val="both"/>
        <w:rPr>
          <w:rFonts w:cs="David" w:hint="cs"/>
          <w:b w:val="0"/>
          <w:bCs w:val="0"/>
          <w:szCs w:val="24"/>
          <w:u w:val="none"/>
          <w:rtl/>
        </w:rPr>
      </w:pPr>
      <w:r>
        <w:rPr>
          <w:rFonts w:cs="David"/>
          <w:b w:val="0"/>
          <w:bCs w:val="0"/>
          <w:szCs w:val="24"/>
          <w:u w:val="none"/>
          <w:rtl/>
        </w:rPr>
        <w:t>לכבוד</w:t>
      </w:r>
      <w:r>
        <w:rPr>
          <w:rFonts w:cs="David" w:hint="cs"/>
          <w:b w:val="0"/>
          <w:bCs w:val="0"/>
          <w:szCs w:val="24"/>
          <w:u w:val="none"/>
          <w:rtl/>
        </w:rPr>
        <w:t>:</w:t>
      </w:r>
    </w:p>
    <w:p w:rsidR="002C35BD" w:rsidRPr="002C35BD" w:rsidRDefault="002C35BD" w:rsidP="005C57D7">
      <w:pPr>
        <w:jc w:val="both"/>
        <w:rPr>
          <w:rFonts w:cs="David"/>
          <w:szCs w:val="24"/>
          <w:rtl/>
        </w:rPr>
      </w:pPr>
      <w:r w:rsidRPr="002C35BD">
        <w:rPr>
          <w:rFonts w:cs="David"/>
          <w:szCs w:val="24"/>
          <w:rtl/>
        </w:rPr>
        <w:t>משטרת ישראל</w:t>
      </w:r>
    </w:p>
    <w:p w:rsidR="002C35BD" w:rsidRDefault="002C35BD" w:rsidP="005C57D7">
      <w:pPr>
        <w:jc w:val="both"/>
        <w:rPr>
          <w:rFonts w:cs="David"/>
          <w:b w:val="0"/>
          <w:bCs w:val="0"/>
          <w:szCs w:val="24"/>
          <w:u w:val="none"/>
          <w:rtl/>
        </w:rPr>
      </w:pPr>
    </w:p>
    <w:p w:rsidR="0089508D" w:rsidRPr="0035785D" w:rsidRDefault="0089508D" w:rsidP="0089508D">
      <w:pPr>
        <w:pStyle w:val="2"/>
        <w:rPr>
          <w:rtl/>
        </w:rPr>
      </w:pPr>
      <w:r>
        <w:rPr>
          <w:rtl/>
        </w:rPr>
        <w:t>התחייבויות והצהרות המציע</w:t>
      </w:r>
    </w:p>
    <w:p w:rsidR="0089508D" w:rsidRPr="0035785D" w:rsidRDefault="0089508D" w:rsidP="0089508D">
      <w:pPr>
        <w:rPr>
          <w:rFonts w:cs="David"/>
          <w:b w:val="0"/>
          <w:bCs w:val="0"/>
          <w:szCs w:val="24"/>
          <w:u w:val="none"/>
          <w:rtl/>
        </w:rPr>
      </w:pPr>
    </w:p>
    <w:p w:rsidR="0089508D" w:rsidRPr="009B0E28" w:rsidRDefault="0089508D" w:rsidP="0089508D">
      <w:pPr>
        <w:pStyle w:val="ad"/>
        <w:numPr>
          <w:ilvl w:val="0"/>
          <w:numId w:val="12"/>
          <w:numberingChange w:id="12" w:author="e035757673" w:date="2012-04-18T14:46:00Z" w:original="%1:1:0:."/>
        </w:numPr>
        <w:tabs>
          <w:tab w:val="left" w:pos="942"/>
        </w:tabs>
        <w:spacing w:line="360" w:lineRule="auto"/>
      </w:pPr>
      <w:r w:rsidRPr="009B0E28">
        <w:rPr>
          <w:rtl/>
        </w:rPr>
        <w:t xml:space="preserve">אני מצהיר כי הנני מוסמכת/ך לחתום בשם המציע על ההצעה. </w:t>
      </w:r>
    </w:p>
    <w:p w:rsidR="0089508D" w:rsidRDefault="0089508D" w:rsidP="0089508D">
      <w:pPr>
        <w:pStyle w:val="ad"/>
        <w:numPr>
          <w:ilvl w:val="0"/>
          <w:numId w:val="12"/>
          <w:numberingChange w:id="13" w:author="e035757673" w:date="2012-04-18T14:46:00Z" w:original="%1:2:0:."/>
        </w:numPr>
        <w:tabs>
          <w:tab w:val="left" w:pos="942"/>
        </w:tabs>
        <w:spacing w:line="360" w:lineRule="auto"/>
        <w:rPr>
          <w:rFonts w:hint="cs"/>
        </w:rPr>
      </w:pPr>
      <w:r w:rsidRPr="009B0E28">
        <w:rPr>
          <w:rtl/>
        </w:rPr>
        <w:t>הנני מצהיר כי קראתי את כל תנאי המכרז ומסמכיו והם מקובלים עלי ומהווים חלק בלתי נפרד מהצעתי זאת</w:t>
      </w:r>
      <w:r w:rsidR="00CD3160">
        <w:rPr>
          <w:rFonts w:hint="cs"/>
          <w:rtl/>
        </w:rPr>
        <w:t>.</w:t>
      </w:r>
    </w:p>
    <w:p w:rsidR="007C7778" w:rsidRDefault="007C7778" w:rsidP="007C7778">
      <w:pPr>
        <w:pStyle w:val="ad"/>
        <w:numPr>
          <w:ilvl w:val="0"/>
          <w:numId w:val="12"/>
          <w:numberingChange w:id="14" w:author="e035757673" w:date="2012-04-18T14:46:00Z" w:original="%1:3:0:."/>
        </w:numPr>
        <w:tabs>
          <w:tab w:val="left" w:pos="942"/>
        </w:tabs>
        <w:spacing w:line="360" w:lineRule="auto"/>
        <w:rPr>
          <w:rFonts w:hint="cs"/>
        </w:rPr>
      </w:pPr>
      <w:r>
        <w:rPr>
          <w:rFonts w:hint="cs"/>
          <w:sz w:val="24"/>
          <w:rtl/>
        </w:rPr>
        <w:t xml:space="preserve">הזוכה מצהיר כי </w:t>
      </w:r>
      <w:r>
        <w:rPr>
          <w:sz w:val="24"/>
          <w:rtl/>
        </w:rPr>
        <w:t>נציג מוסמך מטעמ</w:t>
      </w:r>
      <w:r>
        <w:rPr>
          <w:rFonts w:hint="cs"/>
          <w:sz w:val="24"/>
          <w:rtl/>
        </w:rPr>
        <w:t>ו</w:t>
      </w:r>
      <w:r>
        <w:rPr>
          <w:sz w:val="24"/>
          <w:rtl/>
        </w:rPr>
        <w:t xml:space="preserve"> </w:t>
      </w:r>
      <w:r>
        <w:rPr>
          <w:rFonts w:hint="cs"/>
          <w:sz w:val="24"/>
          <w:rtl/>
        </w:rPr>
        <w:t>עשה ככל הנדרש, כדי לעמוד על מצב מתקנים לטיהור שפכים והמערכות נשוא המכרז,</w:t>
      </w:r>
      <w:r>
        <w:rPr>
          <w:sz w:val="24"/>
          <w:rtl/>
        </w:rPr>
        <w:t xml:space="preserve"> </w:t>
      </w:r>
      <w:r>
        <w:rPr>
          <w:rFonts w:hint="cs"/>
          <w:sz w:val="24"/>
          <w:rtl/>
        </w:rPr>
        <w:t xml:space="preserve">וכן </w:t>
      </w:r>
      <w:r>
        <w:rPr>
          <w:sz w:val="24"/>
          <w:rtl/>
        </w:rPr>
        <w:t>אופי</w:t>
      </w:r>
      <w:r>
        <w:rPr>
          <w:rFonts w:hint="cs"/>
          <w:sz w:val="24"/>
          <w:rtl/>
        </w:rPr>
        <w:t xml:space="preserve"> </w:t>
      </w:r>
      <w:r>
        <w:rPr>
          <w:sz w:val="24"/>
          <w:rtl/>
        </w:rPr>
        <w:t>פעולת</w:t>
      </w:r>
      <w:r>
        <w:rPr>
          <w:rFonts w:hint="cs"/>
          <w:sz w:val="24"/>
          <w:rtl/>
        </w:rPr>
        <w:t>ן</w:t>
      </w:r>
      <w:r>
        <w:rPr>
          <w:sz w:val="24"/>
          <w:rtl/>
        </w:rPr>
        <w:t xml:space="preserve"> ושיטות אחזקת</w:t>
      </w:r>
      <w:r>
        <w:rPr>
          <w:rFonts w:hint="cs"/>
          <w:sz w:val="24"/>
          <w:rtl/>
        </w:rPr>
        <w:t>ן ידועות לו</w:t>
      </w:r>
      <w:r>
        <w:rPr>
          <w:sz w:val="24"/>
          <w:rtl/>
        </w:rPr>
        <w:t xml:space="preserve"> והוא יכול ומסוגל לבצע את</w:t>
      </w:r>
      <w:r>
        <w:rPr>
          <w:rFonts w:hint="cs"/>
          <w:sz w:val="24"/>
          <w:rtl/>
        </w:rPr>
        <w:t xml:space="preserve"> </w:t>
      </w:r>
      <w:r>
        <w:rPr>
          <w:sz w:val="24"/>
          <w:rtl/>
        </w:rPr>
        <w:t>השירותים כנדרש לפי</w:t>
      </w:r>
      <w:r>
        <w:rPr>
          <w:rFonts w:hint="cs"/>
          <w:sz w:val="24"/>
          <w:rtl/>
        </w:rPr>
        <w:t xml:space="preserve"> מכרז</w:t>
      </w:r>
      <w:r>
        <w:rPr>
          <w:sz w:val="24"/>
          <w:rtl/>
        </w:rPr>
        <w:t xml:space="preserve"> זה. כן</w:t>
      </w:r>
      <w:r>
        <w:rPr>
          <w:rFonts w:hint="cs"/>
          <w:sz w:val="24"/>
          <w:rtl/>
        </w:rPr>
        <w:t xml:space="preserve"> </w:t>
      </w:r>
      <w:r w:rsidRPr="00200A50">
        <w:rPr>
          <w:sz w:val="24"/>
          <w:rtl/>
        </w:rPr>
        <w:t>מ</w:t>
      </w:r>
      <w:r w:rsidRPr="00200A50">
        <w:rPr>
          <w:rFonts w:hint="cs"/>
          <w:sz w:val="24"/>
          <w:rtl/>
        </w:rPr>
        <w:t>תחייב הזוכה</w:t>
      </w:r>
      <w:r>
        <w:rPr>
          <w:sz w:val="24"/>
          <w:rtl/>
        </w:rPr>
        <w:t xml:space="preserve"> כי השירותים הנדרשים ב</w:t>
      </w:r>
      <w:r>
        <w:rPr>
          <w:rFonts w:hint="cs"/>
          <w:sz w:val="24"/>
          <w:rtl/>
        </w:rPr>
        <w:t>מכרז</w:t>
      </w:r>
      <w:r>
        <w:rPr>
          <w:sz w:val="24"/>
          <w:rtl/>
        </w:rPr>
        <w:t xml:space="preserve"> זה </w:t>
      </w:r>
      <w:r>
        <w:rPr>
          <w:rFonts w:hint="cs"/>
          <w:sz w:val="24"/>
          <w:rtl/>
        </w:rPr>
        <w:t xml:space="preserve">ברורים </w:t>
      </w:r>
      <w:r>
        <w:rPr>
          <w:sz w:val="24"/>
          <w:rtl/>
        </w:rPr>
        <w:t>ל</w:t>
      </w:r>
      <w:r>
        <w:rPr>
          <w:rFonts w:hint="cs"/>
          <w:sz w:val="24"/>
          <w:rtl/>
        </w:rPr>
        <w:t>ו</w:t>
      </w:r>
      <w:r>
        <w:rPr>
          <w:sz w:val="24"/>
          <w:rtl/>
        </w:rPr>
        <w:t>,</w:t>
      </w:r>
      <w:r>
        <w:rPr>
          <w:rFonts w:hint="cs"/>
          <w:sz w:val="24"/>
          <w:rtl/>
        </w:rPr>
        <w:t xml:space="preserve"> </w:t>
      </w:r>
      <w:r>
        <w:rPr>
          <w:sz w:val="24"/>
          <w:rtl/>
        </w:rPr>
        <w:t>וה</w:t>
      </w:r>
      <w:r>
        <w:rPr>
          <w:rFonts w:hint="cs"/>
          <w:sz w:val="24"/>
          <w:rtl/>
        </w:rPr>
        <w:t>ו</w:t>
      </w:r>
      <w:r>
        <w:rPr>
          <w:sz w:val="24"/>
          <w:rtl/>
        </w:rPr>
        <w:t>א מתחייב לבצעם</w:t>
      </w:r>
      <w:r>
        <w:rPr>
          <w:rFonts w:hint="cs"/>
          <w:sz w:val="24"/>
          <w:rtl/>
        </w:rPr>
        <w:t xml:space="preserve"> </w:t>
      </w:r>
      <w:r>
        <w:rPr>
          <w:sz w:val="24"/>
          <w:rtl/>
        </w:rPr>
        <w:t>במרב</w:t>
      </w:r>
      <w:r>
        <w:rPr>
          <w:rFonts w:hint="cs"/>
          <w:sz w:val="24"/>
          <w:rtl/>
        </w:rPr>
        <w:t xml:space="preserve"> </w:t>
      </w:r>
      <w:r>
        <w:rPr>
          <w:sz w:val="24"/>
          <w:rtl/>
        </w:rPr>
        <w:t xml:space="preserve">הקפדנות והיעילות במיומנות ובמקצועיות </w:t>
      </w:r>
      <w:r>
        <w:rPr>
          <w:rFonts w:hint="cs"/>
          <w:sz w:val="24"/>
          <w:rtl/>
        </w:rPr>
        <w:t xml:space="preserve">ולהעמיד לשם כך את כל כוח האדם והאמצעים הנדרשים </w:t>
      </w:r>
      <w:r>
        <w:rPr>
          <w:sz w:val="24"/>
          <w:rtl/>
        </w:rPr>
        <w:t>באופן</w:t>
      </w:r>
      <w:r>
        <w:rPr>
          <w:rFonts w:hint="cs"/>
          <w:sz w:val="24"/>
          <w:rtl/>
        </w:rPr>
        <w:t xml:space="preserve"> </w:t>
      </w:r>
      <w:r>
        <w:rPr>
          <w:sz w:val="24"/>
          <w:rtl/>
        </w:rPr>
        <w:t>שה</w:t>
      </w:r>
      <w:r>
        <w:rPr>
          <w:rFonts w:hint="cs"/>
          <w:sz w:val="24"/>
          <w:rtl/>
        </w:rPr>
        <w:t>מתקנים לטיהור שפכים והמערכות נשוא המכרז</w:t>
      </w:r>
      <w:r>
        <w:rPr>
          <w:sz w:val="24"/>
          <w:rtl/>
        </w:rPr>
        <w:t xml:space="preserve"> </w:t>
      </w:r>
      <w:r w:rsidRPr="00207FB4">
        <w:rPr>
          <w:b/>
          <w:bCs/>
          <w:sz w:val="24"/>
          <w:rtl/>
        </w:rPr>
        <w:t>יתוחזק</w:t>
      </w:r>
      <w:r w:rsidRPr="00207FB4">
        <w:rPr>
          <w:rFonts w:hint="cs"/>
          <w:b/>
          <w:bCs/>
          <w:sz w:val="24"/>
          <w:rtl/>
        </w:rPr>
        <w:t>ו</w:t>
      </w:r>
      <w:r w:rsidRPr="00207FB4">
        <w:rPr>
          <w:b/>
          <w:bCs/>
          <w:sz w:val="24"/>
          <w:rtl/>
        </w:rPr>
        <w:t xml:space="preserve"> בכל</w:t>
      </w:r>
      <w:r w:rsidRPr="00207FB4">
        <w:rPr>
          <w:rFonts w:hint="cs"/>
          <w:b/>
          <w:bCs/>
          <w:sz w:val="24"/>
          <w:rtl/>
        </w:rPr>
        <w:t xml:space="preserve"> </w:t>
      </w:r>
      <w:r w:rsidRPr="00207FB4">
        <w:rPr>
          <w:b/>
          <w:bCs/>
          <w:sz w:val="24"/>
          <w:rtl/>
        </w:rPr>
        <w:t>עת</w:t>
      </w:r>
      <w:r w:rsidRPr="00207FB4">
        <w:rPr>
          <w:rFonts w:hint="cs"/>
          <w:b/>
          <w:bCs/>
          <w:sz w:val="24"/>
          <w:rtl/>
        </w:rPr>
        <w:t xml:space="preserve"> </w:t>
      </w:r>
      <w:r w:rsidRPr="00207FB4">
        <w:rPr>
          <w:b/>
          <w:bCs/>
          <w:sz w:val="24"/>
          <w:rtl/>
        </w:rPr>
        <w:t>לשביעות רצו</w:t>
      </w:r>
      <w:r w:rsidRPr="00207FB4">
        <w:rPr>
          <w:rFonts w:hint="cs"/>
          <w:b/>
          <w:bCs/>
          <w:sz w:val="24"/>
          <w:rtl/>
        </w:rPr>
        <w:t>נה המלאה של משטרת ישראל ו/או מי מטעמה</w:t>
      </w:r>
      <w:r>
        <w:rPr>
          <w:rFonts w:hint="cs"/>
          <w:sz w:val="24"/>
          <w:rtl/>
        </w:rPr>
        <w:t>.</w:t>
      </w:r>
      <w:r w:rsidRPr="007561FD">
        <w:rPr>
          <w:sz w:val="24"/>
          <w:rtl/>
        </w:rPr>
        <w:t xml:space="preserve"> </w:t>
      </w:r>
      <w:r>
        <w:rPr>
          <w:rFonts w:hint="cs"/>
          <w:sz w:val="24"/>
          <w:rtl/>
        </w:rPr>
        <w:t>הזוכה</w:t>
      </w:r>
      <w:r>
        <w:rPr>
          <w:sz w:val="24"/>
          <w:rtl/>
        </w:rPr>
        <w:t xml:space="preserve"> מתחייב למלא אחר הוראות כל דין</w:t>
      </w:r>
      <w:r>
        <w:rPr>
          <w:rFonts w:hint="cs"/>
          <w:sz w:val="24"/>
          <w:rtl/>
        </w:rPr>
        <w:t xml:space="preserve"> </w:t>
      </w:r>
      <w:r>
        <w:rPr>
          <w:sz w:val="24"/>
          <w:rtl/>
        </w:rPr>
        <w:t>והוראות הרשויות</w:t>
      </w:r>
      <w:r>
        <w:rPr>
          <w:rFonts w:hint="cs"/>
          <w:sz w:val="24"/>
          <w:rtl/>
        </w:rPr>
        <w:t xml:space="preserve"> המ</w:t>
      </w:r>
      <w:r>
        <w:rPr>
          <w:sz w:val="24"/>
          <w:rtl/>
        </w:rPr>
        <w:t>וסמכות</w:t>
      </w:r>
      <w:r>
        <w:rPr>
          <w:rFonts w:hint="cs"/>
          <w:sz w:val="24"/>
          <w:rtl/>
        </w:rPr>
        <w:t xml:space="preserve">. </w:t>
      </w:r>
    </w:p>
    <w:p w:rsidR="0089508D" w:rsidRPr="009B0E28" w:rsidRDefault="0089508D" w:rsidP="0089508D">
      <w:pPr>
        <w:pStyle w:val="ad"/>
        <w:numPr>
          <w:ilvl w:val="0"/>
          <w:numId w:val="12"/>
          <w:numberingChange w:id="15" w:author="e035757673" w:date="2012-04-18T14:46:00Z" w:original="%1:4:0:."/>
        </w:numPr>
        <w:tabs>
          <w:tab w:val="left" w:pos="942"/>
        </w:tabs>
        <w:spacing w:line="360" w:lineRule="auto"/>
      </w:pPr>
      <w:r>
        <w:rPr>
          <w:rFonts w:hint="cs"/>
          <w:rtl/>
        </w:rPr>
        <w:t>הנני מאשר כי החברה עומדת בתנאים המקדמיים של המכרז לרבות התנאים הנוגעים לניסיו</w:t>
      </w:r>
      <w:r>
        <w:rPr>
          <w:rFonts w:hint="eastAsia"/>
          <w:rtl/>
        </w:rPr>
        <w:t>ן</w:t>
      </w:r>
      <w:r>
        <w:rPr>
          <w:rFonts w:hint="cs"/>
          <w:rtl/>
        </w:rPr>
        <w:t xml:space="preserve"> של החברה במתן השירותים הנדרשים על פי המכרז.</w:t>
      </w:r>
    </w:p>
    <w:p w:rsidR="0089508D" w:rsidRPr="009B0E28" w:rsidRDefault="0089508D" w:rsidP="0089508D">
      <w:pPr>
        <w:pStyle w:val="ad"/>
        <w:numPr>
          <w:ilvl w:val="0"/>
          <w:numId w:val="12"/>
          <w:numberingChange w:id="16" w:author="e035757673" w:date="2012-04-18T14:46:00Z" w:original="%1:5:0:."/>
        </w:numPr>
        <w:tabs>
          <w:tab w:val="left" w:pos="942"/>
        </w:tabs>
        <w:spacing w:line="360" w:lineRule="auto"/>
      </w:pPr>
      <w:r w:rsidRPr="009B0E28">
        <w:rPr>
          <w:rtl/>
        </w:rPr>
        <w:t>הנני מצהיר כי המחירים הכלולים בהצעתי הינם קבועים וסופיים.</w:t>
      </w:r>
    </w:p>
    <w:p w:rsidR="0089508D" w:rsidRPr="009B0E28" w:rsidRDefault="0089508D" w:rsidP="00B266FE">
      <w:pPr>
        <w:pStyle w:val="ad"/>
        <w:numPr>
          <w:ilvl w:val="0"/>
          <w:numId w:val="12"/>
          <w:numberingChange w:id="17" w:author="e035757673" w:date="2012-04-18T14:46:00Z" w:original="%1:6:0:."/>
        </w:numPr>
        <w:tabs>
          <w:tab w:val="left" w:pos="942"/>
        </w:tabs>
        <w:spacing w:line="360" w:lineRule="auto"/>
        <w:rPr>
          <w:rtl/>
        </w:rPr>
      </w:pPr>
      <w:r w:rsidRPr="009B0E28">
        <w:rPr>
          <w:rtl/>
        </w:rPr>
        <w:t xml:space="preserve">אני מתחייב/ת כי </w:t>
      </w:r>
      <w:r>
        <w:rPr>
          <w:rtl/>
        </w:rPr>
        <w:t>כאשר</w:t>
      </w:r>
      <w:r w:rsidRPr="009B0E28">
        <w:rPr>
          <w:rtl/>
        </w:rPr>
        <w:t xml:space="preserve"> משטרת ישראל תדרוש ממני תוך </w:t>
      </w:r>
      <w:r>
        <w:rPr>
          <w:rFonts w:hint="cs"/>
          <w:rtl/>
        </w:rPr>
        <w:t>14</w:t>
      </w:r>
      <w:r w:rsidRPr="009B0E28">
        <w:rPr>
          <w:rtl/>
        </w:rPr>
        <w:t xml:space="preserve"> יום מהמועד האחרון שנקבע להגשת ההצעות לחתום על הסכם/הזמנה</w:t>
      </w:r>
      <w:r>
        <w:rPr>
          <w:rFonts w:hint="cs"/>
          <w:rtl/>
        </w:rPr>
        <w:t xml:space="preserve"> (כאמור בסעיף </w:t>
      </w:r>
      <w:r w:rsidR="00B266FE">
        <w:rPr>
          <w:rFonts w:hint="cs"/>
          <w:rtl/>
        </w:rPr>
        <w:t>5</w:t>
      </w:r>
      <w:r>
        <w:rPr>
          <w:rFonts w:hint="cs"/>
          <w:rtl/>
        </w:rPr>
        <w:t>.2 למכרז)</w:t>
      </w:r>
      <w:r w:rsidRPr="009B0E28">
        <w:rPr>
          <w:rtl/>
        </w:rPr>
        <w:t>, עפ"י תנאי המכרז ועפ"י המפורט בהצעתי לעיל, אחתום עמה על הסכם/הזמנה כאמור.</w:t>
      </w:r>
    </w:p>
    <w:p w:rsidR="0089508D" w:rsidRPr="009B0E28" w:rsidRDefault="0089508D" w:rsidP="00B266FE">
      <w:pPr>
        <w:pStyle w:val="ad"/>
        <w:numPr>
          <w:ilvl w:val="0"/>
          <w:numId w:val="12"/>
          <w:numberingChange w:id="18" w:author="e035757673" w:date="2012-04-18T14:46:00Z" w:original="%1:7:0:."/>
        </w:numPr>
        <w:tabs>
          <w:tab w:val="left" w:pos="942"/>
        </w:tabs>
        <w:spacing w:line="360" w:lineRule="auto"/>
        <w:rPr>
          <w:rtl/>
        </w:rPr>
      </w:pPr>
      <w:r w:rsidRPr="009B0E28">
        <w:rPr>
          <w:rtl/>
        </w:rPr>
        <w:t xml:space="preserve">ידוע לי כי הפרת התחייבותי האמורה תזכה את משטרת ישראל בפיצוי מוסכם, כמפורט בסעיף </w:t>
      </w:r>
      <w:r w:rsidR="00B266FE">
        <w:rPr>
          <w:rFonts w:hint="cs"/>
          <w:rtl/>
        </w:rPr>
        <w:t>5</w:t>
      </w:r>
      <w:r>
        <w:rPr>
          <w:rFonts w:hint="cs"/>
          <w:rtl/>
        </w:rPr>
        <w:t xml:space="preserve">.2 </w:t>
      </w:r>
      <w:r w:rsidRPr="009B0E28">
        <w:rPr>
          <w:rtl/>
        </w:rPr>
        <w:t xml:space="preserve">למכרז </w:t>
      </w:r>
      <w:r>
        <w:rPr>
          <w:rFonts w:hint="cs"/>
          <w:rtl/>
        </w:rPr>
        <w:t>ו</w:t>
      </w:r>
      <w:r w:rsidRPr="009B0E28">
        <w:rPr>
          <w:rtl/>
        </w:rPr>
        <w:t>לגבות את הבטוחה שמסרתי להבטחת התחייבותי זו.</w:t>
      </w:r>
    </w:p>
    <w:p w:rsidR="0089508D" w:rsidRDefault="0089508D" w:rsidP="0089508D">
      <w:pPr>
        <w:pStyle w:val="ad"/>
        <w:numPr>
          <w:ilvl w:val="0"/>
          <w:numId w:val="12"/>
          <w:numberingChange w:id="19" w:author="e035757673" w:date="2012-04-18T14:46:00Z" w:original="%1:8:0:."/>
        </w:numPr>
        <w:tabs>
          <w:tab w:val="left" w:pos="942"/>
        </w:tabs>
        <w:spacing w:line="360" w:lineRule="auto"/>
      </w:pPr>
      <w:r w:rsidRPr="009B0E28">
        <w:rPr>
          <w:rtl/>
        </w:rPr>
        <w:t>אני נותן בזה הסכמתי לגורם מוסמך במשטרה לעיין במלא המידע הרלוונטי מהמרשם הפלילי והמודיעיני</w:t>
      </w:r>
      <w:r>
        <w:rPr>
          <w:rFonts w:hint="cs"/>
          <w:rtl/>
        </w:rPr>
        <w:t xml:space="preserve"> ובכפוף לקבוע בחוק המרשם הפלילי ותקנות השבים</w:t>
      </w:r>
      <w:r w:rsidRPr="009B0E28">
        <w:rPr>
          <w:rtl/>
        </w:rPr>
        <w:t xml:space="preserve">. ידוע לי כי אי מתן הסכמה כנדרש לעיל פוסלת את הצעתי. </w:t>
      </w:r>
    </w:p>
    <w:p w:rsidR="0089508D" w:rsidRDefault="0089508D" w:rsidP="0089508D">
      <w:pPr>
        <w:jc w:val="center"/>
        <w:rPr>
          <w:rFonts w:cs="David" w:hint="cs"/>
          <w:sz w:val="24"/>
          <w:szCs w:val="24"/>
          <w:rtl/>
          <w:lang w:eastAsia="en-US"/>
        </w:rPr>
      </w:pPr>
    </w:p>
    <w:p w:rsidR="0089508D" w:rsidRPr="009B0E28" w:rsidRDefault="0089508D" w:rsidP="0089508D">
      <w:pPr>
        <w:jc w:val="center"/>
        <w:rPr>
          <w:rFonts w:cs="David"/>
          <w:sz w:val="24"/>
          <w:szCs w:val="24"/>
          <w:lang w:eastAsia="en-US"/>
        </w:rPr>
      </w:pPr>
      <w:r w:rsidRPr="009B0E28">
        <w:rPr>
          <w:rFonts w:cs="David"/>
          <w:sz w:val="24"/>
          <w:szCs w:val="24"/>
          <w:rtl/>
          <w:lang w:eastAsia="en-US"/>
        </w:rPr>
        <w:t>פרטי המציע</w:t>
      </w:r>
    </w:p>
    <w:tbl>
      <w:tblPr>
        <w:bidiVisual/>
        <w:tblW w:w="10441" w:type="dxa"/>
        <w:jc w:val="center"/>
        <w:tblBorders>
          <w:insideH w:val="single" w:sz="4" w:space="0" w:color="auto"/>
        </w:tblBorders>
        <w:tblLayout w:type="fixed"/>
        <w:tblLook w:val="01E0"/>
      </w:tblPr>
      <w:tblGrid>
        <w:gridCol w:w="3301"/>
        <w:gridCol w:w="236"/>
        <w:gridCol w:w="3788"/>
        <w:gridCol w:w="236"/>
        <w:gridCol w:w="2880"/>
      </w:tblGrid>
      <w:tr w:rsidR="0089508D" w:rsidRPr="003E73CC">
        <w:trPr>
          <w:trHeight w:val="446"/>
          <w:jc w:val="center"/>
        </w:trPr>
        <w:tc>
          <w:tcPr>
            <w:tcW w:w="3301" w:type="dxa"/>
            <w:tcBorders>
              <w:left w:val="single" w:sz="4" w:space="0" w:color="auto"/>
              <w:bottom w:val="single" w:sz="4" w:space="0" w:color="auto"/>
            </w:tcBorders>
            <w:vAlign w:val="bottom"/>
          </w:tcPr>
          <w:p w:rsidR="0089508D" w:rsidRPr="009B0E28" w:rsidRDefault="0089508D" w:rsidP="00D759EE">
            <w:pPr>
              <w:tabs>
                <w:tab w:val="right" w:pos="2362"/>
                <w:tab w:val="left" w:pos="4860"/>
              </w:tabs>
              <w:spacing w:line="360" w:lineRule="auto"/>
              <w:ind w:right="709"/>
              <w:jc w:val="center"/>
              <w:rPr>
                <w:rFonts w:cs="David"/>
                <w:sz w:val="16"/>
                <w:szCs w:val="24"/>
              </w:rPr>
            </w:pPr>
          </w:p>
        </w:tc>
        <w:tc>
          <w:tcPr>
            <w:tcW w:w="236" w:type="dxa"/>
            <w:tcBorders>
              <w:bottom w:val="nil"/>
            </w:tcBorders>
            <w:vAlign w:val="bottom"/>
          </w:tcPr>
          <w:p w:rsidR="0089508D" w:rsidRPr="009B0E28" w:rsidRDefault="0089508D" w:rsidP="00D759EE">
            <w:pPr>
              <w:tabs>
                <w:tab w:val="right" w:pos="2362"/>
                <w:tab w:val="left" w:pos="4860"/>
              </w:tabs>
              <w:spacing w:line="360" w:lineRule="auto"/>
              <w:ind w:right="709"/>
              <w:jc w:val="center"/>
              <w:rPr>
                <w:rFonts w:cs="David"/>
                <w:sz w:val="16"/>
                <w:szCs w:val="24"/>
              </w:rPr>
            </w:pPr>
          </w:p>
        </w:tc>
        <w:tc>
          <w:tcPr>
            <w:tcW w:w="3788" w:type="dxa"/>
            <w:tcBorders>
              <w:bottom w:val="single" w:sz="4" w:space="0" w:color="auto"/>
            </w:tcBorders>
            <w:vAlign w:val="bottom"/>
          </w:tcPr>
          <w:p w:rsidR="0089508D" w:rsidRPr="009B0E28" w:rsidRDefault="0089508D" w:rsidP="00D759EE">
            <w:pPr>
              <w:tabs>
                <w:tab w:val="right" w:pos="2362"/>
                <w:tab w:val="left" w:pos="4860"/>
              </w:tabs>
              <w:spacing w:line="360" w:lineRule="auto"/>
              <w:ind w:right="709"/>
              <w:jc w:val="center"/>
              <w:rPr>
                <w:rFonts w:cs="David"/>
                <w:sz w:val="16"/>
                <w:szCs w:val="24"/>
              </w:rPr>
            </w:pPr>
          </w:p>
        </w:tc>
        <w:tc>
          <w:tcPr>
            <w:tcW w:w="236" w:type="dxa"/>
            <w:tcBorders>
              <w:bottom w:val="nil"/>
            </w:tcBorders>
          </w:tcPr>
          <w:p w:rsidR="0089508D" w:rsidRPr="009B0E28" w:rsidRDefault="0089508D" w:rsidP="00D759EE">
            <w:pPr>
              <w:tabs>
                <w:tab w:val="right" w:pos="2362"/>
                <w:tab w:val="left" w:pos="4860"/>
              </w:tabs>
              <w:spacing w:line="360" w:lineRule="auto"/>
              <w:ind w:right="709"/>
              <w:jc w:val="center"/>
              <w:rPr>
                <w:rFonts w:cs="David"/>
                <w:sz w:val="16"/>
                <w:szCs w:val="24"/>
              </w:rPr>
            </w:pPr>
          </w:p>
        </w:tc>
        <w:tc>
          <w:tcPr>
            <w:tcW w:w="2880" w:type="dxa"/>
            <w:tcBorders>
              <w:bottom w:val="single" w:sz="4" w:space="0" w:color="auto"/>
              <w:right w:val="single" w:sz="4" w:space="0" w:color="auto"/>
            </w:tcBorders>
            <w:vAlign w:val="bottom"/>
          </w:tcPr>
          <w:p w:rsidR="0089508D" w:rsidRPr="009B0E28" w:rsidRDefault="0089508D" w:rsidP="00D759EE">
            <w:pPr>
              <w:tabs>
                <w:tab w:val="left" w:pos="2062"/>
                <w:tab w:val="right" w:pos="2362"/>
                <w:tab w:val="left" w:pos="4860"/>
              </w:tabs>
              <w:spacing w:line="360" w:lineRule="auto"/>
              <w:jc w:val="center"/>
              <w:rPr>
                <w:rFonts w:cs="David"/>
                <w:sz w:val="16"/>
                <w:szCs w:val="24"/>
              </w:rPr>
            </w:pPr>
          </w:p>
        </w:tc>
      </w:tr>
      <w:tr w:rsidR="0089508D" w:rsidRPr="003E73CC">
        <w:trPr>
          <w:trHeight w:val="446"/>
          <w:jc w:val="center"/>
        </w:trPr>
        <w:tc>
          <w:tcPr>
            <w:tcW w:w="3301" w:type="dxa"/>
            <w:tcBorders>
              <w:top w:val="single" w:sz="4" w:space="0" w:color="auto"/>
              <w:left w:val="single" w:sz="4" w:space="0" w:color="auto"/>
              <w:bottom w:val="nil"/>
            </w:tcBorders>
          </w:tcPr>
          <w:p w:rsidR="0089508D" w:rsidRPr="00885A46" w:rsidRDefault="0089508D" w:rsidP="00D759EE">
            <w:pPr>
              <w:tabs>
                <w:tab w:val="right" w:pos="2362"/>
                <w:tab w:val="left" w:pos="4860"/>
              </w:tabs>
              <w:spacing w:line="360" w:lineRule="auto"/>
              <w:jc w:val="center"/>
              <w:rPr>
                <w:rFonts w:cs="David"/>
                <w:sz w:val="16"/>
                <w:szCs w:val="24"/>
                <w:u w:val="none"/>
              </w:rPr>
            </w:pPr>
            <w:r w:rsidRPr="00885A46">
              <w:rPr>
                <w:rFonts w:cs="David"/>
                <w:sz w:val="16"/>
                <w:szCs w:val="24"/>
                <w:u w:val="none"/>
                <w:rtl/>
              </w:rPr>
              <w:t>המציע</w:t>
            </w:r>
          </w:p>
        </w:tc>
        <w:tc>
          <w:tcPr>
            <w:tcW w:w="236" w:type="dxa"/>
            <w:tcBorders>
              <w:top w:val="nil"/>
              <w:bottom w:val="nil"/>
            </w:tcBorders>
          </w:tcPr>
          <w:p w:rsidR="0089508D" w:rsidRPr="00885A46" w:rsidRDefault="0089508D" w:rsidP="00D759EE">
            <w:pPr>
              <w:tabs>
                <w:tab w:val="right" w:pos="2362"/>
                <w:tab w:val="left" w:pos="4860"/>
              </w:tabs>
              <w:spacing w:line="360" w:lineRule="auto"/>
              <w:ind w:right="709"/>
              <w:jc w:val="center"/>
              <w:rPr>
                <w:rFonts w:cs="David"/>
                <w:sz w:val="16"/>
                <w:szCs w:val="24"/>
                <w:u w:val="none"/>
              </w:rPr>
            </w:pPr>
          </w:p>
        </w:tc>
        <w:tc>
          <w:tcPr>
            <w:tcW w:w="3788" w:type="dxa"/>
            <w:tcBorders>
              <w:top w:val="single" w:sz="4" w:space="0" w:color="auto"/>
              <w:bottom w:val="nil"/>
            </w:tcBorders>
          </w:tcPr>
          <w:p w:rsidR="0089508D" w:rsidRPr="00885A46" w:rsidRDefault="0089508D" w:rsidP="00D759EE">
            <w:pPr>
              <w:tabs>
                <w:tab w:val="right" w:pos="2362"/>
                <w:tab w:val="left" w:pos="4860"/>
              </w:tabs>
              <w:spacing w:line="360" w:lineRule="auto"/>
              <w:jc w:val="center"/>
              <w:rPr>
                <w:rFonts w:cs="David"/>
                <w:sz w:val="16"/>
                <w:szCs w:val="24"/>
                <w:u w:val="none"/>
              </w:rPr>
            </w:pPr>
            <w:r w:rsidRPr="00885A46">
              <w:rPr>
                <w:rFonts w:cs="David"/>
                <w:sz w:val="16"/>
                <w:szCs w:val="24"/>
                <w:u w:val="none"/>
                <w:rtl/>
              </w:rPr>
              <w:t>מס' עוסק מורשה</w:t>
            </w:r>
          </w:p>
        </w:tc>
        <w:tc>
          <w:tcPr>
            <w:tcW w:w="236" w:type="dxa"/>
            <w:tcBorders>
              <w:top w:val="nil"/>
              <w:bottom w:val="nil"/>
            </w:tcBorders>
          </w:tcPr>
          <w:p w:rsidR="0089508D" w:rsidRPr="00885A46" w:rsidRDefault="0089508D" w:rsidP="00D759EE">
            <w:pPr>
              <w:tabs>
                <w:tab w:val="right" w:pos="2362"/>
                <w:tab w:val="left" w:pos="4860"/>
              </w:tabs>
              <w:spacing w:line="360" w:lineRule="auto"/>
              <w:jc w:val="center"/>
              <w:rPr>
                <w:rFonts w:cs="David"/>
                <w:sz w:val="16"/>
                <w:szCs w:val="24"/>
                <w:u w:val="none"/>
              </w:rPr>
            </w:pPr>
          </w:p>
        </w:tc>
        <w:tc>
          <w:tcPr>
            <w:tcW w:w="2880" w:type="dxa"/>
            <w:tcBorders>
              <w:top w:val="single" w:sz="4" w:space="0" w:color="auto"/>
              <w:bottom w:val="nil"/>
              <w:right w:val="single" w:sz="4" w:space="0" w:color="auto"/>
            </w:tcBorders>
          </w:tcPr>
          <w:p w:rsidR="0089508D" w:rsidRPr="00885A46" w:rsidRDefault="0089508D" w:rsidP="00D759EE">
            <w:pPr>
              <w:tabs>
                <w:tab w:val="right" w:pos="2362"/>
                <w:tab w:val="left" w:pos="4860"/>
              </w:tabs>
              <w:spacing w:line="360" w:lineRule="auto"/>
              <w:ind w:firstLine="4"/>
              <w:jc w:val="center"/>
              <w:rPr>
                <w:rFonts w:cs="David"/>
                <w:sz w:val="16"/>
                <w:szCs w:val="24"/>
                <w:u w:val="none"/>
              </w:rPr>
            </w:pPr>
            <w:r w:rsidRPr="00885A46">
              <w:rPr>
                <w:rFonts w:cs="David"/>
                <w:sz w:val="16"/>
                <w:szCs w:val="24"/>
                <w:u w:val="none"/>
                <w:rtl/>
              </w:rPr>
              <w:t>מס במקור</w:t>
            </w:r>
          </w:p>
        </w:tc>
      </w:tr>
      <w:tr w:rsidR="0089508D" w:rsidRPr="003E73CC">
        <w:trPr>
          <w:trHeight w:val="446"/>
          <w:jc w:val="center"/>
        </w:trPr>
        <w:tc>
          <w:tcPr>
            <w:tcW w:w="3301" w:type="dxa"/>
            <w:tcBorders>
              <w:top w:val="nil"/>
              <w:left w:val="single" w:sz="4" w:space="0" w:color="auto"/>
              <w:bottom w:val="single" w:sz="4" w:space="0" w:color="auto"/>
              <w:right w:val="nil"/>
            </w:tcBorders>
            <w:vAlign w:val="bottom"/>
          </w:tcPr>
          <w:p w:rsidR="0089508D" w:rsidRPr="00885A46" w:rsidRDefault="0089508D" w:rsidP="00D759EE">
            <w:pPr>
              <w:tabs>
                <w:tab w:val="right" w:pos="2362"/>
                <w:tab w:val="left" w:pos="4860"/>
              </w:tabs>
              <w:spacing w:line="360" w:lineRule="auto"/>
              <w:jc w:val="center"/>
              <w:rPr>
                <w:rFonts w:cs="David"/>
                <w:sz w:val="16"/>
                <w:szCs w:val="24"/>
                <w:u w:val="none"/>
              </w:rPr>
            </w:pPr>
          </w:p>
        </w:tc>
        <w:tc>
          <w:tcPr>
            <w:tcW w:w="236" w:type="dxa"/>
            <w:tcBorders>
              <w:top w:val="nil"/>
              <w:left w:val="nil"/>
              <w:bottom w:val="nil"/>
              <w:right w:val="nil"/>
            </w:tcBorders>
            <w:vAlign w:val="bottom"/>
          </w:tcPr>
          <w:p w:rsidR="0089508D" w:rsidRPr="00885A46" w:rsidRDefault="0089508D" w:rsidP="00D759EE">
            <w:pPr>
              <w:tabs>
                <w:tab w:val="right" w:pos="2362"/>
                <w:tab w:val="left" w:pos="4860"/>
              </w:tabs>
              <w:spacing w:line="360" w:lineRule="auto"/>
              <w:ind w:right="709"/>
              <w:jc w:val="center"/>
              <w:rPr>
                <w:rFonts w:cs="David"/>
                <w:sz w:val="16"/>
                <w:szCs w:val="24"/>
                <w:u w:val="none"/>
              </w:rPr>
            </w:pPr>
          </w:p>
        </w:tc>
        <w:tc>
          <w:tcPr>
            <w:tcW w:w="3788" w:type="dxa"/>
            <w:tcBorders>
              <w:top w:val="nil"/>
              <w:left w:val="nil"/>
              <w:bottom w:val="single" w:sz="4" w:space="0" w:color="auto"/>
              <w:right w:val="nil"/>
            </w:tcBorders>
            <w:vAlign w:val="bottom"/>
          </w:tcPr>
          <w:p w:rsidR="0089508D" w:rsidRPr="00885A46" w:rsidRDefault="0089508D" w:rsidP="00D759EE">
            <w:pPr>
              <w:tabs>
                <w:tab w:val="right" w:pos="2362"/>
                <w:tab w:val="left" w:pos="4860"/>
              </w:tabs>
              <w:spacing w:line="360" w:lineRule="auto"/>
              <w:jc w:val="center"/>
              <w:rPr>
                <w:rFonts w:cs="David"/>
                <w:sz w:val="16"/>
                <w:szCs w:val="24"/>
                <w:u w:val="none"/>
              </w:rPr>
            </w:pPr>
          </w:p>
        </w:tc>
        <w:tc>
          <w:tcPr>
            <w:tcW w:w="236" w:type="dxa"/>
            <w:tcBorders>
              <w:top w:val="nil"/>
              <w:left w:val="nil"/>
              <w:bottom w:val="nil"/>
              <w:right w:val="nil"/>
            </w:tcBorders>
          </w:tcPr>
          <w:p w:rsidR="0089508D" w:rsidRPr="00885A46" w:rsidRDefault="0089508D" w:rsidP="00D759EE">
            <w:pPr>
              <w:tabs>
                <w:tab w:val="right" w:pos="2362"/>
                <w:tab w:val="left" w:pos="4860"/>
              </w:tabs>
              <w:spacing w:line="360" w:lineRule="auto"/>
              <w:jc w:val="center"/>
              <w:rPr>
                <w:rFonts w:cs="David"/>
                <w:sz w:val="16"/>
                <w:szCs w:val="24"/>
                <w:u w:val="none"/>
              </w:rPr>
            </w:pPr>
          </w:p>
        </w:tc>
        <w:tc>
          <w:tcPr>
            <w:tcW w:w="2880" w:type="dxa"/>
            <w:tcBorders>
              <w:top w:val="nil"/>
              <w:left w:val="nil"/>
              <w:bottom w:val="single" w:sz="4" w:space="0" w:color="auto"/>
              <w:right w:val="single" w:sz="4" w:space="0" w:color="auto"/>
            </w:tcBorders>
            <w:vAlign w:val="bottom"/>
          </w:tcPr>
          <w:p w:rsidR="0089508D" w:rsidRPr="00885A46" w:rsidRDefault="0089508D" w:rsidP="00D759EE">
            <w:pPr>
              <w:tabs>
                <w:tab w:val="right" w:pos="2362"/>
                <w:tab w:val="left" w:pos="4860"/>
              </w:tabs>
              <w:spacing w:line="360" w:lineRule="auto"/>
              <w:ind w:firstLine="4"/>
              <w:jc w:val="center"/>
              <w:rPr>
                <w:rFonts w:cs="David"/>
                <w:sz w:val="16"/>
                <w:szCs w:val="24"/>
                <w:u w:val="none"/>
              </w:rPr>
            </w:pPr>
          </w:p>
        </w:tc>
      </w:tr>
      <w:tr w:rsidR="0089508D" w:rsidRPr="003E73CC">
        <w:trPr>
          <w:trHeight w:val="446"/>
          <w:jc w:val="center"/>
        </w:trPr>
        <w:tc>
          <w:tcPr>
            <w:tcW w:w="3301" w:type="dxa"/>
            <w:tcBorders>
              <w:top w:val="single" w:sz="4" w:space="0" w:color="auto"/>
              <w:left w:val="single" w:sz="4" w:space="0" w:color="auto"/>
              <w:bottom w:val="nil"/>
              <w:right w:val="nil"/>
            </w:tcBorders>
          </w:tcPr>
          <w:p w:rsidR="0089508D" w:rsidRPr="00885A46" w:rsidRDefault="0089508D" w:rsidP="00D759EE">
            <w:pPr>
              <w:tabs>
                <w:tab w:val="right" w:pos="2362"/>
                <w:tab w:val="left" w:pos="4860"/>
              </w:tabs>
              <w:spacing w:line="360" w:lineRule="auto"/>
              <w:jc w:val="center"/>
              <w:rPr>
                <w:rFonts w:cs="David"/>
                <w:sz w:val="16"/>
                <w:szCs w:val="24"/>
                <w:u w:val="none"/>
              </w:rPr>
            </w:pPr>
            <w:r w:rsidRPr="00885A46">
              <w:rPr>
                <w:rFonts w:cs="David"/>
                <w:sz w:val="16"/>
                <w:szCs w:val="24"/>
                <w:u w:val="none"/>
                <w:rtl/>
              </w:rPr>
              <w:t>כתובת</w:t>
            </w:r>
          </w:p>
        </w:tc>
        <w:tc>
          <w:tcPr>
            <w:tcW w:w="236" w:type="dxa"/>
            <w:tcBorders>
              <w:top w:val="nil"/>
              <w:left w:val="nil"/>
              <w:bottom w:val="nil"/>
              <w:right w:val="nil"/>
            </w:tcBorders>
          </w:tcPr>
          <w:p w:rsidR="0089508D" w:rsidRPr="00885A46" w:rsidRDefault="0089508D" w:rsidP="00D759EE">
            <w:pPr>
              <w:tabs>
                <w:tab w:val="right" w:pos="2362"/>
                <w:tab w:val="left" w:pos="4860"/>
              </w:tabs>
              <w:spacing w:line="360" w:lineRule="auto"/>
              <w:ind w:right="709"/>
              <w:jc w:val="center"/>
              <w:rPr>
                <w:rFonts w:cs="David"/>
                <w:sz w:val="16"/>
                <w:szCs w:val="24"/>
                <w:u w:val="none"/>
              </w:rPr>
            </w:pPr>
          </w:p>
        </w:tc>
        <w:tc>
          <w:tcPr>
            <w:tcW w:w="3788" w:type="dxa"/>
            <w:tcBorders>
              <w:top w:val="single" w:sz="4" w:space="0" w:color="auto"/>
              <w:left w:val="nil"/>
              <w:bottom w:val="nil"/>
              <w:right w:val="nil"/>
            </w:tcBorders>
          </w:tcPr>
          <w:p w:rsidR="0089508D" w:rsidRPr="00885A46" w:rsidRDefault="0089508D" w:rsidP="00D759EE">
            <w:pPr>
              <w:tabs>
                <w:tab w:val="right" w:pos="2362"/>
                <w:tab w:val="left" w:pos="4860"/>
              </w:tabs>
              <w:spacing w:line="360" w:lineRule="auto"/>
              <w:jc w:val="center"/>
              <w:rPr>
                <w:rFonts w:cs="David"/>
                <w:sz w:val="16"/>
                <w:szCs w:val="24"/>
                <w:u w:val="none"/>
              </w:rPr>
            </w:pPr>
            <w:r w:rsidRPr="00885A46">
              <w:rPr>
                <w:rFonts w:cs="David"/>
                <w:sz w:val="16"/>
                <w:szCs w:val="24"/>
                <w:u w:val="none"/>
                <w:rtl/>
              </w:rPr>
              <w:t>מס' טלפון</w:t>
            </w:r>
          </w:p>
        </w:tc>
        <w:tc>
          <w:tcPr>
            <w:tcW w:w="236" w:type="dxa"/>
            <w:tcBorders>
              <w:top w:val="nil"/>
              <w:left w:val="nil"/>
              <w:bottom w:val="nil"/>
              <w:right w:val="nil"/>
            </w:tcBorders>
          </w:tcPr>
          <w:p w:rsidR="0089508D" w:rsidRPr="00885A46" w:rsidRDefault="0089508D" w:rsidP="00D759EE">
            <w:pPr>
              <w:tabs>
                <w:tab w:val="right" w:pos="2362"/>
                <w:tab w:val="left" w:pos="4860"/>
              </w:tabs>
              <w:spacing w:line="360" w:lineRule="auto"/>
              <w:jc w:val="center"/>
              <w:rPr>
                <w:rFonts w:cs="David"/>
                <w:sz w:val="16"/>
                <w:szCs w:val="24"/>
                <w:u w:val="none"/>
              </w:rPr>
            </w:pPr>
          </w:p>
        </w:tc>
        <w:tc>
          <w:tcPr>
            <w:tcW w:w="2880" w:type="dxa"/>
            <w:tcBorders>
              <w:top w:val="single" w:sz="4" w:space="0" w:color="auto"/>
              <w:left w:val="nil"/>
              <w:bottom w:val="nil"/>
              <w:right w:val="single" w:sz="4" w:space="0" w:color="auto"/>
            </w:tcBorders>
          </w:tcPr>
          <w:p w:rsidR="0089508D" w:rsidRPr="00885A46" w:rsidRDefault="0089508D" w:rsidP="00D759EE">
            <w:pPr>
              <w:tabs>
                <w:tab w:val="right" w:pos="2362"/>
                <w:tab w:val="left" w:pos="4860"/>
              </w:tabs>
              <w:spacing w:line="360" w:lineRule="auto"/>
              <w:ind w:firstLine="4"/>
              <w:jc w:val="center"/>
              <w:rPr>
                <w:rFonts w:cs="David"/>
                <w:sz w:val="16"/>
                <w:szCs w:val="24"/>
                <w:u w:val="none"/>
              </w:rPr>
            </w:pPr>
            <w:r w:rsidRPr="00885A46">
              <w:rPr>
                <w:rFonts w:cs="David"/>
                <w:sz w:val="16"/>
                <w:szCs w:val="24"/>
                <w:u w:val="none"/>
                <w:rtl/>
              </w:rPr>
              <w:t>מס' פקס</w:t>
            </w:r>
          </w:p>
        </w:tc>
      </w:tr>
      <w:tr w:rsidR="0089508D" w:rsidRPr="003E73CC">
        <w:trPr>
          <w:trHeight w:val="446"/>
          <w:jc w:val="center"/>
        </w:trPr>
        <w:tc>
          <w:tcPr>
            <w:tcW w:w="3301" w:type="dxa"/>
            <w:tcBorders>
              <w:top w:val="nil"/>
              <w:left w:val="single" w:sz="4" w:space="0" w:color="auto"/>
              <w:bottom w:val="single" w:sz="4" w:space="0" w:color="auto"/>
              <w:right w:val="nil"/>
            </w:tcBorders>
            <w:vAlign w:val="bottom"/>
          </w:tcPr>
          <w:p w:rsidR="0089508D" w:rsidRPr="00885A46" w:rsidRDefault="0089508D" w:rsidP="00D759EE">
            <w:pPr>
              <w:tabs>
                <w:tab w:val="right" w:pos="2362"/>
                <w:tab w:val="left" w:pos="4860"/>
              </w:tabs>
              <w:spacing w:line="360" w:lineRule="auto"/>
              <w:jc w:val="center"/>
              <w:rPr>
                <w:rFonts w:cs="David"/>
                <w:sz w:val="16"/>
                <w:szCs w:val="24"/>
                <w:u w:val="none"/>
              </w:rPr>
            </w:pPr>
          </w:p>
        </w:tc>
        <w:tc>
          <w:tcPr>
            <w:tcW w:w="236" w:type="dxa"/>
            <w:tcBorders>
              <w:top w:val="nil"/>
              <w:left w:val="nil"/>
              <w:bottom w:val="nil"/>
              <w:right w:val="nil"/>
            </w:tcBorders>
            <w:vAlign w:val="bottom"/>
          </w:tcPr>
          <w:p w:rsidR="0089508D" w:rsidRPr="00885A46" w:rsidRDefault="0089508D" w:rsidP="00D759EE">
            <w:pPr>
              <w:tabs>
                <w:tab w:val="right" w:pos="2362"/>
                <w:tab w:val="left" w:pos="4860"/>
              </w:tabs>
              <w:spacing w:line="360" w:lineRule="auto"/>
              <w:ind w:right="709"/>
              <w:jc w:val="center"/>
              <w:rPr>
                <w:rFonts w:cs="David"/>
                <w:sz w:val="16"/>
                <w:szCs w:val="24"/>
                <w:u w:val="none"/>
              </w:rPr>
            </w:pPr>
          </w:p>
        </w:tc>
        <w:tc>
          <w:tcPr>
            <w:tcW w:w="3788" w:type="dxa"/>
            <w:tcBorders>
              <w:top w:val="nil"/>
              <w:left w:val="nil"/>
              <w:bottom w:val="single" w:sz="4" w:space="0" w:color="auto"/>
              <w:right w:val="nil"/>
            </w:tcBorders>
            <w:vAlign w:val="bottom"/>
          </w:tcPr>
          <w:p w:rsidR="0089508D" w:rsidRPr="00885A46" w:rsidRDefault="0089508D" w:rsidP="00D759EE">
            <w:pPr>
              <w:tabs>
                <w:tab w:val="right" w:pos="2362"/>
                <w:tab w:val="left" w:pos="4860"/>
              </w:tabs>
              <w:jc w:val="center"/>
              <w:rPr>
                <w:rFonts w:cs="David"/>
                <w:sz w:val="16"/>
                <w:szCs w:val="24"/>
                <w:u w:val="none"/>
              </w:rPr>
            </w:pPr>
            <w:r w:rsidRPr="00885A46">
              <w:rPr>
                <w:rFonts w:cs="David"/>
                <w:sz w:val="16"/>
                <w:szCs w:val="24"/>
                <w:u w:val="none"/>
                <w:rtl/>
              </w:rPr>
              <w:t>@</w:t>
            </w:r>
          </w:p>
        </w:tc>
        <w:tc>
          <w:tcPr>
            <w:tcW w:w="236" w:type="dxa"/>
            <w:tcBorders>
              <w:top w:val="nil"/>
              <w:left w:val="nil"/>
              <w:bottom w:val="nil"/>
              <w:right w:val="nil"/>
            </w:tcBorders>
          </w:tcPr>
          <w:p w:rsidR="0089508D" w:rsidRPr="00885A46" w:rsidRDefault="0089508D" w:rsidP="00D759EE">
            <w:pPr>
              <w:tabs>
                <w:tab w:val="right" w:pos="2362"/>
                <w:tab w:val="left" w:pos="4860"/>
              </w:tabs>
              <w:spacing w:line="360" w:lineRule="auto"/>
              <w:jc w:val="center"/>
              <w:rPr>
                <w:rFonts w:cs="David"/>
                <w:sz w:val="16"/>
                <w:szCs w:val="24"/>
                <w:u w:val="none"/>
              </w:rPr>
            </w:pPr>
          </w:p>
        </w:tc>
        <w:tc>
          <w:tcPr>
            <w:tcW w:w="2880" w:type="dxa"/>
            <w:tcBorders>
              <w:top w:val="nil"/>
              <w:left w:val="nil"/>
              <w:bottom w:val="single" w:sz="4" w:space="0" w:color="auto"/>
              <w:right w:val="single" w:sz="4" w:space="0" w:color="auto"/>
            </w:tcBorders>
            <w:vAlign w:val="bottom"/>
          </w:tcPr>
          <w:p w:rsidR="0089508D" w:rsidRPr="00885A46" w:rsidRDefault="0089508D" w:rsidP="00D759EE">
            <w:pPr>
              <w:tabs>
                <w:tab w:val="right" w:pos="2362"/>
                <w:tab w:val="left" w:pos="4860"/>
              </w:tabs>
              <w:spacing w:line="360" w:lineRule="auto"/>
              <w:ind w:firstLine="4"/>
              <w:jc w:val="center"/>
              <w:rPr>
                <w:rFonts w:cs="David"/>
                <w:sz w:val="16"/>
                <w:szCs w:val="24"/>
                <w:u w:val="none"/>
              </w:rPr>
            </w:pPr>
          </w:p>
        </w:tc>
      </w:tr>
      <w:tr w:rsidR="0089508D" w:rsidRPr="003E73CC">
        <w:trPr>
          <w:trHeight w:val="446"/>
          <w:jc w:val="center"/>
        </w:trPr>
        <w:tc>
          <w:tcPr>
            <w:tcW w:w="3301" w:type="dxa"/>
            <w:tcBorders>
              <w:top w:val="single" w:sz="4" w:space="0" w:color="auto"/>
              <w:left w:val="single" w:sz="4" w:space="0" w:color="auto"/>
              <w:right w:val="nil"/>
            </w:tcBorders>
          </w:tcPr>
          <w:p w:rsidR="0089508D" w:rsidRPr="00885A46" w:rsidRDefault="0089508D" w:rsidP="00D759EE">
            <w:pPr>
              <w:tabs>
                <w:tab w:val="right" w:pos="2362"/>
                <w:tab w:val="left" w:pos="4860"/>
              </w:tabs>
              <w:spacing w:line="360" w:lineRule="auto"/>
              <w:jc w:val="center"/>
              <w:rPr>
                <w:rFonts w:cs="David"/>
                <w:sz w:val="16"/>
                <w:szCs w:val="24"/>
                <w:u w:val="none"/>
              </w:rPr>
            </w:pPr>
            <w:r w:rsidRPr="00885A46">
              <w:rPr>
                <w:rFonts w:cs="David"/>
                <w:sz w:val="16"/>
                <w:szCs w:val="24"/>
                <w:u w:val="none"/>
                <w:rtl/>
              </w:rPr>
              <w:t>שם איש הקשר/מנהל</w:t>
            </w:r>
          </w:p>
        </w:tc>
        <w:tc>
          <w:tcPr>
            <w:tcW w:w="236" w:type="dxa"/>
            <w:tcBorders>
              <w:top w:val="nil"/>
              <w:left w:val="nil"/>
              <w:right w:val="nil"/>
            </w:tcBorders>
          </w:tcPr>
          <w:p w:rsidR="0089508D" w:rsidRPr="00885A46" w:rsidRDefault="0089508D" w:rsidP="00D759EE">
            <w:pPr>
              <w:tabs>
                <w:tab w:val="right" w:pos="2362"/>
                <w:tab w:val="left" w:pos="4860"/>
              </w:tabs>
              <w:spacing w:line="360" w:lineRule="auto"/>
              <w:ind w:right="709"/>
              <w:jc w:val="center"/>
              <w:rPr>
                <w:rFonts w:cs="David"/>
                <w:sz w:val="16"/>
                <w:szCs w:val="24"/>
                <w:u w:val="none"/>
              </w:rPr>
            </w:pPr>
          </w:p>
        </w:tc>
        <w:tc>
          <w:tcPr>
            <w:tcW w:w="3788" w:type="dxa"/>
            <w:tcBorders>
              <w:top w:val="single" w:sz="4" w:space="0" w:color="auto"/>
              <w:left w:val="nil"/>
              <w:right w:val="nil"/>
            </w:tcBorders>
          </w:tcPr>
          <w:p w:rsidR="0089508D" w:rsidRPr="00885A46" w:rsidRDefault="0089508D" w:rsidP="00D759EE">
            <w:pPr>
              <w:tabs>
                <w:tab w:val="right" w:pos="2362"/>
                <w:tab w:val="left" w:pos="4860"/>
              </w:tabs>
              <w:spacing w:line="360" w:lineRule="auto"/>
              <w:jc w:val="center"/>
              <w:rPr>
                <w:rFonts w:cs="David"/>
                <w:sz w:val="16"/>
                <w:szCs w:val="24"/>
                <w:u w:val="none"/>
              </w:rPr>
            </w:pPr>
            <w:r w:rsidRPr="00885A46">
              <w:rPr>
                <w:rFonts w:cs="David"/>
                <w:sz w:val="16"/>
                <w:szCs w:val="24"/>
                <w:u w:val="none"/>
              </w:rPr>
              <w:t>E MAIL</w:t>
            </w:r>
          </w:p>
        </w:tc>
        <w:tc>
          <w:tcPr>
            <w:tcW w:w="236" w:type="dxa"/>
            <w:tcBorders>
              <w:top w:val="nil"/>
              <w:left w:val="nil"/>
              <w:right w:val="nil"/>
            </w:tcBorders>
          </w:tcPr>
          <w:p w:rsidR="0089508D" w:rsidRPr="00885A46" w:rsidRDefault="0089508D" w:rsidP="00D759EE">
            <w:pPr>
              <w:tabs>
                <w:tab w:val="right" w:pos="2362"/>
                <w:tab w:val="left" w:pos="4860"/>
              </w:tabs>
              <w:spacing w:line="360" w:lineRule="auto"/>
              <w:jc w:val="center"/>
              <w:rPr>
                <w:rFonts w:cs="David"/>
                <w:sz w:val="16"/>
                <w:szCs w:val="24"/>
                <w:u w:val="none"/>
              </w:rPr>
            </w:pPr>
          </w:p>
        </w:tc>
        <w:tc>
          <w:tcPr>
            <w:tcW w:w="2880" w:type="dxa"/>
            <w:tcBorders>
              <w:top w:val="single" w:sz="4" w:space="0" w:color="auto"/>
              <w:left w:val="nil"/>
              <w:right w:val="single" w:sz="4" w:space="0" w:color="auto"/>
            </w:tcBorders>
          </w:tcPr>
          <w:p w:rsidR="0089508D" w:rsidRPr="00885A46" w:rsidRDefault="0089508D" w:rsidP="00D759EE">
            <w:pPr>
              <w:tabs>
                <w:tab w:val="right" w:pos="2362"/>
                <w:tab w:val="left" w:pos="4860"/>
              </w:tabs>
              <w:spacing w:line="360" w:lineRule="auto"/>
              <w:jc w:val="center"/>
              <w:rPr>
                <w:rFonts w:cs="David"/>
                <w:sz w:val="16"/>
                <w:szCs w:val="24"/>
                <w:u w:val="none"/>
              </w:rPr>
            </w:pPr>
            <w:r w:rsidRPr="00885A46">
              <w:rPr>
                <w:rFonts w:cs="David"/>
                <w:sz w:val="16"/>
                <w:szCs w:val="24"/>
                <w:u w:val="none"/>
                <w:rtl/>
              </w:rPr>
              <w:t>מס' נייד</w:t>
            </w:r>
          </w:p>
        </w:tc>
      </w:tr>
    </w:tbl>
    <w:p w:rsidR="0089508D" w:rsidRPr="009B0E28" w:rsidRDefault="0089508D" w:rsidP="0089508D">
      <w:pPr>
        <w:pStyle w:val="ad"/>
        <w:tabs>
          <w:tab w:val="left" w:pos="942"/>
        </w:tabs>
        <w:spacing w:line="360" w:lineRule="auto"/>
        <w:ind w:left="0" w:firstLine="0"/>
        <w:rPr>
          <w:rtl/>
        </w:rPr>
      </w:pPr>
    </w:p>
    <w:p w:rsidR="0089508D" w:rsidRPr="009B0E28" w:rsidRDefault="0089508D" w:rsidP="0089508D">
      <w:pPr>
        <w:pStyle w:val="ac"/>
        <w:jc w:val="center"/>
        <w:rPr>
          <w:b/>
          <w:rtl/>
        </w:rPr>
      </w:pPr>
    </w:p>
    <w:p w:rsidR="002C35BD" w:rsidRDefault="002C35BD" w:rsidP="005C57D7">
      <w:pPr>
        <w:jc w:val="both"/>
        <w:rPr>
          <w:rFonts w:cs="David"/>
          <w:b w:val="0"/>
          <w:bCs w:val="0"/>
          <w:szCs w:val="24"/>
          <w:u w:val="none"/>
          <w:rtl/>
        </w:rPr>
      </w:pPr>
      <w:bookmarkStart w:id="20" w:name="_נספח_ב_"/>
      <w:bookmarkEnd w:id="20"/>
    </w:p>
    <w:p w:rsidR="002C35BD" w:rsidRDefault="002C35BD" w:rsidP="005C57D7">
      <w:pPr>
        <w:ind w:left="567"/>
        <w:jc w:val="both"/>
        <w:rPr>
          <w:rFonts w:cs="David"/>
          <w:b w:val="0"/>
          <w:bCs w:val="0"/>
          <w:szCs w:val="24"/>
          <w:u w:val="none"/>
          <w:rtl/>
        </w:rPr>
      </w:pPr>
    </w:p>
    <w:p w:rsidR="00D059D8" w:rsidRPr="00D059D8" w:rsidRDefault="00D059D8" w:rsidP="005C57D7">
      <w:pPr>
        <w:ind w:left="516"/>
        <w:jc w:val="both"/>
        <w:rPr>
          <w:rFonts w:cs="David" w:hint="cs"/>
          <w:b w:val="0"/>
          <w:bCs w:val="0"/>
          <w:color w:val="FF0000"/>
          <w:szCs w:val="24"/>
          <w:u w:val="none"/>
        </w:rPr>
      </w:pPr>
    </w:p>
    <w:p w:rsidR="00D059D8" w:rsidRPr="00D059D8" w:rsidRDefault="00D059D8" w:rsidP="005C57D7">
      <w:pPr>
        <w:ind w:left="516"/>
        <w:jc w:val="both"/>
        <w:rPr>
          <w:rFonts w:cs="David" w:hint="cs"/>
          <w:color w:val="FF0000"/>
          <w:sz w:val="24"/>
          <w:szCs w:val="24"/>
          <w:u w:val="none"/>
          <w:rtl/>
          <w:lang w:eastAsia="en-US"/>
        </w:rPr>
      </w:pPr>
    </w:p>
    <w:tbl>
      <w:tblPr>
        <w:tblpPr w:leftFromText="180" w:rightFromText="180" w:vertAnchor="page" w:horzAnchor="margin" w:tblpY="13308"/>
        <w:bidiVisual/>
        <w:tblW w:w="9618" w:type="dxa"/>
        <w:tblBorders>
          <w:insideH w:val="single" w:sz="4" w:space="0" w:color="auto"/>
        </w:tblBorders>
        <w:tblLayout w:type="fixed"/>
        <w:tblLook w:val="01E0"/>
      </w:tblPr>
      <w:tblGrid>
        <w:gridCol w:w="2875"/>
        <w:gridCol w:w="2875"/>
        <w:gridCol w:w="3868"/>
      </w:tblGrid>
      <w:tr w:rsidR="0089508D" w:rsidRPr="009B0E28">
        <w:trPr>
          <w:trHeight w:val="391"/>
        </w:trPr>
        <w:tc>
          <w:tcPr>
            <w:tcW w:w="2875" w:type="dxa"/>
            <w:tcBorders>
              <w:left w:val="single" w:sz="4" w:space="0" w:color="auto"/>
              <w:bottom w:val="single" w:sz="4" w:space="0" w:color="auto"/>
            </w:tcBorders>
          </w:tcPr>
          <w:p w:rsidR="0089508D" w:rsidRPr="009B0E28" w:rsidRDefault="0089508D" w:rsidP="0089508D">
            <w:pPr>
              <w:tabs>
                <w:tab w:val="right" w:pos="2362"/>
                <w:tab w:val="left" w:pos="4860"/>
              </w:tabs>
              <w:spacing w:line="360" w:lineRule="auto"/>
              <w:ind w:right="709"/>
              <w:jc w:val="center"/>
              <w:rPr>
                <w:rFonts w:cs="David" w:hint="cs"/>
                <w:sz w:val="16"/>
                <w:szCs w:val="24"/>
              </w:rPr>
            </w:pPr>
            <w:r>
              <w:rPr>
                <w:rFonts w:cs="David" w:hint="cs"/>
                <w:sz w:val="16"/>
                <w:szCs w:val="24"/>
                <w:rtl/>
              </w:rPr>
              <w:t>________________</w:t>
            </w:r>
          </w:p>
        </w:tc>
        <w:tc>
          <w:tcPr>
            <w:tcW w:w="2875" w:type="dxa"/>
            <w:tcBorders>
              <w:left w:val="single" w:sz="4" w:space="0" w:color="auto"/>
              <w:bottom w:val="single" w:sz="4" w:space="0" w:color="auto"/>
              <w:right w:val="single" w:sz="4" w:space="0" w:color="auto"/>
            </w:tcBorders>
            <w:vAlign w:val="bottom"/>
          </w:tcPr>
          <w:p w:rsidR="0089508D" w:rsidRPr="009B0E28" w:rsidRDefault="0089508D" w:rsidP="0089508D">
            <w:pPr>
              <w:tabs>
                <w:tab w:val="left" w:pos="2068"/>
                <w:tab w:val="right" w:pos="2362"/>
                <w:tab w:val="left" w:pos="4860"/>
              </w:tabs>
              <w:jc w:val="center"/>
              <w:rPr>
                <w:rFonts w:cs="David"/>
                <w:sz w:val="16"/>
                <w:szCs w:val="24"/>
              </w:rPr>
            </w:pPr>
            <w:r w:rsidRPr="009B0E28">
              <w:rPr>
                <w:rFonts w:cs="David"/>
                <w:sz w:val="16"/>
                <w:szCs w:val="24"/>
                <w:rtl/>
              </w:rPr>
              <w:t>/          /</w:t>
            </w:r>
          </w:p>
        </w:tc>
        <w:tc>
          <w:tcPr>
            <w:tcW w:w="3868" w:type="dxa"/>
            <w:tcBorders>
              <w:left w:val="single" w:sz="4" w:space="0" w:color="auto"/>
              <w:bottom w:val="single" w:sz="4" w:space="0" w:color="auto"/>
            </w:tcBorders>
            <w:vAlign w:val="center"/>
          </w:tcPr>
          <w:p w:rsidR="0089508D" w:rsidRPr="009B0E28" w:rsidRDefault="0089508D" w:rsidP="0089508D">
            <w:pPr>
              <w:tabs>
                <w:tab w:val="right" w:pos="2362"/>
                <w:tab w:val="left" w:pos="4860"/>
              </w:tabs>
              <w:spacing w:line="360" w:lineRule="auto"/>
              <w:ind w:right="709"/>
              <w:jc w:val="center"/>
              <w:rPr>
                <w:rFonts w:cs="David" w:hint="cs"/>
                <w:sz w:val="16"/>
                <w:szCs w:val="24"/>
              </w:rPr>
            </w:pPr>
            <w:r>
              <w:rPr>
                <w:rFonts w:cs="David" w:hint="cs"/>
                <w:sz w:val="16"/>
                <w:szCs w:val="24"/>
                <w:rtl/>
              </w:rPr>
              <w:t>________________</w:t>
            </w:r>
          </w:p>
        </w:tc>
      </w:tr>
      <w:tr w:rsidR="0089508D" w:rsidRPr="009B0E28">
        <w:trPr>
          <w:trHeight w:val="379"/>
        </w:trPr>
        <w:tc>
          <w:tcPr>
            <w:tcW w:w="2875" w:type="dxa"/>
            <w:tcBorders>
              <w:top w:val="single" w:sz="4" w:space="0" w:color="auto"/>
              <w:left w:val="single" w:sz="4" w:space="0" w:color="auto"/>
            </w:tcBorders>
          </w:tcPr>
          <w:p w:rsidR="0089508D" w:rsidRPr="00885A46" w:rsidRDefault="0089508D" w:rsidP="0089508D">
            <w:pPr>
              <w:tabs>
                <w:tab w:val="right" w:pos="2362"/>
                <w:tab w:val="left" w:pos="4860"/>
              </w:tabs>
              <w:spacing w:line="360" w:lineRule="auto"/>
              <w:ind w:right="709"/>
              <w:jc w:val="center"/>
              <w:rPr>
                <w:rFonts w:cs="David" w:hint="cs"/>
                <w:b w:val="0"/>
                <w:bCs w:val="0"/>
                <w:sz w:val="16"/>
                <w:szCs w:val="24"/>
                <w:u w:val="none"/>
              </w:rPr>
            </w:pPr>
            <w:r w:rsidRPr="00885A46">
              <w:rPr>
                <w:rFonts w:cs="David" w:hint="cs"/>
                <w:b w:val="0"/>
                <w:bCs w:val="0"/>
                <w:sz w:val="16"/>
                <w:szCs w:val="24"/>
                <w:u w:val="none"/>
                <w:rtl/>
              </w:rPr>
              <w:t>שם מורשה החתימה מטעם המציע</w:t>
            </w:r>
          </w:p>
        </w:tc>
        <w:tc>
          <w:tcPr>
            <w:tcW w:w="2875" w:type="dxa"/>
            <w:tcBorders>
              <w:top w:val="single" w:sz="4" w:space="0" w:color="auto"/>
              <w:left w:val="single" w:sz="4" w:space="0" w:color="auto"/>
              <w:right w:val="single" w:sz="4" w:space="0" w:color="auto"/>
            </w:tcBorders>
          </w:tcPr>
          <w:p w:rsidR="0089508D" w:rsidRPr="00885A46" w:rsidRDefault="0089508D" w:rsidP="0089508D">
            <w:pPr>
              <w:tabs>
                <w:tab w:val="right" w:pos="2362"/>
                <w:tab w:val="left" w:pos="4860"/>
              </w:tabs>
              <w:spacing w:line="360" w:lineRule="auto"/>
              <w:jc w:val="center"/>
              <w:rPr>
                <w:rFonts w:cs="David"/>
                <w:sz w:val="16"/>
                <w:szCs w:val="24"/>
                <w:u w:val="none"/>
              </w:rPr>
            </w:pPr>
            <w:r w:rsidRPr="00885A46">
              <w:rPr>
                <w:rFonts w:cs="David"/>
                <w:bCs w:val="0"/>
                <w:sz w:val="16"/>
                <w:szCs w:val="24"/>
                <w:u w:val="none"/>
                <w:rtl/>
              </w:rPr>
              <w:t>תאריך</w:t>
            </w:r>
          </w:p>
        </w:tc>
        <w:tc>
          <w:tcPr>
            <w:tcW w:w="3868" w:type="dxa"/>
            <w:tcBorders>
              <w:top w:val="single" w:sz="4" w:space="0" w:color="auto"/>
              <w:left w:val="single" w:sz="4" w:space="0" w:color="auto"/>
            </w:tcBorders>
          </w:tcPr>
          <w:p w:rsidR="0089508D" w:rsidRPr="00885A46" w:rsidRDefault="0089508D" w:rsidP="0089508D">
            <w:pPr>
              <w:tabs>
                <w:tab w:val="right" w:pos="2362"/>
                <w:tab w:val="left" w:pos="4860"/>
              </w:tabs>
              <w:spacing w:line="360" w:lineRule="auto"/>
              <w:jc w:val="center"/>
              <w:rPr>
                <w:rFonts w:cs="David"/>
                <w:sz w:val="16"/>
                <w:szCs w:val="24"/>
                <w:u w:val="none"/>
              </w:rPr>
            </w:pPr>
            <w:r w:rsidRPr="00885A46">
              <w:rPr>
                <w:rFonts w:cs="David"/>
                <w:bCs w:val="0"/>
                <w:sz w:val="16"/>
                <w:szCs w:val="24"/>
                <w:u w:val="none"/>
                <w:rtl/>
              </w:rPr>
              <w:t>חתימה וחותמת המציע</w:t>
            </w:r>
          </w:p>
        </w:tc>
      </w:tr>
    </w:tbl>
    <w:p w:rsidR="00D059D8" w:rsidRPr="00D059D8" w:rsidRDefault="00D059D8" w:rsidP="005C57D7">
      <w:pPr>
        <w:tabs>
          <w:tab w:val="num" w:pos="1494"/>
        </w:tabs>
        <w:ind w:left="516"/>
        <w:jc w:val="both"/>
        <w:rPr>
          <w:rFonts w:cs="David" w:hint="cs"/>
          <w:b w:val="0"/>
          <w:bCs w:val="0"/>
          <w:color w:val="FF0000"/>
          <w:szCs w:val="24"/>
          <w:u w:val="none"/>
          <w:rtl/>
        </w:rPr>
      </w:pPr>
    </w:p>
    <w:p w:rsidR="00D47FAE" w:rsidRDefault="00D47FAE" w:rsidP="00D47FAE">
      <w:pPr>
        <w:rPr>
          <w:rFonts w:hint="cs"/>
          <w:rtl/>
        </w:rPr>
      </w:pPr>
    </w:p>
    <w:p w:rsidR="00F54F49" w:rsidRDefault="00F54F49" w:rsidP="00B266FE">
      <w:pPr>
        <w:pStyle w:val="2"/>
        <w:ind w:left="7727" w:hanging="347"/>
        <w:jc w:val="both"/>
        <w:rPr>
          <w:rFonts w:hint="cs"/>
          <w:rtl/>
        </w:rPr>
      </w:pPr>
      <w:r>
        <w:rPr>
          <w:rFonts w:hint="cs"/>
          <w:rtl/>
        </w:rPr>
        <w:t>נ</w:t>
      </w:r>
      <w:r>
        <w:rPr>
          <w:rtl/>
        </w:rPr>
        <w:t xml:space="preserve">ספח </w:t>
      </w:r>
      <w:r>
        <w:rPr>
          <w:rFonts w:hint="cs"/>
          <w:rtl/>
        </w:rPr>
        <w:t>ב</w:t>
      </w:r>
      <w:r w:rsidR="00B266FE">
        <w:rPr>
          <w:rFonts w:hint="cs"/>
          <w:rtl/>
        </w:rPr>
        <w:t>'</w:t>
      </w:r>
      <w:r>
        <w:rPr>
          <w:rtl/>
        </w:rPr>
        <w:t xml:space="preserve">  למכרז</w:t>
      </w:r>
      <w:r>
        <w:rPr>
          <w:rFonts w:hint="cs"/>
          <w:rtl/>
        </w:rPr>
        <w:t xml:space="preserve"> </w:t>
      </w:r>
      <w:r w:rsidR="009B71CF">
        <w:rPr>
          <w:rFonts w:hint="cs"/>
          <w:rtl/>
        </w:rPr>
        <w:t>55/2012</w:t>
      </w:r>
    </w:p>
    <w:p w:rsidR="00D059D8" w:rsidRPr="00D059D8" w:rsidRDefault="00D059D8" w:rsidP="005C57D7">
      <w:pPr>
        <w:ind w:left="567"/>
        <w:jc w:val="both"/>
        <w:rPr>
          <w:rFonts w:cs="David" w:hint="cs"/>
          <w:b w:val="0"/>
          <w:bCs w:val="0"/>
          <w:color w:val="FF0000"/>
          <w:szCs w:val="24"/>
          <w:u w:val="none"/>
          <w:rtl/>
        </w:rPr>
      </w:pPr>
    </w:p>
    <w:p w:rsidR="00E37792" w:rsidRPr="008A5B6A" w:rsidRDefault="00D059D8" w:rsidP="00B266FE">
      <w:pPr>
        <w:pStyle w:val="3"/>
        <w:ind w:right="400"/>
        <w:jc w:val="center"/>
        <w:rPr>
          <w:rFonts w:hint="cs"/>
          <w:sz w:val="36"/>
          <w:szCs w:val="36"/>
          <w:rtl/>
        </w:rPr>
      </w:pPr>
      <w:r w:rsidRPr="001500B1">
        <w:rPr>
          <w:rFonts w:hint="cs"/>
          <w:color w:val="FF0000"/>
          <w:u w:val="none"/>
          <w:rtl/>
        </w:rPr>
        <w:t xml:space="preserve">       </w:t>
      </w:r>
      <w:r w:rsidR="00E37792" w:rsidRPr="008A5B6A">
        <w:rPr>
          <w:sz w:val="36"/>
          <w:szCs w:val="36"/>
          <w:rtl/>
        </w:rPr>
        <w:t>הצעת מחיר</w:t>
      </w:r>
      <w:r w:rsidR="00E37792" w:rsidRPr="008A5B6A">
        <w:rPr>
          <w:rFonts w:hint="cs"/>
          <w:sz w:val="36"/>
          <w:szCs w:val="36"/>
          <w:rtl/>
        </w:rPr>
        <w:t xml:space="preserve"> למכרז </w:t>
      </w:r>
      <w:r w:rsidR="009B71CF">
        <w:rPr>
          <w:rFonts w:hint="cs"/>
          <w:sz w:val="36"/>
          <w:szCs w:val="36"/>
          <w:rtl/>
        </w:rPr>
        <w:t>55/2012</w:t>
      </w:r>
    </w:p>
    <w:p w:rsidR="00E37792" w:rsidRPr="00E37792" w:rsidRDefault="00E37792" w:rsidP="00E37792">
      <w:pPr>
        <w:tabs>
          <w:tab w:val="left" w:pos="3661"/>
        </w:tabs>
        <w:ind w:right="400"/>
        <w:rPr>
          <w:rFonts w:ascii="David" w:hAnsi="David" w:cs="David" w:hint="cs"/>
          <w:sz w:val="24"/>
          <w:szCs w:val="24"/>
          <w:u w:val="none"/>
          <w:rtl/>
        </w:rPr>
      </w:pPr>
      <w:r w:rsidRPr="00E37792">
        <w:rPr>
          <w:rFonts w:ascii="David" w:hAnsi="David" w:cs="David"/>
          <w:sz w:val="24"/>
          <w:szCs w:val="24"/>
          <w:u w:val="none"/>
          <w:rtl/>
        </w:rPr>
        <w:tab/>
      </w:r>
    </w:p>
    <w:tbl>
      <w:tblPr>
        <w:tblpPr w:leftFromText="180" w:rightFromText="180" w:vertAnchor="text" w:horzAnchor="margin" w:tblpXSpec="right" w:tblpY="362"/>
        <w:bidiVisual/>
        <w:tblW w:w="10803"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16"/>
        <w:gridCol w:w="2233"/>
        <w:gridCol w:w="2518"/>
        <w:gridCol w:w="2518"/>
        <w:gridCol w:w="18"/>
        <w:gridCol w:w="2500"/>
      </w:tblGrid>
      <w:tr w:rsidR="00121AFC" w:rsidRPr="0046171D">
        <w:trPr>
          <w:trHeight w:val="886"/>
        </w:trPr>
        <w:tc>
          <w:tcPr>
            <w:tcW w:w="1016" w:type="dxa"/>
            <w:shd w:val="clear" w:color="auto" w:fill="C0C0C0"/>
            <w:vAlign w:val="center"/>
          </w:tcPr>
          <w:p w:rsidR="00121AFC" w:rsidRPr="001E7257" w:rsidRDefault="00121AFC" w:rsidP="00121AFC">
            <w:pPr>
              <w:jc w:val="center"/>
              <w:rPr>
                <w:rFonts w:ascii="Arial" w:hAnsi="Arial" w:cs="David"/>
                <w:sz w:val="28"/>
                <w:szCs w:val="28"/>
                <w:u w:val="none"/>
                <w:lang w:eastAsia="en-US"/>
              </w:rPr>
            </w:pPr>
            <w:r w:rsidRPr="001E7257">
              <w:rPr>
                <w:rFonts w:ascii="Arial" w:hAnsi="Arial" w:cs="David" w:hint="cs"/>
                <w:sz w:val="28"/>
                <w:szCs w:val="28"/>
                <w:u w:val="none"/>
                <w:rtl/>
                <w:lang w:eastAsia="en-US"/>
              </w:rPr>
              <w:t>מס"ד</w:t>
            </w:r>
          </w:p>
        </w:tc>
        <w:tc>
          <w:tcPr>
            <w:tcW w:w="2233" w:type="dxa"/>
            <w:shd w:val="clear" w:color="auto" w:fill="C0C0C0"/>
            <w:vAlign w:val="center"/>
          </w:tcPr>
          <w:p w:rsidR="00121AFC" w:rsidRPr="001E7257" w:rsidRDefault="00121AFC" w:rsidP="00121AFC">
            <w:pPr>
              <w:jc w:val="center"/>
              <w:rPr>
                <w:rFonts w:ascii="Arial" w:hAnsi="Arial" w:cs="David"/>
                <w:sz w:val="28"/>
                <w:szCs w:val="28"/>
                <w:u w:val="none"/>
                <w:lang w:eastAsia="en-US"/>
              </w:rPr>
            </w:pPr>
            <w:r>
              <w:rPr>
                <w:rFonts w:ascii="Arial" w:hAnsi="Arial" w:cs="David" w:hint="cs"/>
                <w:sz w:val="28"/>
                <w:szCs w:val="28"/>
                <w:u w:val="none"/>
                <w:rtl/>
                <w:lang w:eastAsia="en-US"/>
              </w:rPr>
              <w:t>מקום השירות</w:t>
            </w:r>
          </w:p>
        </w:tc>
        <w:tc>
          <w:tcPr>
            <w:tcW w:w="2518" w:type="dxa"/>
            <w:shd w:val="clear" w:color="auto" w:fill="C0C0C0"/>
            <w:vAlign w:val="center"/>
          </w:tcPr>
          <w:p w:rsidR="00121AFC" w:rsidRPr="001E7257" w:rsidRDefault="00121AFC" w:rsidP="00121AFC">
            <w:pPr>
              <w:jc w:val="center"/>
              <w:rPr>
                <w:rFonts w:ascii="Arial" w:hAnsi="Arial" w:cs="David" w:hint="cs"/>
                <w:sz w:val="28"/>
                <w:szCs w:val="28"/>
                <w:u w:val="none"/>
                <w:rtl/>
                <w:lang w:eastAsia="en-US"/>
              </w:rPr>
            </w:pPr>
            <w:r>
              <w:rPr>
                <w:rFonts w:ascii="Arial" w:hAnsi="Arial" w:cs="David" w:hint="cs"/>
                <w:sz w:val="28"/>
                <w:szCs w:val="28"/>
                <w:u w:val="none"/>
                <w:rtl/>
                <w:lang w:eastAsia="en-US"/>
              </w:rPr>
              <w:t xml:space="preserve">סוג </w:t>
            </w:r>
            <w:r w:rsidR="00CD3160">
              <w:rPr>
                <w:rFonts w:ascii="Arial" w:hAnsi="Arial" w:cs="David" w:hint="cs"/>
                <w:sz w:val="28"/>
                <w:szCs w:val="28"/>
                <w:u w:val="none"/>
                <w:rtl/>
                <w:lang w:eastAsia="en-US"/>
              </w:rPr>
              <w:t>המתקן</w:t>
            </w:r>
          </w:p>
        </w:tc>
        <w:tc>
          <w:tcPr>
            <w:tcW w:w="2536" w:type="dxa"/>
            <w:gridSpan w:val="2"/>
            <w:tcBorders>
              <w:right w:val="single" w:sz="4" w:space="0" w:color="auto"/>
            </w:tcBorders>
            <w:shd w:val="clear" w:color="auto" w:fill="C0C0C0"/>
            <w:vAlign w:val="center"/>
          </w:tcPr>
          <w:p w:rsidR="00121AFC" w:rsidRPr="001E7257" w:rsidRDefault="00121AFC" w:rsidP="00121AFC">
            <w:pPr>
              <w:jc w:val="center"/>
              <w:rPr>
                <w:rFonts w:ascii="Arial" w:hAnsi="Arial" w:cs="David" w:hint="cs"/>
                <w:sz w:val="28"/>
                <w:szCs w:val="28"/>
                <w:u w:val="none"/>
                <w:rtl/>
                <w:lang w:eastAsia="en-US"/>
              </w:rPr>
            </w:pPr>
            <w:r>
              <w:rPr>
                <w:rFonts w:ascii="Arial" w:hAnsi="Arial" w:cs="David" w:hint="cs"/>
                <w:sz w:val="28"/>
                <w:szCs w:val="28"/>
                <w:u w:val="none"/>
                <w:rtl/>
                <w:lang w:eastAsia="en-US"/>
              </w:rPr>
              <w:t xml:space="preserve">* </w:t>
            </w:r>
            <w:r w:rsidRPr="001E7257">
              <w:rPr>
                <w:rFonts w:ascii="Arial" w:hAnsi="Arial" w:cs="David" w:hint="cs"/>
                <w:sz w:val="28"/>
                <w:szCs w:val="28"/>
                <w:u w:val="none"/>
                <w:rtl/>
                <w:lang w:eastAsia="en-US"/>
              </w:rPr>
              <w:t xml:space="preserve">מחיר </w:t>
            </w:r>
            <w:r>
              <w:rPr>
                <w:rFonts w:ascii="Arial" w:hAnsi="Arial" w:cs="David" w:hint="cs"/>
                <w:sz w:val="32"/>
                <w:rtl/>
                <w:lang w:eastAsia="en-US"/>
              </w:rPr>
              <w:t>חודשי</w:t>
            </w:r>
            <w:r>
              <w:rPr>
                <w:rFonts w:ascii="Arial" w:hAnsi="Arial" w:cs="David" w:hint="cs"/>
                <w:sz w:val="28"/>
                <w:szCs w:val="28"/>
                <w:u w:val="none"/>
                <w:rtl/>
                <w:lang w:eastAsia="en-US"/>
              </w:rPr>
              <w:t xml:space="preserve"> לאחזקת מתקן </w:t>
            </w:r>
            <w:r w:rsidRPr="001E7257">
              <w:rPr>
                <w:rFonts w:ascii="Arial" w:hAnsi="Arial" w:cs="David" w:hint="cs"/>
                <w:sz w:val="28"/>
                <w:szCs w:val="28"/>
                <w:u w:val="none"/>
                <w:rtl/>
                <w:lang w:eastAsia="en-US"/>
              </w:rPr>
              <w:t>(כולל מע"מ</w:t>
            </w:r>
            <w:r>
              <w:rPr>
                <w:rFonts w:ascii="Arial" w:hAnsi="Arial" w:cs="David" w:hint="cs"/>
                <w:sz w:val="28"/>
                <w:szCs w:val="28"/>
                <w:u w:val="none"/>
                <w:rtl/>
                <w:lang w:eastAsia="en-US"/>
              </w:rPr>
              <w:t>!!!</w:t>
            </w:r>
            <w:r w:rsidRPr="001E7257">
              <w:rPr>
                <w:rFonts w:ascii="Arial" w:hAnsi="Arial" w:cs="David" w:hint="cs"/>
                <w:sz w:val="28"/>
                <w:szCs w:val="28"/>
                <w:u w:val="none"/>
                <w:rtl/>
                <w:lang w:eastAsia="en-US"/>
              </w:rPr>
              <w:t xml:space="preserve"> )</w:t>
            </w:r>
          </w:p>
        </w:tc>
        <w:tc>
          <w:tcPr>
            <w:tcW w:w="2500" w:type="dxa"/>
            <w:tcBorders>
              <w:right w:val="single" w:sz="4" w:space="0" w:color="auto"/>
            </w:tcBorders>
            <w:shd w:val="clear" w:color="auto" w:fill="C0C0C0"/>
            <w:vAlign w:val="center"/>
          </w:tcPr>
          <w:p w:rsidR="00121AFC" w:rsidRPr="001E7257" w:rsidRDefault="00121AFC" w:rsidP="00121AFC">
            <w:pPr>
              <w:jc w:val="center"/>
              <w:rPr>
                <w:rFonts w:ascii="Arial" w:hAnsi="Arial" w:cs="David" w:hint="cs"/>
                <w:sz w:val="28"/>
                <w:szCs w:val="28"/>
                <w:u w:val="none"/>
                <w:rtl/>
                <w:lang w:eastAsia="en-US"/>
              </w:rPr>
            </w:pPr>
            <w:r>
              <w:rPr>
                <w:rFonts w:ascii="Arial" w:hAnsi="Arial" w:cs="David" w:hint="cs"/>
                <w:sz w:val="28"/>
                <w:szCs w:val="28"/>
                <w:u w:val="none"/>
                <w:rtl/>
                <w:lang w:eastAsia="en-US"/>
              </w:rPr>
              <w:t xml:space="preserve">** </w:t>
            </w:r>
            <w:r w:rsidRPr="001E7257">
              <w:rPr>
                <w:rFonts w:ascii="Arial" w:hAnsi="Arial" w:cs="David" w:hint="cs"/>
                <w:sz w:val="28"/>
                <w:szCs w:val="28"/>
                <w:u w:val="none"/>
                <w:rtl/>
                <w:lang w:eastAsia="en-US"/>
              </w:rPr>
              <w:t xml:space="preserve">מחיר </w:t>
            </w:r>
            <w:r>
              <w:rPr>
                <w:rFonts w:ascii="Arial" w:hAnsi="Arial" w:cs="David" w:hint="cs"/>
                <w:sz w:val="32"/>
                <w:rtl/>
                <w:lang w:eastAsia="en-US"/>
              </w:rPr>
              <w:t>חודשי</w:t>
            </w:r>
            <w:r>
              <w:rPr>
                <w:rFonts w:ascii="Arial" w:hAnsi="Arial" w:cs="David" w:hint="cs"/>
                <w:sz w:val="28"/>
                <w:szCs w:val="28"/>
                <w:u w:val="none"/>
                <w:rtl/>
                <w:lang w:eastAsia="en-US"/>
              </w:rPr>
              <w:t xml:space="preserve"> לשדרוג מתקן </w:t>
            </w:r>
            <w:r w:rsidRPr="001E7257">
              <w:rPr>
                <w:rFonts w:ascii="Arial" w:hAnsi="Arial" w:cs="David" w:hint="cs"/>
                <w:sz w:val="28"/>
                <w:szCs w:val="28"/>
                <w:u w:val="none"/>
                <w:rtl/>
                <w:lang w:eastAsia="en-US"/>
              </w:rPr>
              <w:t>(כולל מע"מ</w:t>
            </w:r>
            <w:r>
              <w:rPr>
                <w:rFonts w:ascii="Arial" w:hAnsi="Arial" w:cs="David" w:hint="cs"/>
                <w:sz w:val="28"/>
                <w:szCs w:val="28"/>
                <w:u w:val="none"/>
                <w:rtl/>
                <w:lang w:eastAsia="en-US"/>
              </w:rPr>
              <w:t>!!!</w:t>
            </w:r>
            <w:r w:rsidRPr="001E7257">
              <w:rPr>
                <w:rFonts w:ascii="Arial" w:hAnsi="Arial" w:cs="David" w:hint="cs"/>
                <w:sz w:val="28"/>
                <w:szCs w:val="28"/>
                <w:u w:val="none"/>
                <w:rtl/>
                <w:lang w:eastAsia="en-US"/>
              </w:rPr>
              <w:t xml:space="preserve"> </w:t>
            </w:r>
            <w:r w:rsidR="003045BC">
              <w:rPr>
                <w:rFonts w:ascii="Arial" w:hAnsi="Arial" w:cs="David" w:hint="cs"/>
                <w:sz w:val="28"/>
                <w:szCs w:val="28"/>
                <w:u w:val="none"/>
                <w:rtl/>
                <w:lang w:eastAsia="en-US"/>
              </w:rPr>
              <w:t xml:space="preserve">ישולם </w:t>
            </w:r>
            <w:r>
              <w:rPr>
                <w:rFonts w:ascii="Arial" w:hAnsi="Arial" w:cs="David" w:hint="cs"/>
                <w:sz w:val="28"/>
                <w:szCs w:val="28"/>
                <w:u w:val="none"/>
                <w:rtl/>
                <w:lang w:eastAsia="en-US"/>
              </w:rPr>
              <w:t xml:space="preserve">במשך </w:t>
            </w:r>
            <w:r w:rsidR="00C17CCD">
              <w:rPr>
                <w:rFonts w:ascii="Arial" w:hAnsi="Arial" w:cs="David" w:hint="cs"/>
                <w:sz w:val="28"/>
                <w:szCs w:val="28"/>
                <w:rtl/>
                <w:lang w:eastAsia="en-US"/>
              </w:rPr>
              <w:t>48</w:t>
            </w:r>
            <w:r w:rsidR="00C17CCD">
              <w:rPr>
                <w:rFonts w:ascii="Arial" w:hAnsi="Arial" w:cs="David" w:hint="cs"/>
                <w:sz w:val="28"/>
                <w:szCs w:val="28"/>
                <w:u w:val="none"/>
                <w:rtl/>
                <w:lang w:eastAsia="en-US"/>
              </w:rPr>
              <w:t xml:space="preserve"> </w:t>
            </w:r>
            <w:r>
              <w:rPr>
                <w:rFonts w:ascii="Arial" w:hAnsi="Arial" w:cs="David" w:hint="cs"/>
                <w:sz w:val="28"/>
                <w:szCs w:val="28"/>
                <w:u w:val="none"/>
                <w:rtl/>
                <w:lang w:eastAsia="en-US"/>
              </w:rPr>
              <w:t>חודשים בלבד</w:t>
            </w:r>
            <w:r w:rsidRPr="001E7257">
              <w:rPr>
                <w:rFonts w:ascii="Arial" w:hAnsi="Arial" w:cs="David" w:hint="cs"/>
                <w:sz w:val="28"/>
                <w:szCs w:val="28"/>
                <w:u w:val="none"/>
                <w:rtl/>
                <w:lang w:eastAsia="en-US"/>
              </w:rPr>
              <w:t>)</w:t>
            </w:r>
          </w:p>
        </w:tc>
      </w:tr>
      <w:tr w:rsidR="00121AFC" w:rsidRPr="0046171D">
        <w:trPr>
          <w:trHeight w:val="346"/>
        </w:trPr>
        <w:tc>
          <w:tcPr>
            <w:tcW w:w="1016" w:type="dxa"/>
            <w:shd w:val="clear" w:color="auto" w:fill="auto"/>
            <w:vAlign w:val="center"/>
          </w:tcPr>
          <w:p w:rsidR="00121AFC" w:rsidRPr="00D73922" w:rsidRDefault="00121AFC" w:rsidP="00121AFC">
            <w:pPr>
              <w:jc w:val="center"/>
              <w:rPr>
                <w:rFonts w:cs="David"/>
                <w:sz w:val="24"/>
                <w:szCs w:val="24"/>
                <w:u w:val="none"/>
                <w:lang w:eastAsia="en-US"/>
              </w:rPr>
            </w:pPr>
            <w:r w:rsidRPr="00226115">
              <w:rPr>
                <w:rFonts w:ascii="David" w:hAnsi="David" w:cs="David" w:hint="cs"/>
                <w:sz w:val="24"/>
                <w:szCs w:val="24"/>
                <w:u w:val="none"/>
                <w:lang w:eastAsia="en-US"/>
              </w:rPr>
              <w:t>1</w:t>
            </w:r>
          </w:p>
        </w:tc>
        <w:tc>
          <w:tcPr>
            <w:tcW w:w="2233" w:type="dxa"/>
            <w:vAlign w:val="center"/>
          </w:tcPr>
          <w:p w:rsidR="00121AFC" w:rsidRPr="00A0066D" w:rsidRDefault="00121AFC" w:rsidP="00121AFC">
            <w:pPr>
              <w:jc w:val="center"/>
              <w:rPr>
                <w:rFonts w:ascii="David" w:hAnsi="David" w:cs="David" w:hint="cs"/>
                <w:sz w:val="24"/>
                <w:szCs w:val="24"/>
                <w:u w:val="none"/>
                <w:lang w:eastAsia="en-US"/>
              </w:rPr>
            </w:pPr>
            <w:r w:rsidRPr="00A0066D">
              <w:rPr>
                <w:rFonts w:ascii="Arial" w:hAnsi="Arial" w:cs="David" w:hint="cs"/>
                <w:color w:val="000000"/>
                <w:sz w:val="28"/>
                <w:szCs w:val="28"/>
                <w:u w:val="none"/>
                <w:rtl/>
                <w:lang w:eastAsia="en-US"/>
              </w:rPr>
              <w:t>מג"ב עיירות</w:t>
            </w:r>
          </w:p>
        </w:tc>
        <w:tc>
          <w:tcPr>
            <w:tcW w:w="2518" w:type="dxa"/>
            <w:vAlign w:val="center"/>
          </w:tcPr>
          <w:p w:rsidR="00121AFC" w:rsidRPr="00A04984" w:rsidRDefault="00121AFC" w:rsidP="00121AFC">
            <w:pPr>
              <w:jc w:val="center"/>
              <w:rPr>
                <w:rFonts w:ascii="David" w:hAnsi="David" w:cs="David" w:hint="cs"/>
                <w:sz w:val="24"/>
                <w:szCs w:val="24"/>
                <w:rtl/>
                <w:lang w:eastAsia="en-US"/>
              </w:rPr>
            </w:pPr>
            <w:r>
              <w:rPr>
                <w:rFonts w:ascii="David" w:hAnsi="David" w:cs="David" w:hint="cs"/>
                <w:sz w:val="24"/>
                <w:szCs w:val="24"/>
                <w:u w:val="none"/>
                <w:rtl/>
                <w:lang w:eastAsia="en-US"/>
              </w:rPr>
              <w:t>מתקן טיהור שפכים</w:t>
            </w:r>
          </w:p>
        </w:tc>
        <w:tc>
          <w:tcPr>
            <w:tcW w:w="2518" w:type="dxa"/>
            <w:vAlign w:val="center"/>
          </w:tcPr>
          <w:p w:rsidR="00121AFC" w:rsidRPr="003A4AD1" w:rsidRDefault="00121AFC" w:rsidP="00121AFC">
            <w:pPr>
              <w:jc w:val="center"/>
              <w:rPr>
                <w:rFonts w:ascii="David" w:hAnsi="David" w:cs="David" w:hint="cs"/>
                <w:sz w:val="28"/>
                <w:szCs w:val="28"/>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vAlign w:val="center"/>
          </w:tcPr>
          <w:p w:rsidR="00121AFC" w:rsidRPr="00A04984" w:rsidRDefault="00121AFC" w:rsidP="00121AFC">
            <w:pPr>
              <w:jc w:val="center"/>
              <w:rPr>
                <w:rFonts w:ascii="David" w:hAnsi="David" w:cs="David" w:hint="cs"/>
                <w:sz w:val="24"/>
                <w:szCs w:val="24"/>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r>
      <w:tr w:rsidR="00121AFC" w:rsidRPr="0046171D">
        <w:trPr>
          <w:trHeight w:val="342"/>
        </w:trPr>
        <w:tc>
          <w:tcPr>
            <w:tcW w:w="1016" w:type="dxa"/>
            <w:shd w:val="clear" w:color="auto" w:fill="auto"/>
            <w:vAlign w:val="center"/>
          </w:tcPr>
          <w:p w:rsidR="00121AFC" w:rsidRPr="00226115" w:rsidRDefault="00121AFC" w:rsidP="00121AFC">
            <w:pPr>
              <w:jc w:val="center"/>
              <w:rPr>
                <w:rFonts w:ascii="David" w:hAnsi="David" w:cs="David"/>
                <w:sz w:val="24"/>
                <w:szCs w:val="24"/>
                <w:u w:val="none"/>
                <w:lang w:eastAsia="en-US"/>
              </w:rPr>
            </w:pPr>
            <w:r w:rsidRPr="00226115">
              <w:rPr>
                <w:rFonts w:ascii="David" w:hAnsi="David" w:cs="David"/>
                <w:sz w:val="24"/>
                <w:szCs w:val="24"/>
                <w:u w:val="none"/>
                <w:lang w:eastAsia="en-US"/>
              </w:rPr>
              <w:t>2</w:t>
            </w:r>
          </w:p>
        </w:tc>
        <w:tc>
          <w:tcPr>
            <w:tcW w:w="2233" w:type="dxa"/>
            <w:vAlign w:val="center"/>
          </w:tcPr>
          <w:p w:rsidR="00121AFC" w:rsidRPr="00A0066D" w:rsidRDefault="00121AFC" w:rsidP="00121AFC">
            <w:pPr>
              <w:jc w:val="center"/>
              <w:rPr>
                <w:rFonts w:ascii="David" w:hAnsi="David" w:cs="David"/>
                <w:sz w:val="24"/>
                <w:szCs w:val="24"/>
                <w:u w:val="none"/>
                <w:lang w:eastAsia="en-US"/>
              </w:rPr>
            </w:pPr>
            <w:r w:rsidRPr="00A0066D">
              <w:rPr>
                <w:rFonts w:ascii="Arial" w:hAnsi="Arial" w:cs="David" w:hint="cs"/>
                <w:color w:val="000000"/>
                <w:sz w:val="28"/>
                <w:szCs w:val="28"/>
                <w:u w:val="none"/>
                <w:rtl/>
                <w:lang w:eastAsia="en-US"/>
              </w:rPr>
              <w:t xml:space="preserve">מג"ב בית גוברין </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Pr>
                <w:rFonts w:ascii="David" w:hAnsi="David" w:cs="David" w:hint="cs"/>
                <w:sz w:val="24"/>
                <w:szCs w:val="24"/>
                <w:u w:val="none"/>
                <w:rtl/>
                <w:lang w:eastAsia="en-US"/>
              </w:rPr>
              <w:t>מתקן טיהור שפכים</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r>
      <w:tr w:rsidR="00121AFC" w:rsidRPr="0046171D">
        <w:trPr>
          <w:trHeight w:val="172"/>
        </w:trPr>
        <w:tc>
          <w:tcPr>
            <w:tcW w:w="1016" w:type="dxa"/>
            <w:shd w:val="clear" w:color="auto" w:fill="auto"/>
            <w:vAlign w:val="center"/>
          </w:tcPr>
          <w:p w:rsidR="00121AFC" w:rsidRPr="00226115" w:rsidRDefault="00121AFC" w:rsidP="00121AFC">
            <w:pPr>
              <w:jc w:val="center"/>
              <w:rPr>
                <w:rFonts w:ascii="David" w:hAnsi="David" w:cs="David"/>
                <w:sz w:val="24"/>
                <w:szCs w:val="24"/>
                <w:u w:val="none"/>
                <w:lang w:eastAsia="en-US"/>
              </w:rPr>
            </w:pPr>
            <w:r w:rsidRPr="00226115">
              <w:rPr>
                <w:rFonts w:ascii="David" w:hAnsi="David" w:cs="David"/>
                <w:sz w:val="24"/>
                <w:szCs w:val="24"/>
                <w:u w:val="none"/>
                <w:lang w:eastAsia="en-US"/>
              </w:rPr>
              <w:t>3</w:t>
            </w:r>
          </w:p>
        </w:tc>
        <w:tc>
          <w:tcPr>
            <w:tcW w:w="2233" w:type="dxa"/>
            <w:vAlign w:val="center"/>
          </w:tcPr>
          <w:p w:rsidR="00121AFC" w:rsidRPr="00A0066D" w:rsidRDefault="00121AFC" w:rsidP="00121AFC">
            <w:pPr>
              <w:jc w:val="center"/>
              <w:rPr>
                <w:rFonts w:ascii="David" w:hAnsi="David" w:cs="David" w:hint="cs"/>
                <w:sz w:val="24"/>
                <w:szCs w:val="24"/>
                <w:u w:val="none"/>
                <w:rtl/>
                <w:lang w:eastAsia="en-US"/>
              </w:rPr>
            </w:pPr>
            <w:r w:rsidRPr="00A0066D">
              <w:rPr>
                <w:rFonts w:ascii="Arial" w:hAnsi="Arial" w:cs="David" w:hint="cs"/>
                <w:color w:val="000000"/>
                <w:sz w:val="28"/>
                <w:szCs w:val="28"/>
                <w:u w:val="none"/>
                <w:rtl/>
                <w:lang w:eastAsia="en-US"/>
              </w:rPr>
              <w:t xml:space="preserve">מג"ב </w:t>
            </w:r>
            <w:r w:rsidR="00F7759F">
              <w:rPr>
                <w:rFonts w:ascii="Arial" w:hAnsi="Arial" w:cs="David" w:hint="cs"/>
                <w:color w:val="000000"/>
                <w:sz w:val="28"/>
                <w:szCs w:val="28"/>
                <w:u w:val="none"/>
                <w:rtl/>
                <w:lang w:eastAsia="en-US"/>
              </w:rPr>
              <w:t>בית חורון</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Pr>
                <w:rFonts w:ascii="David" w:hAnsi="David" w:cs="David" w:hint="cs"/>
                <w:sz w:val="24"/>
                <w:szCs w:val="24"/>
                <w:u w:val="none"/>
                <w:rtl/>
                <w:lang w:eastAsia="en-US"/>
              </w:rPr>
              <w:t>מתקן טיהור שפכים</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r>
      <w:tr w:rsidR="00121AFC" w:rsidRPr="0046171D">
        <w:trPr>
          <w:trHeight w:val="252"/>
        </w:trPr>
        <w:tc>
          <w:tcPr>
            <w:tcW w:w="1016" w:type="dxa"/>
            <w:shd w:val="clear" w:color="auto" w:fill="auto"/>
            <w:vAlign w:val="center"/>
          </w:tcPr>
          <w:p w:rsidR="00121AFC" w:rsidRPr="00D73922" w:rsidRDefault="00121AFC" w:rsidP="00121AFC">
            <w:pPr>
              <w:jc w:val="center"/>
              <w:rPr>
                <w:rFonts w:cs="David"/>
                <w:sz w:val="24"/>
                <w:szCs w:val="24"/>
                <w:u w:val="none"/>
                <w:lang w:eastAsia="en-US"/>
              </w:rPr>
            </w:pPr>
            <w:r w:rsidRPr="00226115">
              <w:rPr>
                <w:rFonts w:ascii="David" w:hAnsi="David" w:cs="David"/>
                <w:sz w:val="24"/>
                <w:szCs w:val="24"/>
                <w:u w:val="none"/>
                <w:lang w:eastAsia="en-US"/>
              </w:rPr>
              <w:t>4</w:t>
            </w:r>
          </w:p>
        </w:tc>
        <w:tc>
          <w:tcPr>
            <w:tcW w:w="2233" w:type="dxa"/>
            <w:vAlign w:val="center"/>
          </w:tcPr>
          <w:p w:rsidR="00121AFC" w:rsidRPr="00A0066D" w:rsidRDefault="00121AFC" w:rsidP="00121AFC">
            <w:pPr>
              <w:jc w:val="center"/>
              <w:rPr>
                <w:rFonts w:ascii="David" w:hAnsi="David" w:cs="David" w:hint="cs"/>
                <w:sz w:val="24"/>
                <w:szCs w:val="24"/>
                <w:u w:val="none"/>
                <w:rtl/>
                <w:lang w:eastAsia="en-US"/>
              </w:rPr>
            </w:pPr>
            <w:r w:rsidRPr="00A0066D">
              <w:rPr>
                <w:rFonts w:ascii="Arial" w:hAnsi="Arial" w:cs="David" w:hint="cs"/>
                <w:color w:val="000000"/>
                <w:sz w:val="28"/>
                <w:szCs w:val="28"/>
                <w:u w:val="none"/>
                <w:rtl/>
                <w:lang w:eastAsia="en-US"/>
              </w:rPr>
              <w:t xml:space="preserve">מג"ב </w:t>
            </w:r>
            <w:r w:rsidR="00F7759F">
              <w:rPr>
                <w:rFonts w:ascii="Arial" w:hAnsi="Arial" w:cs="David" w:hint="cs"/>
                <w:color w:val="000000"/>
                <w:sz w:val="28"/>
                <w:szCs w:val="28"/>
                <w:u w:val="none"/>
                <w:rtl/>
                <w:lang w:eastAsia="en-US"/>
              </w:rPr>
              <w:t>מכבים</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Pr>
                <w:rFonts w:ascii="David" w:hAnsi="David" w:cs="David" w:hint="cs"/>
                <w:sz w:val="24"/>
                <w:szCs w:val="24"/>
                <w:u w:val="none"/>
                <w:rtl/>
                <w:lang w:eastAsia="en-US"/>
              </w:rPr>
              <w:t>מתקן טיהור שפכים</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tcBorders>
              <w:bottom w:val="single" w:sz="4" w:space="0" w:color="auto"/>
            </w:tcBorders>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r>
      <w:tr w:rsidR="00C17CCD" w:rsidRPr="0046171D">
        <w:trPr>
          <w:trHeight w:val="124"/>
        </w:trPr>
        <w:tc>
          <w:tcPr>
            <w:tcW w:w="1016" w:type="dxa"/>
            <w:shd w:val="clear" w:color="auto" w:fill="auto"/>
            <w:vAlign w:val="center"/>
          </w:tcPr>
          <w:p w:rsidR="00C17CCD" w:rsidRPr="00D73922" w:rsidRDefault="00C17CCD" w:rsidP="00C17CCD">
            <w:pPr>
              <w:jc w:val="center"/>
              <w:rPr>
                <w:rFonts w:cs="David"/>
                <w:sz w:val="24"/>
                <w:szCs w:val="24"/>
                <w:u w:val="none"/>
                <w:lang w:eastAsia="en-US"/>
              </w:rPr>
            </w:pPr>
            <w:r w:rsidRPr="00226115">
              <w:rPr>
                <w:rFonts w:ascii="David" w:hAnsi="David" w:cs="David"/>
                <w:sz w:val="24"/>
                <w:szCs w:val="24"/>
                <w:u w:val="none"/>
                <w:lang w:eastAsia="en-US"/>
              </w:rPr>
              <w:t>5</w:t>
            </w:r>
          </w:p>
        </w:tc>
        <w:tc>
          <w:tcPr>
            <w:tcW w:w="2233" w:type="dxa"/>
            <w:vAlign w:val="center"/>
          </w:tcPr>
          <w:p w:rsidR="00C17CCD" w:rsidRPr="00A0066D" w:rsidRDefault="00C17CCD" w:rsidP="00C17CCD">
            <w:pPr>
              <w:jc w:val="center"/>
              <w:rPr>
                <w:rFonts w:ascii="David" w:hAnsi="David" w:cs="David" w:hint="cs"/>
                <w:sz w:val="24"/>
                <w:szCs w:val="24"/>
                <w:u w:val="none"/>
                <w:rtl/>
                <w:lang w:eastAsia="en-US"/>
              </w:rPr>
            </w:pPr>
            <w:r w:rsidRPr="00A0066D">
              <w:rPr>
                <w:rFonts w:ascii="Arial" w:hAnsi="Arial" w:cs="David" w:hint="cs"/>
                <w:color w:val="000000"/>
                <w:sz w:val="28"/>
                <w:szCs w:val="28"/>
                <w:u w:val="none"/>
                <w:rtl/>
                <w:lang w:eastAsia="en-US"/>
              </w:rPr>
              <w:t>מג"ב מכ</w:t>
            </w:r>
            <w:r>
              <w:rPr>
                <w:rFonts w:ascii="Arial" w:hAnsi="Arial" w:cs="David" w:hint="cs"/>
                <w:color w:val="000000"/>
                <w:sz w:val="28"/>
                <w:szCs w:val="28"/>
                <w:u w:val="none"/>
                <w:rtl/>
                <w:lang w:eastAsia="en-US"/>
              </w:rPr>
              <w:t>מ"ש</w:t>
            </w:r>
          </w:p>
        </w:tc>
        <w:tc>
          <w:tcPr>
            <w:tcW w:w="2518" w:type="dxa"/>
            <w:vAlign w:val="center"/>
          </w:tcPr>
          <w:p w:rsidR="00C17CCD" w:rsidRPr="001E7257" w:rsidRDefault="00C17CCD" w:rsidP="00C17CCD">
            <w:pPr>
              <w:jc w:val="center"/>
              <w:rPr>
                <w:rFonts w:ascii="David" w:hAnsi="David" w:cs="David" w:hint="cs"/>
                <w:sz w:val="24"/>
                <w:szCs w:val="24"/>
                <w:u w:val="none"/>
                <w:rtl/>
                <w:lang w:eastAsia="en-US"/>
              </w:rPr>
            </w:pPr>
            <w:r>
              <w:rPr>
                <w:rFonts w:ascii="David" w:hAnsi="David" w:cs="David" w:hint="cs"/>
                <w:sz w:val="24"/>
                <w:szCs w:val="24"/>
                <w:u w:val="none"/>
                <w:rtl/>
                <w:lang w:eastAsia="en-US"/>
              </w:rPr>
              <w:t>מתקן טיהור שפכים</w:t>
            </w:r>
          </w:p>
        </w:tc>
        <w:tc>
          <w:tcPr>
            <w:tcW w:w="2518" w:type="dxa"/>
            <w:vAlign w:val="center"/>
          </w:tcPr>
          <w:p w:rsidR="00C17CCD" w:rsidRPr="001E7257" w:rsidRDefault="00C17CCD" w:rsidP="00C17CCD">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tcBorders>
              <w:bottom w:val="single" w:sz="4" w:space="0" w:color="auto"/>
            </w:tcBorders>
            <w:shd w:val="clear" w:color="auto" w:fill="auto"/>
            <w:vAlign w:val="center"/>
          </w:tcPr>
          <w:p w:rsidR="00C17CCD" w:rsidRPr="001E7257" w:rsidRDefault="00C17CCD" w:rsidP="00C17CCD">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r>
      <w:tr w:rsidR="00C17CCD" w:rsidRPr="0046171D">
        <w:trPr>
          <w:trHeight w:val="522"/>
        </w:trPr>
        <w:tc>
          <w:tcPr>
            <w:tcW w:w="1016" w:type="dxa"/>
            <w:shd w:val="clear" w:color="auto" w:fill="auto"/>
            <w:vAlign w:val="center"/>
          </w:tcPr>
          <w:p w:rsidR="00C17CCD" w:rsidRPr="00226115" w:rsidRDefault="00C17CCD" w:rsidP="00C17CCD">
            <w:pPr>
              <w:jc w:val="center"/>
              <w:rPr>
                <w:rFonts w:ascii="David" w:hAnsi="David" w:cs="David"/>
                <w:sz w:val="24"/>
                <w:szCs w:val="24"/>
                <w:u w:val="none"/>
                <w:lang w:eastAsia="en-US"/>
              </w:rPr>
            </w:pPr>
            <w:r w:rsidRPr="00226115">
              <w:rPr>
                <w:rFonts w:ascii="David" w:hAnsi="David" w:cs="David"/>
                <w:sz w:val="24"/>
                <w:szCs w:val="24"/>
                <w:u w:val="none"/>
                <w:lang w:eastAsia="en-US"/>
              </w:rPr>
              <w:t>6</w:t>
            </w:r>
          </w:p>
        </w:tc>
        <w:tc>
          <w:tcPr>
            <w:tcW w:w="2233" w:type="dxa"/>
            <w:vAlign w:val="center"/>
          </w:tcPr>
          <w:p w:rsidR="00C17CCD" w:rsidRPr="00A0066D" w:rsidRDefault="00C17CCD" w:rsidP="00C17CCD">
            <w:pPr>
              <w:jc w:val="center"/>
              <w:rPr>
                <w:rFonts w:ascii="David" w:hAnsi="David" w:cs="David" w:hint="cs"/>
                <w:sz w:val="24"/>
                <w:szCs w:val="24"/>
                <w:u w:val="none"/>
                <w:rtl/>
                <w:lang w:eastAsia="en-US"/>
              </w:rPr>
            </w:pPr>
            <w:r w:rsidRPr="00A0066D">
              <w:rPr>
                <w:rFonts w:ascii="Arial" w:hAnsi="Arial" w:cs="David" w:hint="cs"/>
                <w:color w:val="000000"/>
                <w:sz w:val="28"/>
                <w:szCs w:val="28"/>
                <w:u w:val="none"/>
                <w:rtl/>
                <w:lang w:eastAsia="en-US"/>
              </w:rPr>
              <w:t>מג"ב מצודת אדומים</w:t>
            </w:r>
          </w:p>
        </w:tc>
        <w:tc>
          <w:tcPr>
            <w:tcW w:w="2518" w:type="dxa"/>
            <w:vAlign w:val="center"/>
          </w:tcPr>
          <w:p w:rsidR="00C17CCD" w:rsidRPr="001E7257" w:rsidRDefault="00C17CCD" w:rsidP="00C17CCD">
            <w:pPr>
              <w:jc w:val="center"/>
              <w:rPr>
                <w:rFonts w:ascii="David" w:hAnsi="David" w:cs="David" w:hint="cs"/>
                <w:sz w:val="24"/>
                <w:szCs w:val="24"/>
                <w:u w:val="none"/>
                <w:rtl/>
                <w:lang w:eastAsia="en-US"/>
              </w:rPr>
            </w:pPr>
            <w:r>
              <w:rPr>
                <w:rFonts w:ascii="David" w:hAnsi="David" w:cs="David" w:hint="cs"/>
                <w:sz w:val="24"/>
                <w:szCs w:val="24"/>
                <w:u w:val="none"/>
                <w:rtl/>
                <w:lang w:eastAsia="en-US"/>
              </w:rPr>
              <w:t>מתקן טיהור שפכים</w:t>
            </w:r>
          </w:p>
        </w:tc>
        <w:tc>
          <w:tcPr>
            <w:tcW w:w="2518" w:type="dxa"/>
            <w:vAlign w:val="center"/>
          </w:tcPr>
          <w:p w:rsidR="00C17CCD" w:rsidRPr="001E7257" w:rsidRDefault="00C17CCD" w:rsidP="00C17CCD">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shd w:val="clear" w:color="auto" w:fill="auto"/>
            <w:vAlign w:val="center"/>
          </w:tcPr>
          <w:p w:rsidR="00C17CCD" w:rsidRPr="001E7257" w:rsidRDefault="00C17CCD" w:rsidP="00C17CCD">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r>
      <w:tr w:rsidR="00121AFC" w:rsidRPr="0046171D">
        <w:trPr>
          <w:trHeight w:val="337"/>
        </w:trPr>
        <w:tc>
          <w:tcPr>
            <w:tcW w:w="1016" w:type="dxa"/>
            <w:shd w:val="clear" w:color="auto" w:fill="auto"/>
            <w:vAlign w:val="center"/>
          </w:tcPr>
          <w:p w:rsidR="00121AFC" w:rsidRPr="00226115" w:rsidRDefault="00121AFC" w:rsidP="00121AFC">
            <w:pPr>
              <w:jc w:val="center"/>
              <w:rPr>
                <w:rFonts w:ascii="David" w:hAnsi="David" w:cs="David"/>
                <w:sz w:val="24"/>
                <w:szCs w:val="24"/>
                <w:u w:val="none"/>
                <w:lang w:eastAsia="en-US"/>
              </w:rPr>
            </w:pPr>
            <w:r>
              <w:rPr>
                <w:rFonts w:ascii="David" w:hAnsi="David" w:cs="David"/>
                <w:sz w:val="24"/>
                <w:szCs w:val="24"/>
                <w:u w:val="none"/>
                <w:lang w:eastAsia="en-US"/>
              </w:rPr>
              <w:t>7</w:t>
            </w:r>
          </w:p>
        </w:tc>
        <w:tc>
          <w:tcPr>
            <w:tcW w:w="2233" w:type="dxa"/>
            <w:vAlign w:val="center"/>
          </w:tcPr>
          <w:p w:rsidR="00121AFC" w:rsidRPr="00A0066D" w:rsidRDefault="00121AFC" w:rsidP="00121AFC">
            <w:pPr>
              <w:jc w:val="center"/>
              <w:rPr>
                <w:rFonts w:ascii="David" w:hAnsi="David" w:cs="David" w:hint="cs"/>
                <w:sz w:val="24"/>
                <w:szCs w:val="24"/>
                <w:u w:val="none"/>
                <w:rtl/>
                <w:lang w:eastAsia="en-US"/>
              </w:rPr>
            </w:pPr>
            <w:r w:rsidRPr="00A0066D">
              <w:rPr>
                <w:rFonts w:ascii="Arial" w:hAnsi="Arial" w:cs="David" w:hint="cs"/>
                <w:color w:val="000000"/>
                <w:sz w:val="28"/>
                <w:szCs w:val="28"/>
                <w:u w:val="none"/>
                <w:rtl/>
                <w:lang w:eastAsia="en-US"/>
              </w:rPr>
              <w:t>מג"ב אייל</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Pr>
                <w:rFonts w:ascii="David" w:hAnsi="David" w:cs="David" w:hint="cs"/>
                <w:sz w:val="24"/>
                <w:szCs w:val="24"/>
                <w:u w:val="none"/>
                <w:rtl/>
                <w:lang w:eastAsia="en-US"/>
              </w:rPr>
              <w:t>תחנת שאיבת ביוב</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shd w:val="clear" w:color="auto" w:fill="0C0C0C"/>
          </w:tcPr>
          <w:p w:rsidR="00121AFC" w:rsidRPr="001E7257" w:rsidRDefault="00121AFC" w:rsidP="00121AFC">
            <w:pPr>
              <w:jc w:val="center"/>
              <w:rPr>
                <w:rFonts w:ascii="David" w:hAnsi="David" w:cs="David" w:hint="cs"/>
                <w:sz w:val="24"/>
                <w:szCs w:val="24"/>
                <w:u w:val="none"/>
                <w:rtl/>
                <w:lang w:eastAsia="en-US"/>
              </w:rPr>
            </w:pPr>
          </w:p>
        </w:tc>
      </w:tr>
      <w:tr w:rsidR="00121AFC" w:rsidRPr="0046171D">
        <w:trPr>
          <w:trHeight w:val="179"/>
        </w:trPr>
        <w:tc>
          <w:tcPr>
            <w:tcW w:w="1016" w:type="dxa"/>
            <w:shd w:val="clear" w:color="auto" w:fill="auto"/>
            <w:vAlign w:val="center"/>
          </w:tcPr>
          <w:p w:rsidR="00121AFC" w:rsidRPr="00226115" w:rsidRDefault="00121AFC" w:rsidP="00121AFC">
            <w:pPr>
              <w:jc w:val="center"/>
              <w:rPr>
                <w:rFonts w:ascii="David" w:hAnsi="David" w:cs="David"/>
                <w:sz w:val="24"/>
                <w:szCs w:val="24"/>
                <w:u w:val="none"/>
                <w:lang w:eastAsia="en-US"/>
              </w:rPr>
            </w:pPr>
            <w:r>
              <w:rPr>
                <w:rFonts w:ascii="David" w:hAnsi="David" w:cs="David"/>
                <w:sz w:val="24"/>
                <w:szCs w:val="24"/>
                <w:u w:val="none"/>
                <w:lang w:eastAsia="en-US"/>
              </w:rPr>
              <w:t>8</w:t>
            </w:r>
          </w:p>
        </w:tc>
        <w:tc>
          <w:tcPr>
            <w:tcW w:w="2233" w:type="dxa"/>
            <w:vAlign w:val="center"/>
          </w:tcPr>
          <w:p w:rsidR="00121AFC" w:rsidRPr="00A0066D" w:rsidRDefault="00121AFC" w:rsidP="00121AFC">
            <w:pPr>
              <w:jc w:val="center"/>
              <w:rPr>
                <w:rFonts w:ascii="David" w:hAnsi="David" w:cs="David" w:hint="cs"/>
                <w:sz w:val="24"/>
                <w:szCs w:val="24"/>
                <w:u w:val="none"/>
                <w:rtl/>
                <w:lang w:eastAsia="en-US"/>
              </w:rPr>
            </w:pPr>
            <w:r w:rsidRPr="00A0066D">
              <w:rPr>
                <w:rFonts w:ascii="Arial" w:hAnsi="Arial" w:cs="David" w:hint="cs"/>
                <w:color w:val="000000"/>
                <w:sz w:val="28"/>
                <w:szCs w:val="28"/>
                <w:u w:val="none"/>
                <w:rtl/>
                <w:lang w:eastAsia="en-US"/>
              </w:rPr>
              <w:t>תחנת עפולה</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Pr>
                <w:rFonts w:ascii="David" w:hAnsi="David" w:cs="David" w:hint="cs"/>
                <w:sz w:val="24"/>
                <w:szCs w:val="24"/>
                <w:u w:val="none"/>
                <w:rtl/>
                <w:lang w:eastAsia="en-US"/>
              </w:rPr>
              <w:t>תחנת שאיבת ביוב</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shd w:val="clear" w:color="auto" w:fill="0C0C0C"/>
          </w:tcPr>
          <w:p w:rsidR="00121AFC" w:rsidRPr="001E7257" w:rsidRDefault="00121AFC" w:rsidP="00121AFC">
            <w:pPr>
              <w:jc w:val="center"/>
              <w:rPr>
                <w:rFonts w:ascii="David" w:hAnsi="David" w:cs="David" w:hint="cs"/>
                <w:sz w:val="24"/>
                <w:szCs w:val="24"/>
                <w:u w:val="none"/>
                <w:rtl/>
                <w:lang w:eastAsia="en-US"/>
              </w:rPr>
            </w:pPr>
          </w:p>
        </w:tc>
      </w:tr>
      <w:tr w:rsidR="00121AFC" w:rsidRPr="0046171D">
        <w:trPr>
          <w:trHeight w:val="260"/>
        </w:trPr>
        <w:tc>
          <w:tcPr>
            <w:tcW w:w="1016" w:type="dxa"/>
            <w:shd w:val="clear" w:color="auto" w:fill="auto"/>
            <w:vAlign w:val="center"/>
          </w:tcPr>
          <w:p w:rsidR="00121AFC" w:rsidRPr="00226115" w:rsidRDefault="00121AFC" w:rsidP="00121AFC">
            <w:pPr>
              <w:jc w:val="center"/>
              <w:rPr>
                <w:rFonts w:ascii="David" w:hAnsi="David" w:cs="David"/>
                <w:sz w:val="24"/>
                <w:szCs w:val="24"/>
                <w:u w:val="none"/>
                <w:lang w:eastAsia="en-US"/>
              </w:rPr>
            </w:pPr>
            <w:r>
              <w:rPr>
                <w:rFonts w:ascii="David" w:hAnsi="David" w:cs="David"/>
                <w:sz w:val="24"/>
                <w:szCs w:val="24"/>
                <w:u w:val="none"/>
                <w:lang w:eastAsia="en-US"/>
              </w:rPr>
              <w:t>9</w:t>
            </w:r>
          </w:p>
        </w:tc>
        <w:tc>
          <w:tcPr>
            <w:tcW w:w="2233" w:type="dxa"/>
            <w:vAlign w:val="center"/>
          </w:tcPr>
          <w:p w:rsidR="00121AFC" w:rsidRPr="00A0066D" w:rsidRDefault="00121AFC" w:rsidP="00121AFC">
            <w:pPr>
              <w:jc w:val="center"/>
              <w:rPr>
                <w:rFonts w:ascii="David" w:hAnsi="David" w:cs="David" w:hint="cs"/>
                <w:sz w:val="24"/>
                <w:szCs w:val="24"/>
                <w:u w:val="none"/>
                <w:rtl/>
                <w:lang w:eastAsia="en-US"/>
              </w:rPr>
            </w:pPr>
            <w:r w:rsidRPr="00A0066D">
              <w:rPr>
                <w:rFonts w:ascii="Arial" w:hAnsi="Arial" w:cs="David" w:hint="cs"/>
                <w:color w:val="000000"/>
                <w:sz w:val="28"/>
                <w:szCs w:val="28"/>
                <w:u w:val="none"/>
                <w:rtl/>
                <w:lang w:eastAsia="en-US"/>
              </w:rPr>
              <w:t>נעורים</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Pr>
                <w:rFonts w:ascii="David" w:hAnsi="David" w:cs="David" w:hint="cs"/>
                <w:sz w:val="24"/>
                <w:szCs w:val="24"/>
                <w:u w:val="none"/>
                <w:rtl/>
                <w:lang w:eastAsia="en-US"/>
              </w:rPr>
              <w:t>תחנת שאיבת ביוב</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shd w:val="clear" w:color="auto" w:fill="0C0C0C"/>
          </w:tcPr>
          <w:p w:rsidR="00121AFC" w:rsidRPr="001E7257" w:rsidRDefault="00121AFC" w:rsidP="00121AFC">
            <w:pPr>
              <w:jc w:val="center"/>
              <w:rPr>
                <w:rFonts w:ascii="David" w:hAnsi="David" w:cs="David" w:hint="cs"/>
                <w:sz w:val="24"/>
                <w:szCs w:val="24"/>
                <w:u w:val="none"/>
                <w:rtl/>
                <w:lang w:eastAsia="en-US"/>
              </w:rPr>
            </w:pPr>
          </w:p>
        </w:tc>
      </w:tr>
      <w:tr w:rsidR="00121AFC" w:rsidRPr="0046171D">
        <w:trPr>
          <w:trHeight w:val="145"/>
        </w:trPr>
        <w:tc>
          <w:tcPr>
            <w:tcW w:w="1016" w:type="dxa"/>
            <w:shd w:val="clear" w:color="auto" w:fill="auto"/>
            <w:vAlign w:val="center"/>
          </w:tcPr>
          <w:p w:rsidR="00121AFC" w:rsidRPr="00226115" w:rsidRDefault="00121AFC" w:rsidP="00121AFC">
            <w:pPr>
              <w:jc w:val="center"/>
              <w:rPr>
                <w:rFonts w:ascii="David" w:hAnsi="David" w:cs="David"/>
                <w:sz w:val="24"/>
                <w:szCs w:val="24"/>
                <w:u w:val="none"/>
                <w:lang w:eastAsia="en-US"/>
              </w:rPr>
            </w:pPr>
            <w:r>
              <w:rPr>
                <w:rFonts w:ascii="David" w:hAnsi="David" w:cs="David"/>
                <w:sz w:val="24"/>
                <w:szCs w:val="24"/>
                <w:u w:val="none"/>
                <w:lang w:eastAsia="en-US"/>
              </w:rPr>
              <w:t>10</w:t>
            </w:r>
          </w:p>
        </w:tc>
        <w:tc>
          <w:tcPr>
            <w:tcW w:w="2233" w:type="dxa"/>
            <w:vAlign w:val="center"/>
          </w:tcPr>
          <w:p w:rsidR="00121AFC" w:rsidRPr="00A0066D" w:rsidRDefault="00121AFC" w:rsidP="00121AFC">
            <w:pPr>
              <w:jc w:val="center"/>
              <w:rPr>
                <w:rFonts w:ascii="David" w:hAnsi="David" w:cs="David" w:hint="cs"/>
                <w:sz w:val="24"/>
                <w:szCs w:val="24"/>
                <w:u w:val="none"/>
                <w:rtl/>
                <w:lang w:eastAsia="en-US"/>
              </w:rPr>
            </w:pPr>
            <w:r w:rsidRPr="00A0066D">
              <w:rPr>
                <w:rFonts w:ascii="Arial" w:hAnsi="Arial" w:cs="David" w:hint="cs"/>
                <w:color w:val="000000"/>
                <w:sz w:val="28"/>
                <w:szCs w:val="28"/>
                <w:u w:val="none"/>
                <w:rtl/>
                <w:lang w:eastAsia="en-US"/>
              </w:rPr>
              <w:t>מג"ב גן נר</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Pr>
                <w:rFonts w:ascii="David" w:hAnsi="David" w:cs="David" w:hint="cs"/>
                <w:sz w:val="24"/>
                <w:szCs w:val="24"/>
                <w:u w:val="none"/>
                <w:rtl/>
                <w:lang w:eastAsia="en-US"/>
              </w:rPr>
              <w:t>תחנת שאיבת ביוב</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shd w:val="clear" w:color="auto" w:fill="0C0C0C"/>
          </w:tcPr>
          <w:p w:rsidR="00121AFC" w:rsidRPr="001E7257" w:rsidRDefault="00121AFC" w:rsidP="00121AFC">
            <w:pPr>
              <w:jc w:val="center"/>
              <w:rPr>
                <w:rFonts w:ascii="David" w:hAnsi="David" w:cs="David" w:hint="cs"/>
                <w:sz w:val="24"/>
                <w:szCs w:val="24"/>
                <w:u w:val="none"/>
                <w:rtl/>
                <w:lang w:eastAsia="en-US"/>
              </w:rPr>
            </w:pPr>
          </w:p>
        </w:tc>
      </w:tr>
      <w:tr w:rsidR="00121AFC" w:rsidRPr="0046171D">
        <w:trPr>
          <w:trHeight w:val="226"/>
        </w:trPr>
        <w:tc>
          <w:tcPr>
            <w:tcW w:w="1016" w:type="dxa"/>
            <w:shd w:val="clear" w:color="auto" w:fill="auto"/>
            <w:vAlign w:val="center"/>
          </w:tcPr>
          <w:p w:rsidR="00121AFC" w:rsidRPr="00BD7BD6" w:rsidRDefault="00121AFC" w:rsidP="00121AFC">
            <w:pPr>
              <w:jc w:val="center"/>
              <w:rPr>
                <w:rFonts w:cs="David" w:hint="cs"/>
                <w:sz w:val="24"/>
                <w:szCs w:val="24"/>
                <w:u w:val="none"/>
                <w:rtl/>
                <w:lang w:eastAsia="en-US"/>
              </w:rPr>
            </w:pPr>
            <w:r>
              <w:rPr>
                <w:rFonts w:ascii="David" w:hAnsi="David" w:cs="David"/>
                <w:sz w:val="24"/>
                <w:szCs w:val="24"/>
                <w:u w:val="none"/>
                <w:lang w:eastAsia="en-US"/>
              </w:rPr>
              <w:t>11</w:t>
            </w:r>
          </w:p>
        </w:tc>
        <w:tc>
          <w:tcPr>
            <w:tcW w:w="2233" w:type="dxa"/>
            <w:vAlign w:val="center"/>
          </w:tcPr>
          <w:p w:rsidR="00121AFC" w:rsidRPr="00A0066D" w:rsidRDefault="00121AFC" w:rsidP="00121AFC">
            <w:pPr>
              <w:jc w:val="center"/>
              <w:rPr>
                <w:rFonts w:ascii="David" w:hAnsi="David" w:cs="David" w:hint="cs"/>
                <w:sz w:val="24"/>
                <w:szCs w:val="24"/>
                <w:u w:val="none"/>
                <w:rtl/>
                <w:lang w:eastAsia="en-US"/>
              </w:rPr>
            </w:pPr>
            <w:r w:rsidRPr="00A0066D">
              <w:rPr>
                <w:rFonts w:ascii="Arial" w:hAnsi="Arial" w:cs="David" w:hint="cs"/>
                <w:color w:val="000000"/>
                <w:sz w:val="28"/>
                <w:szCs w:val="28"/>
                <w:u w:val="none"/>
                <w:rtl/>
                <w:lang w:eastAsia="en-US"/>
              </w:rPr>
              <w:t>מג"ב ימ"מ</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Pr>
                <w:rFonts w:ascii="David" w:hAnsi="David" w:cs="David" w:hint="cs"/>
                <w:sz w:val="24"/>
                <w:szCs w:val="24"/>
                <w:u w:val="none"/>
                <w:rtl/>
                <w:lang w:eastAsia="en-US"/>
              </w:rPr>
              <w:t>תחנת שאיבת ביוב</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shd w:val="clear" w:color="auto" w:fill="0C0C0C"/>
          </w:tcPr>
          <w:p w:rsidR="00121AFC" w:rsidRPr="001E7257" w:rsidRDefault="00121AFC" w:rsidP="00121AFC">
            <w:pPr>
              <w:jc w:val="center"/>
              <w:rPr>
                <w:rFonts w:ascii="David" w:hAnsi="David" w:cs="David" w:hint="cs"/>
                <w:sz w:val="24"/>
                <w:szCs w:val="24"/>
                <w:u w:val="none"/>
                <w:rtl/>
                <w:lang w:eastAsia="en-US"/>
              </w:rPr>
            </w:pPr>
          </w:p>
        </w:tc>
      </w:tr>
      <w:tr w:rsidR="00121AFC" w:rsidRPr="0046171D">
        <w:trPr>
          <w:trHeight w:val="277"/>
        </w:trPr>
        <w:tc>
          <w:tcPr>
            <w:tcW w:w="1016" w:type="dxa"/>
            <w:shd w:val="clear" w:color="auto" w:fill="auto"/>
            <w:vAlign w:val="center"/>
          </w:tcPr>
          <w:p w:rsidR="00121AFC" w:rsidRPr="00BD7BD6" w:rsidRDefault="00121AFC" w:rsidP="00121AFC">
            <w:pPr>
              <w:jc w:val="center"/>
              <w:rPr>
                <w:rFonts w:cs="David"/>
                <w:sz w:val="24"/>
                <w:szCs w:val="24"/>
                <w:u w:val="none"/>
                <w:lang w:eastAsia="en-US"/>
              </w:rPr>
            </w:pPr>
            <w:r>
              <w:rPr>
                <w:rFonts w:ascii="David" w:hAnsi="David" w:cs="David"/>
                <w:sz w:val="24"/>
                <w:szCs w:val="24"/>
                <w:u w:val="none"/>
                <w:lang w:eastAsia="en-US"/>
              </w:rPr>
              <w:t>12</w:t>
            </w:r>
          </w:p>
        </w:tc>
        <w:tc>
          <w:tcPr>
            <w:tcW w:w="2233" w:type="dxa"/>
            <w:vAlign w:val="center"/>
          </w:tcPr>
          <w:p w:rsidR="00121AFC" w:rsidRPr="00A0066D" w:rsidRDefault="00121AFC" w:rsidP="00121AFC">
            <w:pPr>
              <w:jc w:val="center"/>
              <w:rPr>
                <w:rFonts w:ascii="David" w:hAnsi="David" w:cs="David" w:hint="cs"/>
                <w:sz w:val="24"/>
                <w:szCs w:val="24"/>
                <w:u w:val="none"/>
                <w:rtl/>
                <w:lang w:eastAsia="en-US"/>
              </w:rPr>
            </w:pPr>
            <w:r w:rsidRPr="00A0066D">
              <w:rPr>
                <w:rFonts w:ascii="Arial" w:hAnsi="Arial" w:cs="David" w:hint="cs"/>
                <w:color w:val="000000"/>
                <w:sz w:val="28"/>
                <w:szCs w:val="28"/>
                <w:u w:val="none"/>
                <w:rtl/>
                <w:lang w:eastAsia="en-US"/>
              </w:rPr>
              <w:t>תחנת בית שאן</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Pr>
                <w:rFonts w:ascii="David" w:hAnsi="David" w:cs="David" w:hint="cs"/>
                <w:sz w:val="24"/>
                <w:szCs w:val="24"/>
                <w:u w:val="none"/>
                <w:rtl/>
                <w:lang w:eastAsia="en-US"/>
              </w:rPr>
              <w:t>תחנת שאיבת ביוב</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shd w:val="clear" w:color="auto" w:fill="0C0C0C"/>
          </w:tcPr>
          <w:p w:rsidR="00121AFC" w:rsidRPr="001E7257" w:rsidRDefault="00121AFC" w:rsidP="00121AFC">
            <w:pPr>
              <w:jc w:val="center"/>
              <w:rPr>
                <w:rFonts w:ascii="David" w:hAnsi="David" w:cs="David" w:hint="cs"/>
                <w:sz w:val="24"/>
                <w:szCs w:val="24"/>
                <w:u w:val="none"/>
                <w:rtl/>
                <w:lang w:eastAsia="en-US"/>
              </w:rPr>
            </w:pPr>
          </w:p>
        </w:tc>
      </w:tr>
      <w:tr w:rsidR="00121AFC" w:rsidRPr="0046171D">
        <w:trPr>
          <w:trHeight w:val="178"/>
        </w:trPr>
        <w:tc>
          <w:tcPr>
            <w:tcW w:w="1016" w:type="dxa"/>
            <w:shd w:val="clear" w:color="auto" w:fill="auto"/>
            <w:vAlign w:val="center"/>
          </w:tcPr>
          <w:p w:rsidR="00121AFC" w:rsidRPr="00BD7BD6" w:rsidRDefault="00121AFC" w:rsidP="00121AFC">
            <w:pPr>
              <w:jc w:val="center"/>
              <w:rPr>
                <w:rFonts w:cs="David"/>
                <w:sz w:val="24"/>
                <w:szCs w:val="24"/>
                <w:u w:val="none"/>
                <w:lang w:eastAsia="en-US"/>
              </w:rPr>
            </w:pPr>
            <w:r>
              <w:rPr>
                <w:rFonts w:ascii="David" w:hAnsi="David" w:cs="David"/>
                <w:sz w:val="24"/>
                <w:szCs w:val="24"/>
                <w:u w:val="none"/>
                <w:lang w:eastAsia="en-US"/>
              </w:rPr>
              <w:t>13</w:t>
            </w:r>
          </w:p>
        </w:tc>
        <w:tc>
          <w:tcPr>
            <w:tcW w:w="2233" w:type="dxa"/>
            <w:vAlign w:val="center"/>
          </w:tcPr>
          <w:p w:rsidR="00121AFC" w:rsidRPr="00EB0D8E" w:rsidRDefault="00121AFC" w:rsidP="00121AFC">
            <w:pPr>
              <w:jc w:val="center"/>
              <w:rPr>
                <w:rFonts w:ascii="David" w:hAnsi="David" w:cs="David" w:hint="cs"/>
                <w:sz w:val="24"/>
                <w:szCs w:val="24"/>
                <w:u w:val="none"/>
                <w:rtl/>
                <w:lang w:eastAsia="en-US"/>
              </w:rPr>
            </w:pPr>
            <w:r>
              <w:rPr>
                <w:rFonts w:ascii="Arial" w:hAnsi="Arial" w:cs="David" w:hint="cs"/>
                <w:color w:val="000000"/>
                <w:sz w:val="28"/>
                <w:szCs w:val="28"/>
                <w:u w:val="none"/>
                <w:rtl/>
                <w:lang w:eastAsia="en-US"/>
              </w:rPr>
              <w:t>בית השוטר ת"א</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Pr>
                <w:rFonts w:ascii="David" w:hAnsi="David" w:cs="David" w:hint="cs"/>
                <w:sz w:val="24"/>
                <w:szCs w:val="24"/>
                <w:u w:val="none"/>
                <w:rtl/>
                <w:lang w:eastAsia="en-US"/>
              </w:rPr>
              <w:t>תחנת שאיבת ביוב</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shd w:val="clear" w:color="auto" w:fill="0C0C0C"/>
          </w:tcPr>
          <w:p w:rsidR="00121AFC" w:rsidRPr="001E7257" w:rsidRDefault="00121AFC" w:rsidP="00121AFC">
            <w:pPr>
              <w:jc w:val="center"/>
              <w:rPr>
                <w:rFonts w:ascii="David" w:hAnsi="David" w:cs="David" w:hint="cs"/>
                <w:sz w:val="24"/>
                <w:szCs w:val="24"/>
                <w:u w:val="none"/>
                <w:rtl/>
                <w:lang w:eastAsia="en-US"/>
              </w:rPr>
            </w:pPr>
          </w:p>
        </w:tc>
      </w:tr>
      <w:tr w:rsidR="00121AFC" w:rsidRPr="0046171D">
        <w:trPr>
          <w:trHeight w:val="243"/>
        </w:trPr>
        <w:tc>
          <w:tcPr>
            <w:tcW w:w="1016" w:type="dxa"/>
            <w:shd w:val="clear" w:color="auto" w:fill="auto"/>
            <w:vAlign w:val="center"/>
          </w:tcPr>
          <w:p w:rsidR="00121AFC" w:rsidRDefault="00121AFC" w:rsidP="00121AFC">
            <w:pPr>
              <w:jc w:val="center"/>
              <w:rPr>
                <w:rFonts w:ascii="David" w:hAnsi="David" w:cs="David" w:hint="cs"/>
                <w:sz w:val="24"/>
                <w:szCs w:val="24"/>
                <w:u w:val="none"/>
                <w:lang w:eastAsia="en-US"/>
              </w:rPr>
            </w:pPr>
            <w:r>
              <w:rPr>
                <w:rFonts w:ascii="David" w:hAnsi="David" w:cs="David" w:hint="cs"/>
                <w:sz w:val="24"/>
                <w:szCs w:val="24"/>
                <w:u w:val="none"/>
                <w:rtl/>
                <w:lang w:eastAsia="en-US"/>
              </w:rPr>
              <w:t>14</w:t>
            </w:r>
          </w:p>
        </w:tc>
        <w:tc>
          <w:tcPr>
            <w:tcW w:w="2233" w:type="dxa"/>
            <w:vAlign w:val="center"/>
          </w:tcPr>
          <w:p w:rsidR="00121AFC" w:rsidRDefault="00121AFC" w:rsidP="00121AFC">
            <w:pPr>
              <w:jc w:val="center"/>
              <w:rPr>
                <w:rFonts w:ascii="Arial" w:hAnsi="Arial" w:cs="David" w:hint="cs"/>
                <w:color w:val="000000"/>
                <w:sz w:val="28"/>
                <w:szCs w:val="28"/>
                <w:u w:val="none"/>
                <w:rtl/>
                <w:lang w:eastAsia="en-US"/>
              </w:rPr>
            </w:pPr>
            <w:r w:rsidRPr="00A0066D">
              <w:rPr>
                <w:rFonts w:ascii="Arial" w:hAnsi="Arial" w:cs="David" w:hint="cs"/>
                <w:color w:val="000000"/>
                <w:sz w:val="28"/>
                <w:szCs w:val="28"/>
                <w:u w:val="none"/>
                <w:rtl/>
                <w:lang w:eastAsia="en-US"/>
              </w:rPr>
              <w:t>מג"ב בית גוברין</w:t>
            </w:r>
          </w:p>
        </w:tc>
        <w:tc>
          <w:tcPr>
            <w:tcW w:w="2518" w:type="dxa"/>
            <w:vAlign w:val="center"/>
          </w:tcPr>
          <w:p w:rsidR="00121AFC" w:rsidRDefault="00121AFC" w:rsidP="00121AFC">
            <w:pPr>
              <w:jc w:val="center"/>
              <w:rPr>
                <w:rFonts w:ascii="David" w:hAnsi="David" w:cs="David" w:hint="cs"/>
                <w:sz w:val="24"/>
                <w:szCs w:val="24"/>
                <w:u w:val="none"/>
                <w:rtl/>
                <w:lang w:eastAsia="en-US"/>
              </w:rPr>
            </w:pPr>
            <w:r>
              <w:rPr>
                <w:rFonts w:ascii="David" w:hAnsi="David" w:cs="David" w:hint="cs"/>
                <w:sz w:val="24"/>
                <w:szCs w:val="24"/>
                <w:u w:val="none"/>
                <w:rtl/>
                <w:lang w:eastAsia="en-US"/>
              </w:rPr>
              <w:t>תחנת שאיבת ביוב</w:t>
            </w:r>
          </w:p>
        </w:tc>
        <w:tc>
          <w:tcPr>
            <w:tcW w:w="2518" w:type="dxa"/>
            <w:vAlign w:val="center"/>
          </w:tcPr>
          <w:p w:rsidR="00121AFC" w:rsidRPr="001E7257" w:rsidRDefault="00121AFC" w:rsidP="00121AFC">
            <w:pPr>
              <w:jc w:val="center"/>
              <w:rPr>
                <w:rFonts w:ascii="David" w:hAnsi="David" w:cs="David" w:hint="cs"/>
                <w:sz w:val="24"/>
                <w:szCs w:val="24"/>
                <w:u w:val="none"/>
                <w:rtl/>
                <w:lang w:eastAsia="en-US"/>
              </w:rPr>
            </w:pPr>
            <w:r w:rsidRPr="003A4AD1">
              <w:rPr>
                <w:rFonts w:ascii="David" w:hAnsi="David" w:cs="David" w:hint="cs"/>
                <w:sz w:val="28"/>
                <w:szCs w:val="28"/>
                <w:rtl/>
                <w:lang w:eastAsia="en-US"/>
              </w:rPr>
              <w:t>__________</w:t>
            </w:r>
            <w:r w:rsidRPr="003A4AD1">
              <w:rPr>
                <w:rFonts w:ascii="David" w:hAnsi="David" w:cs="David" w:hint="cs"/>
                <w:sz w:val="28"/>
                <w:szCs w:val="28"/>
                <w:u w:val="none"/>
                <w:rtl/>
                <w:lang w:eastAsia="en-US"/>
              </w:rPr>
              <w:t xml:space="preserve"> ₪</w:t>
            </w:r>
            <w:r w:rsidRPr="003A4AD1">
              <w:rPr>
                <w:rFonts w:ascii="David" w:hAnsi="David" w:cs="David" w:hint="cs"/>
                <w:sz w:val="28"/>
                <w:szCs w:val="28"/>
                <w:rtl/>
                <w:lang w:eastAsia="en-US"/>
              </w:rPr>
              <w:t xml:space="preserve"> </w:t>
            </w:r>
          </w:p>
        </w:tc>
        <w:tc>
          <w:tcPr>
            <w:tcW w:w="2518" w:type="dxa"/>
            <w:gridSpan w:val="2"/>
            <w:shd w:val="clear" w:color="auto" w:fill="0C0C0C"/>
          </w:tcPr>
          <w:p w:rsidR="00121AFC" w:rsidRPr="001E7257" w:rsidRDefault="00121AFC" w:rsidP="00121AFC">
            <w:pPr>
              <w:jc w:val="center"/>
              <w:rPr>
                <w:rFonts w:ascii="David" w:hAnsi="David" w:cs="David" w:hint="cs"/>
                <w:sz w:val="24"/>
                <w:szCs w:val="24"/>
                <w:u w:val="none"/>
                <w:rtl/>
                <w:lang w:eastAsia="en-US"/>
              </w:rPr>
            </w:pPr>
          </w:p>
        </w:tc>
      </w:tr>
    </w:tbl>
    <w:p w:rsidR="00226115" w:rsidRDefault="00226115" w:rsidP="00097AE2">
      <w:pPr>
        <w:tabs>
          <w:tab w:val="left" w:pos="311"/>
        </w:tabs>
        <w:ind w:right="400"/>
        <w:jc w:val="both"/>
        <w:rPr>
          <w:rFonts w:ascii="David" w:hAnsi="David" w:cs="David" w:hint="cs"/>
          <w:b w:val="0"/>
          <w:bCs w:val="0"/>
          <w:sz w:val="24"/>
          <w:szCs w:val="24"/>
          <w:u w:val="none"/>
          <w:rtl/>
        </w:rPr>
      </w:pPr>
    </w:p>
    <w:p w:rsidR="00BD7BD6" w:rsidRDefault="00BD7BD6" w:rsidP="00226115">
      <w:pPr>
        <w:tabs>
          <w:tab w:val="left" w:pos="311"/>
        </w:tabs>
        <w:ind w:left="780" w:right="400"/>
        <w:jc w:val="both"/>
        <w:rPr>
          <w:rFonts w:ascii="David" w:hAnsi="David" w:cs="David" w:hint="cs"/>
          <w:sz w:val="28"/>
          <w:szCs w:val="28"/>
          <w:rtl/>
        </w:rPr>
      </w:pPr>
    </w:p>
    <w:p w:rsidR="00226115" w:rsidRPr="00226115" w:rsidRDefault="00226115" w:rsidP="00226115">
      <w:pPr>
        <w:tabs>
          <w:tab w:val="left" w:pos="311"/>
        </w:tabs>
        <w:ind w:left="780" w:right="400"/>
        <w:jc w:val="both"/>
        <w:rPr>
          <w:rFonts w:ascii="David" w:hAnsi="David" w:cs="David" w:hint="cs"/>
          <w:sz w:val="28"/>
          <w:szCs w:val="28"/>
          <w:u w:val="none"/>
          <w:rtl/>
        </w:rPr>
      </w:pPr>
      <w:r w:rsidRPr="00226115">
        <w:rPr>
          <w:rFonts w:ascii="David" w:hAnsi="David" w:cs="David" w:hint="cs"/>
          <w:sz w:val="28"/>
          <w:szCs w:val="28"/>
          <w:rtl/>
        </w:rPr>
        <w:t>הערות</w:t>
      </w:r>
      <w:r w:rsidRPr="00226115">
        <w:rPr>
          <w:rFonts w:ascii="David" w:hAnsi="David" w:cs="David" w:hint="cs"/>
          <w:sz w:val="28"/>
          <w:szCs w:val="28"/>
          <w:u w:val="none"/>
          <w:rtl/>
        </w:rPr>
        <w:t>:</w:t>
      </w:r>
    </w:p>
    <w:p w:rsidR="00226115" w:rsidRPr="001346BB" w:rsidRDefault="00226115" w:rsidP="003279C2">
      <w:pPr>
        <w:ind w:left="780" w:right="400"/>
        <w:jc w:val="both"/>
        <w:rPr>
          <w:rFonts w:ascii="David" w:hAnsi="David" w:cs="David" w:hint="cs"/>
          <w:sz w:val="28"/>
          <w:szCs w:val="28"/>
          <w:u w:val="none"/>
          <w:rtl/>
        </w:rPr>
      </w:pPr>
      <w:r w:rsidRPr="001346BB">
        <w:rPr>
          <w:rFonts w:ascii="David" w:hAnsi="David" w:cs="David" w:hint="cs"/>
          <w:sz w:val="28"/>
          <w:szCs w:val="28"/>
          <w:u w:val="none"/>
          <w:rtl/>
        </w:rPr>
        <w:t xml:space="preserve">1. </w:t>
      </w:r>
      <w:r w:rsidR="00B266FE" w:rsidRPr="001346BB">
        <w:rPr>
          <w:rFonts w:ascii="David" w:hAnsi="David" w:cs="David" w:hint="cs"/>
          <w:sz w:val="28"/>
          <w:szCs w:val="28"/>
          <w:u w:val="none"/>
          <w:rtl/>
        </w:rPr>
        <w:t>יש להגיש הצעה לכל הפריטים בטבלה</w:t>
      </w:r>
      <w:r w:rsidR="003279C2" w:rsidRPr="001346BB">
        <w:rPr>
          <w:rFonts w:ascii="David" w:hAnsi="David" w:cs="David" w:hint="cs"/>
          <w:sz w:val="28"/>
          <w:szCs w:val="28"/>
          <w:u w:val="none"/>
          <w:rtl/>
        </w:rPr>
        <w:t xml:space="preserve"> - </w:t>
      </w:r>
      <w:r w:rsidRPr="001346BB">
        <w:rPr>
          <w:rFonts w:ascii="David" w:hAnsi="David" w:cs="David" w:hint="cs"/>
          <w:sz w:val="28"/>
          <w:szCs w:val="28"/>
          <w:u w:val="none"/>
          <w:rtl/>
        </w:rPr>
        <w:t>הצעה חלקית לא תידון !</w:t>
      </w:r>
    </w:p>
    <w:p w:rsidR="001346BB" w:rsidRDefault="001346BB" w:rsidP="00C17CCD">
      <w:pPr>
        <w:ind w:left="780"/>
        <w:jc w:val="both"/>
        <w:rPr>
          <w:rFonts w:ascii="David" w:hAnsi="David" w:cs="David" w:hint="cs"/>
          <w:sz w:val="28"/>
          <w:szCs w:val="28"/>
          <w:u w:val="none"/>
          <w:rtl/>
        </w:rPr>
      </w:pPr>
      <w:r>
        <w:rPr>
          <w:rFonts w:ascii="David" w:hAnsi="David" w:cs="David" w:hint="cs"/>
          <w:sz w:val="28"/>
          <w:szCs w:val="28"/>
          <w:u w:val="none"/>
          <w:rtl/>
        </w:rPr>
        <w:t>2. * - המחיר החודשי לאחזקת מתקן יהיה אחיד בכל תקופת ההתקשרות.</w:t>
      </w:r>
    </w:p>
    <w:p w:rsidR="003279C2" w:rsidRDefault="001346BB" w:rsidP="00C17CCD">
      <w:pPr>
        <w:ind w:left="780"/>
        <w:jc w:val="both"/>
        <w:rPr>
          <w:rFonts w:ascii="David" w:hAnsi="David" w:cs="David" w:hint="cs"/>
          <w:sz w:val="28"/>
          <w:szCs w:val="28"/>
          <w:u w:val="none"/>
          <w:rtl/>
        </w:rPr>
      </w:pPr>
      <w:r>
        <w:rPr>
          <w:rFonts w:ascii="David" w:hAnsi="David" w:cs="David" w:hint="cs"/>
          <w:sz w:val="28"/>
          <w:szCs w:val="28"/>
          <w:u w:val="none"/>
          <w:rtl/>
        </w:rPr>
        <w:t>3</w:t>
      </w:r>
      <w:r w:rsidR="003279C2">
        <w:rPr>
          <w:rFonts w:ascii="David" w:hAnsi="David" w:cs="David" w:hint="cs"/>
          <w:sz w:val="28"/>
          <w:szCs w:val="28"/>
          <w:u w:val="none"/>
          <w:rtl/>
        </w:rPr>
        <w:t xml:space="preserve">. </w:t>
      </w:r>
      <w:r>
        <w:rPr>
          <w:rFonts w:ascii="David" w:hAnsi="David" w:cs="David" w:hint="cs"/>
          <w:sz w:val="28"/>
          <w:szCs w:val="28"/>
          <w:u w:val="none"/>
          <w:rtl/>
        </w:rPr>
        <w:t>**</w:t>
      </w:r>
      <w:r w:rsidR="00121AFC">
        <w:rPr>
          <w:rFonts w:ascii="David" w:hAnsi="David" w:cs="David" w:hint="cs"/>
          <w:sz w:val="28"/>
          <w:szCs w:val="28"/>
          <w:u w:val="none"/>
          <w:rtl/>
        </w:rPr>
        <w:t xml:space="preserve"> - </w:t>
      </w:r>
      <w:r w:rsidR="003279C2">
        <w:rPr>
          <w:rFonts w:ascii="David" w:hAnsi="David" w:cs="David" w:hint="cs"/>
          <w:sz w:val="28"/>
          <w:szCs w:val="28"/>
          <w:u w:val="none"/>
          <w:rtl/>
        </w:rPr>
        <w:t xml:space="preserve">לא תינתן כל תמורה בגין שדרוג מתקני טיהור השפכים בתום </w:t>
      </w:r>
      <w:r w:rsidR="00C17CCD">
        <w:rPr>
          <w:rFonts w:ascii="David" w:hAnsi="David" w:cs="David" w:hint="cs"/>
          <w:sz w:val="28"/>
          <w:szCs w:val="28"/>
          <w:u w:val="none"/>
          <w:rtl/>
        </w:rPr>
        <w:t xml:space="preserve">48 </w:t>
      </w:r>
      <w:r w:rsidR="003279C2">
        <w:rPr>
          <w:rFonts w:ascii="David" w:hAnsi="David" w:cs="David" w:hint="cs"/>
          <w:sz w:val="28"/>
          <w:szCs w:val="28"/>
          <w:u w:val="none"/>
          <w:rtl/>
        </w:rPr>
        <w:t>חודשי</w:t>
      </w:r>
      <w:r>
        <w:rPr>
          <w:rFonts w:ascii="David" w:hAnsi="David" w:cs="David"/>
          <w:sz w:val="28"/>
          <w:szCs w:val="28"/>
          <w:u w:val="none"/>
          <w:rtl/>
        </w:rPr>
        <w:br/>
      </w:r>
      <w:r>
        <w:rPr>
          <w:rFonts w:ascii="David" w:hAnsi="David" w:cs="David" w:hint="cs"/>
          <w:sz w:val="28"/>
          <w:szCs w:val="28"/>
          <w:u w:val="none"/>
          <w:rtl/>
        </w:rPr>
        <w:t xml:space="preserve">    </w:t>
      </w:r>
      <w:r w:rsidR="003279C2">
        <w:rPr>
          <w:rFonts w:ascii="David" w:hAnsi="David" w:cs="David" w:hint="cs"/>
          <w:sz w:val="28"/>
          <w:szCs w:val="28"/>
          <w:u w:val="none"/>
          <w:rtl/>
        </w:rPr>
        <w:t>ההתקשרות!</w:t>
      </w:r>
    </w:p>
    <w:p w:rsidR="00226115" w:rsidRDefault="001346BB" w:rsidP="00226115">
      <w:pPr>
        <w:ind w:left="780" w:right="400"/>
        <w:jc w:val="both"/>
        <w:rPr>
          <w:rFonts w:ascii="David" w:hAnsi="David" w:cs="David" w:hint="cs"/>
          <w:sz w:val="28"/>
          <w:szCs w:val="28"/>
          <w:u w:val="none"/>
          <w:rtl/>
        </w:rPr>
      </w:pPr>
      <w:r>
        <w:rPr>
          <w:rFonts w:ascii="David" w:hAnsi="David" w:cs="David" w:hint="cs"/>
          <w:sz w:val="28"/>
          <w:szCs w:val="28"/>
          <w:u w:val="none"/>
          <w:rtl/>
        </w:rPr>
        <w:t>4</w:t>
      </w:r>
      <w:r w:rsidR="00226115">
        <w:rPr>
          <w:rFonts w:ascii="David" w:hAnsi="David" w:cs="David" w:hint="cs"/>
          <w:sz w:val="28"/>
          <w:szCs w:val="28"/>
          <w:u w:val="none"/>
          <w:rtl/>
        </w:rPr>
        <w:t>. ההצעה תכלול מע"מ כחוק!</w:t>
      </w:r>
      <w:r w:rsidR="00EB0D8E">
        <w:rPr>
          <w:rFonts w:ascii="David" w:hAnsi="David" w:cs="David" w:hint="cs"/>
          <w:sz w:val="28"/>
          <w:szCs w:val="28"/>
          <w:u w:val="none"/>
          <w:rtl/>
        </w:rPr>
        <w:t xml:space="preserve"> (בשיעור 16%)</w:t>
      </w:r>
    </w:p>
    <w:p w:rsidR="00815EC6" w:rsidRDefault="00815EC6" w:rsidP="00B266FE">
      <w:pPr>
        <w:pStyle w:val="10"/>
        <w:jc w:val="both"/>
        <w:rPr>
          <w:rFonts w:hint="cs"/>
          <w:sz w:val="32"/>
          <w:szCs w:val="32"/>
          <w:rtl/>
          <w:lang w:eastAsia="en-US"/>
        </w:rPr>
      </w:pPr>
    </w:p>
    <w:p w:rsidR="00B266FE" w:rsidRPr="00B266FE" w:rsidRDefault="00B266FE" w:rsidP="00815EC6">
      <w:pPr>
        <w:pStyle w:val="10"/>
        <w:ind w:firstLine="754"/>
        <w:jc w:val="both"/>
        <w:rPr>
          <w:rFonts w:hint="cs"/>
          <w:sz w:val="32"/>
          <w:szCs w:val="32"/>
          <w:rtl/>
          <w:lang w:eastAsia="en-US"/>
        </w:rPr>
      </w:pPr>
      <w:r w:rsidRPr="00B266FE">
        <w:rPr>
          <w:sz w:val="32"/>
          <w:szCs w:val="32"/>
          <w:rtl/>
          <w:lang w:eastAsia="en-US"/>
        </w:rPr>
        <w:t>________</w:t>
      </w:r>
      <w:r w:rsidRPr="00B266FE">
        <w:rPr>
          <w:sz w:val="32"/>
          <w:szCs w:val="32"/>
          <w:u w:val="none"/>
          <w:rtl/>
          <w:lang w:eastAsia="en-US"/>
        </w:rPr>
        <w:tab/>
      </w:r>
      <w:r w:rsidRPr="00B266FE">
        <w:rPr>
          <w:sz w:val="32"/>
          <w:szCs w:val="32"/>
          <w:rtl/>
          <w:lang w:eastAsia="en-US"/>
        </w:rPr>
        <w:t>___________</w:t>
      </w:r>
      <w:r>
        <w:rPr>
          <w:rFonts w:hint="cs"/>
          <w:sz w:val="32"/>
          <w:szCs w:val="32"/>
          <w:u w:val="none"/>
          <w:rtl/>
          <w:lang w:eastAsia="en-US"/>
        </w:rPr>
        <w:tab/>
      </w:r>
      <w:r w:rsidRPr="00B266FE">
        <w:rPr>
          <w:sz w:val="32"/>
          <w:szCs w:val="32"/>
          <w:rtl/>
          <w:lang w:eastAsia="en-US"/>
        </w:rPr>
        <w:t>______________</w:t>
      </w:r>
      <w:r w:rsidRPr="00B266FE">
        <w:rPr>
          <w:rFonts w:hint="cs"/>
          <w:sz w:val="32"/>
          <w:szCs w:val="32"/>
          <w:u w:val="none"/>
          <w:rtl/>
          <w:lang w:eastAsia="en-US"/>
        </w:rPr>
        <w:t xml:space="preserve"> </w:t>
      </w:r>
      <w:r w:rsidRPr="00B266FE">
        <w:rPr>
          <w:rFonts w:hint="cs"/>
          <w:sz w:val="32"/>
          <w:szCs w:val="32"/>
          <w:u w:val="none"/>
          <w:rtl/>
          <w:lang w:eastAsia="en-US"/>
        </w:rPr>
        <w:tab/>
      </w:r>
      <w:r w:rsidRPr="00B266FE">
        <w:rPr>
          <w:rFonts w:hint="cs"/>
          <w:sz w:val="32"/>
          <w:szCs w:val="32"/>
          <w:rtl/>
          <w:lang w:eastAsia="en-US"/>
        </w:rPr>
        <w:tab/>
      </w:r>
      <w:r w:rsidRPr="00B266FE">
        <w:rPr>
          <w:rFonts w:hint="cs"/>
          <w:sz w:val="32"/>
          <w:szCs w:val="32"/>
          <w:rtl/>
          <w:lang w:eastAsia="en-US"/>
        </w:rPr>
        <w:tab/>
      </w:r>
    </w:p>
    <w:p w:rsidR="00226115" w:rsidRPr="00B266FE" w:rsidRDefault="00B266FE" w:rsidP="00815EC6">
      <w:pPr>
        <w:pStyle w:val="2"/>
        <w:ind w:firstLine="754"/>
        <w:jc w:val="both"/>
        <w:rPr>
          <w:rFonts w:hint="cs"/>
          <w:sz w:val="32"/>
          <w:szCs w:val="32"/>
          <w:rtl/>
        </w:rPr>
      </w:pPr>
      <w:r w:rsidRPr="00B266FE">
        <w:rPr>
          <w:rFonts w:hint="cs"/>
          <w:sz w:val="32"/>
          <w:u w:val="none"/>
          <w:rtl/>
          <w:lang w:eastAsia="en-US"/>
        </w:rPr>
        <w:t xml:space="preserve">   </w:t>
      </w:r>
      <w:r w:rsidRPr="00B266FE">
        <w:rPr>
          <w:sz w:val="32"/>
          <w:u w:val="none"/>
          <w:rtl/>
          <w:lang w:eastAsia="en-US"/>
        </w:rPr>
        <w:t>תאריך</w:t>
      </w:r>
      <w:r w:rsidRPr="00B266FE">
        <w:rPr>
          <w:sz w:val="32"/>
          <w:u w:val="none"/>
          <w:rtl/>
          <w:lang w:eastAsia="en-US"/>
        </w:rPr>
        <w:tab/>
        <w:t xml:space="preserve">   </w:t>
      </w:r>
      <w:r w:rsidR="00EB0D8E">
        <w:rPr>
          <w:rFonts w:hint="cs"/>
          <w:sz w:val="32"/>
          <w:u w:val="none"/>
          <w:rtl/>
          <w:lang w:eastAsia="en-US"/>
        </w:rPr>
        <w:tab/>
        <w:t xml:space="preserve">     </w:t>
      </w:r>
      <w:r w:rsidRPr="00B266FE">
        <w:rPr>
          <w:sz w:val="32"/>
          <w:u w:val="none"/>
          <w:rtl/>
          <w:lang w:eastAsia="en-US"/>
        </w:rPr>
        <w:t xml:space="preserve">שם </w:t>
      </w:r>
      <w:r w:rsidRPr="00B266FE">
        <w:rPr>
          <w:rFonts w:hint="cs"/>
          <w:sz w:val="32"/>
          <w:u w:val="none"/>
          <w:rtl/>
          <w:lang w:eastAsia="en-US"/>
        </w:rPr>
        <w:t>המציע</w:t>
      </w:r>
      <w:r w:rsidRPr="00B266FE">
        <w:rPr>
          <w:rFonts w:hint="cs"/>
          <w:sz w:val="32"/>
          <w:u w:val="none"/>
          <w:rtl/>
          <w:lang w:eastAsia="en-US"/>
        </w:rPr>
        <w:tab/>
        <w:t xml:space="preserve"> </w:t>
      </w:r>
      <w:r w:rsidRPr="00B266FE">
        <w:rPr>
          <w:rFonts w:hint="cs"/>
          <w:sz w:val="32"/>
          <w:u w:val="none"/>
          <w:rtl/>
          <w:lang w:eastAsia="en-US"/>
        </w:rPr>
        <w:tab/>
        <w:t xml:space="preserve">  </w:t>
      </w:r>
      <w:r>
        <w:rPr>
          <w:rFonts w:hint="cs"/>
          <w:sz w:val="32"/>
          <w:u w:val="none"/>
          <w:rtl/>
          <w:lang w:eastAsia="en-US"/>
        </w:rPr>
        <w:t xml:space="preserve"> </w:t>
      </w:r>
      <w:r w:rsidR="00EB0D8E">
        <w:rPr>
          <w:rFonts w:hint="cs"/>
          <w:sz w:val="32"/>
          <w:u w:val="none"/>
          <w:rtl/>
          <w:lang w:eastAsia="en-US"/>
        </w:rPr>
        <w:t xml:space="preserve">   </w:t>
      </w:r>
      <w:r w:rsidRPr="00B266FE">
        <w:rPr>
          <w:sz w:val="32"/>
          <w:u w:val="none"/>
          <w:rtl/>
          <w:lang w:eastAsia="en-US"/>
        </w:rPr>
        <w:t>חותמת וחתימה</w:t>
      </w:r>
      <w:r w:rsidRPr="00B266FE">
        <w:rPr>
          <w:rFonts w:hint="cs"/>
          <w:sz w:val="32"/>
          <w:u w:val="none"/>
          <w:rtl/>
          <w:lang w:eastAsia="en-US"/>
        </w:rPr>
        <w:t xml:space="preserve"> </w:t>
      </w:r>
      <w:r>
        <w:rPr>
          <w:rFonts w:hint="cs"/>
          <w:sz w:val="32"/>
          <w:u w:val="none"/>
          <w:rtl/>
          <w:lang w:eastAsia="en-US"/>
        </w:rPr>
        <w:tab/>
      </w:r>
      <w:r w:rsidRPr="00B266FE">
        <w:rPr>
          <w:rFonts w:hint="cs"/>
          <w:sz w:val="32"/>
          <w:u w:val="none"/>
          <w:rtl/>
          <w:lang w:eastAsia="en-US"/>
        </w:rPr>
        <w:t xml:space="preserve">  </w:t>
      </w:r>
      <w:r w:rsidRPr="00B266FE">
        <w:rPr>
          <w:rFonts w:hint="cs"/>
          <w:sz w:val="32"/>
          <w:u w:val="none"/>
          <w:rtl/>
          <w:lang w:eastAsia="en-US"/>
        </w:rPr>
        <w:tab/>
        <w:t xml:space="preserve"> </w:t>
      </w:r>
      <w:r w:rsidR="00815EC6">
        <w:rPr>
          <w:rFonts w:hint="cs"/>
          <w:sz w:val="32"/>
          <w:u w:val="none"/>
          <w:rtl/>
          <w:lang w:eastAsia="en-US"/>
        </w:rPr>
        <w:t>מ</w:t>
      </w:r>
      <w:r w:rsidRPr="00B266FE">
        <w:rPr>
          <w:rFonts w:hint="cs"/>
          <w:sz w:val="32"/>
          <w:u w:val="none"/>
          <w:rtl/>
          <w:lang w:eastAsia="en-US"/>
        </w:rPr>
        <w:t>ס' עוסק מורשה</w:t>
      </w:r>
      <w:r w:rsidRPr="00B266FE" w:rsidDel="00B266FE">
        <w:rPr>
          <w:sz w:val="32"/>
          <w:u w:val="none"/>
          <w:rtl/>
        </w:rPr>
        <w:t xml:space="preserve"> </w:t>
      </w:r>
    </w:p>
    <w:p w:rsidR="00420072" w:rsidRPr="00791CD7" w:rsidRDefault="00B266FE" w:rsidP="00420072">
      <w:pPr>
        <w:ind w:left="2160" w:firstLine="720"/>
        <w:rPr>
          <w:rFonts w:cs="David" w:hint="cs"/>
          <w:b w:val="0"/>
          <w:bCs w:val="0"/>
          <w:sz w:val="28"/>
          <w:szCs w:val="28"/>
          <w:u w:val="none"/>
          <w:rtl/>
        </w:rPr>
      </w:pPr>
      <w:r>
        <w:rPr>
          <w:rFonts w:cs="David"/>
          <w:b w:val="0"/>
          <w:bCs w:val="0"/>
          <w:sz w:val="28"/>
          <w:szCs w:val="28"/>
          <w:u w:val="none"/>
          <w:rtl/>
        </w:rPr>
        <w:br w:type="page"/>
      </w:r>
    </w:p>
    <w:p w:rsidR="004D1F48" w:rsidRDefault="00767CA0" w:rsidP="00B266FE">
      <w:pPr>
        <w:pStyle w:val="2"/>
        <w:ind w:left="7727" w:hanging="847"/>
        <w:jc w:val="both"/>
        <w:rPr>
          <w:rFonts w:hint="cs"/>
          <w:rtl/>
        </w:rPr>
      </w:pPr>
      <w:r>
        <w:rPr>
          <w:rFonts w:hint="cs"/>
          <w:rtl/>
        </w:rPr>
        <w:t>נ</w:t>
      </w:r>
      <w:r>
        <w:rPr>
          <w:rtl/>
        </w:rPr>
        <w:t xml:space="preserve">ספח </w:t>
      </w:r>
      <w:r>
        <w:rPr>
          <w:rFonts w:hint="cs"/>
          <w:rtl/>
        </w:rPr>
        <w:t>ג'</w:t>
      </w:r>
      <w:r>
        <w:rPr>
          <w:rtl/>
        </w:rPr>
        <w:t xml:space="preserve">  למכרז</w:t>
      </w:r>
      <w:r>
        <w:rPr>
          <w:rFonts w:hint="cs"/>
          <w:rtl/>
        </w:rPr>
        <w:t xml:space="preserve"> </w:t>
      </w:r>
      <w:r w:rsidR="009B71CF">
        <w:rPr>
          <w:rFonts w:hint="cs"/>
          <w:rtl/>
        </w:rPr>
        <w:t>55/2012</w:t>
      </w:r>
    </w:p>
    <w:p w:rsidR="004D1F48" w:rsidRDefault="004D1F48" w:rsidP="007716ED">
      <w:pPr>
        <w:pStyle w:val="2"/>
        <w:ind w:left="5670" w:firstLine="567"/>
        <w:jc w:val="both"/>
        <w:rPr>
          <w:rFonts w:hint="cs"/>
          <w:rtl/>
        </w:rPr>
      </w:pPr>
    </w:p>
    <w:p w:rsidR="008F70A4" w:rsidRDefault="008F70A4" w:rsidP="008F70A4">
      <w:pPr>
        <w:jc w:val="center"/>
        <w:rPr>
          <w:rFonts w:cs="David" w:hint="cs"/>
          <w:color w:val="000000"/>
          <w:rtl/>
          <w:lang w:eastAsia="en-US"/>
        </w:rPr>
      </w:pPr>
      <w:r>
        <w:rPr>
          <w:rFonts w:cs="David"/>
          <w:color w:val="000000"/>
          <w:rtl/>
          <w:lang w:eastAsia="en-US"/>
        </w:rPr>
        <w:t>פרוט ניסיון</w:t>
      </w:r>
      <w:r>
        <w:rPr>
          <w:rFonts w:cs="David" w:hint="cs"/>
          <w:color w:val="000000"/>
          <w:rtl/>
          <w:lang w:eastAsia="en-US"/>
        </w:rPr>
        <w:t xml:space="preserve"> המציע ושביעות רצון</w:t>
      </w:r>
    </w:p>
    <w:p w:rsidR="000372B4" w:rsidRDefault="000372B4" w:rsidP="008F70A4">
      <w:pPr>
        <w:jc w:val="center"/>
        <w:rPr>
          <w:rFonts w:cs="David" w:hint="cs"/>
          <w:color w:val="000000"/>
          <w:rtl/>
          <w:lang w:eastAsia="en-US"/>
        </w:rPr>
      </w:pPr>
    </w:p>
    <w:p w:rsidR="000372B4" w:rsidRPr="000372B4" w:rsidRDefault="000372B4" w:rsidP="00B266FE">
      <w:pPr>
        <w:pStyle w:val="4"/>
        <w:rPr>
          <w:rFonts w:hint="cs"/>
          <w:b w:val="0"/>
          <w:bCs w:val="0"/>
          <w:u w:val="none"/>
          <w:rtl/>
        </w:rPr>
      </w:pPr>
      <w:r w:rsidRPr="000372B4">
        <w:rPr>
          <w:b w:val="0"/>
          <w:bCs w:val="0"/>
          <w:u w:val="none"/>
          <w:rtl/>
          <w:lang w:eastAsia="en-US"/>
        </w:rPr>
        <w:t>ה</w:t>
      </w:r>
      <w:r w:rsidRPr="000372B4">
        <w:rPr>
          <w:rFonts w:hint="cs"/>
          <w:b w:val="0"/>
          <w:bCs w:val="0"/>
          <w:u w:val="none"/>
          <w:rtl/>
          <w:lang w:eastAsia="en-US"/>
        </w:rPr>
        <w:t>מציע יפרט בטבלה שלהלן גופים/מוסדות</w:t>
      </w:r>
      <w:r w:rsidR="00B266FE">
        <w:rPr>
          <w:rFonts w:hint="cs"/>
          <w:b w:val="0"/>
          <w:bCs w:val="0"/>
          <w:u w:val="none"/>
          <w:rtl/>
          <w:lang w:eastAsia="en-US"/>
        </w:rPr>
        <w:t>/ חברות</w:t>
      </w:r>
      <w:r w:rsidRPr="000372B4">
        <w:rPr>
          <w:b w:val="0"/>
          <w:bCs w:val="0"/>
          <w:u w:val="none"/>
          <w:rtl/>
          <w:lang w:eastAsia="en-US"/>
        </w:rPr>
        <w:t xml:space="preserve"> להם </w:t>
      </w:r>
      <w:r w:rsidRPr="000372B4">
        <w:rPr>
          <w:rFonts w:hint="cs"/>
          <w:b w:val="0"/>
          <w:bCs w:val="0"/>
          <w:u w:val="none"/>
          <w:rtl/>
          <w:lang w:eastAsia="en-US"/>
        </w:rPr>
        <w:t xml:space="preserve">נתן שירותי </w:t>
      </w:r>
      <w:r w:rsidR="007E6827">
        <w:rPr>
          <w:rFonts w:hint="cs"/>
          <w:b w:val="0"/>
          <w:bCs w:val="0"/>
          <w:u w:val="none"/>
          <w:rtl/>
          <w:lang w:eastAsia="en-US"/>
        </w:rPr>
        <w:t xml:space="preserve">אחזקת מתקני טיהור שפכים, תחנות שאיבת ביוב </w:t>
      </w:r>
      <w:r w:rsidR="00B266FE">
        <w:rPr>
          <w:rFonts w:hint="cs"/>
          <w:b w:val="0"/>
          <w:bCs w:val="0"/>
          <w:u w:val="none"/>
          <w:rtl/>
          <w:lang w:eastAsia="en-US"/>
        </w:rPr>
        <w:t>ומערכות ביוב ומים בשנים 2010, 2011</w:t>
      </w:r>
      <w:r w:rsidRPr="000372B4">
        <w:rPr>
          <w:rFonts w:hint="cs"/>
          <w:b w:val="0"/>
          <w:bCs w:val="0"/>
          <w:u w:val="none"/>
          <w:rtl/>
          <w:lang w:eastAsia="en-US"/>
        </w:rPr>
        <w:t>.</w:t>
      </w:r>
      <w:r w:rsidRPr="000372B4">
        <w:rPr>
          <w:rFonts w:hint="cs"/>
          <w:b w:val="0"/>
          <w:bCs w:val="0"/>
          <w:u w:val="none"/>
          <w:rtl/>
        </w:rPr>
        <w:t xml:space="preserve"> </w:t>
      </w:r>
    </w:p>
    <w:tbl>
      <w:tblPr>
        <w:tblpPr w:leftFromText="180" w:rightFromText="180" w:vertAnchor="text" w:horzAnchor="margin" w:tblpY="102"/>
        <w:bidiVisual/>
        <w:tblW w:w="97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00"/>
        <w:gridCol w:w="1029"/>
        <w:gridCol w:w="1276"/>
        <w:gridCol w:w="2095"/>
        <w:gridCol w:w="1600"/>
        <w:gridCol w:w="1300"/>
        <w:gridCol w:w="1500"/>
        <w:tblGridChange w:id="21">
          <w:tblGrid>
            <w:gridCol w:w="900"/>
            <w:gridCol w:w="1029"/>
            <w:gridCol w:w="1276"/>
            <w:gridCol w:w="2095"/>
            <w:gridCol w:w="1600"/>
            <w:gridCol w:w="1300"/>
            <w:gridCol w:w="1500"/>
          </w:tblGrid>
        </w:tblGridChange>
      </w:tblGrid>
      <w:tr w:rsidR="00F7759F" w:rsidRPr="009B4189">
        <w:tblPrEx>
          <w:tblCellMar>
            <w:top w:w="0" w:type="dxa"/>
            <w:bottom w:w="0" w:type="dxa"/>
          </w:tblCellMar>
        </w:tblPrEx>
        <w:tc>
          <w:tcPr>
            <w:tcW w:w="900" w:type="dxa"/>
          </w:tcPr>
          <w:p w:rsidR="00F7759F" w:rsidRPr="009B4189" w:rsidRDefault="00F7759F" w:rsidP="00F7759F">
            <w:pPr>
              <w:jc w:val="center"/>
              <w:rPr>
                <w:rFonts w:cs="David"/>
                <w:color w:val="000000"/>
                <w:sz w:val="24"/>
                <w:szCs w:val="24"/>
                <w:u w:val="none"/>
                <w:rtl/>
                <w:lang w:eastAsia="en-US"/>
              </w:rPr>
            </w:pPr>
            <w:r w:rsidRPr="009B4189">
              <w:rPr>
                <w:rFonts w:cs="David"/>
                <w:color w:val="000000"/>
                <w:sz w:val="24"/>
                <w:szCs w:val="24"/>
                <w:u w:val="none"/>
                <w:rtl/>
                <w:lang w:eastAsia="en-US"/>
              </w:rPr>
              <w:t>מס</w:t>
            </w:r>
            <w:r w:rsidRPr="009B4189">
              <w:rPr>
                <w:rFonts w:cs="David" w:hint="cs"/>
                <w:color w:val="000000"/>
                <w:sz w:val="24"/>
                <w:szCs w:val="24"/>
                <w:u w:val="none"/>
                <w:rtl/>
                <w:lang w:eastAsia="en-US"/>
              </w:rPr>
              <w:t>"ד</w:t>
            </w:r>
          </w:p>
          <w:p w:rsidR="00F7759F" w:rsidRPr="009B4189" w:rsidRDefault="00F7759F" w:rsidP="00F7759F">
            <w:pPr>
              <w:jc w:val="both"/>
              <w:rPr>
                <w:rFonts w:cs="David"/>
                <w:color w:val="000000"/>
                <w:sz w:val="24"/>
                <w:szCs w:val="24"/>
                <w:u w:val="none"/>
                <w:rtl/>
                <w:lang w:eastAsia="en-US"/>
              </w:rPr>
            </w:pPr>
          </w:p>
        </w:tc>
        <w:tc>
          <w:tcPr>
            <w:tcW w:w="1029" w:type="dxa"/>
          </w:tcPr>
          <w:p w:rsidR="00F7759F" w:rsidRPr="009B4189" w:rsidRDefault="00F7759F" w:rsidP="00F7759F">
            <w:pPr>
              <w:jc w:val="center"/>
              <w:rPr>
                <w:rFonts w:cs="David" w:hint="cs"/>
                <w:color w:val="000000"/>
                <w:sz w:val="24"/>
                <w:szCs w:val="24"/>
                <w:u w:val="none"/>
                <w:rtl/>
                <w:lang w:eastAsia="en-US"/>
              </w:rPr>
            </w:pPr>
            <w:r w:rsidRPr="009B4189">
              <w:rPr>
                <w:rFonts w:cs="David"/>
                <w:color w:val="000000"/>
                <w:sz w:val="24"/>
                <w:szCs w:val="24"/>
                <w:u w:val="none"/>
                <w:rtl/>
                <w:lang w:eastAsia="en-US"/>
              </w:rPr>
              <w:t>שם הגוף/</w:t>
            </w:r>
          </w:p>
          <w:p w:rsidR="00F7759F" w:rsidRDefault="00F7759F" w:rsidP="00F7759F">
            <w:pPr>
              <w:jc w:val="center"/>
              <w:rPr>
                <w:rFonts w:cs="David" w:hint="cs"/>
                <w:color w:val="000000"/>
                <w:sz w:val="24"/>
                <w:szCs w:val="24"/>
                <w:u w:val="none"/>
                <w:rtl/>
                <w:lang w:eastAsia="en-US"/>
              </w:rPr>
            </w:pPr>
            <w:r w:rsidRPr="009B4189">
              <w:rPr>
                <w:rFonts w:cs="David"/>
                <w:color w:val="000000"/>
                <w:sz w:val="24"/>
                <w:szCs w:val="24"/>
                <w:u w:val="none"/>
                <w:rtl/>
                <w:lang w:eastAsia="en-US"/>
              </w:rPr>
              <w:t>מוסד</w:t>
            </w:r>
            <w:r>
              <w:rPr>
                <w:rFonts w:cs="David" w:hint="cs"/>
                <w:color w:val="000000"/>
                <w:sz w:val="24"/>
                <w:szCs w:val="24"/>
                <w:u w:val="none"/>
                <w:rtl/>
                <w:lang w:eastAsia="en-US"/>
              </w:rPr>
              <w:t>/</w:t>
            </w:r>
          </w:p>
          <w:p w:rsidR="00F7759F" w:rsidRPr="009B4189" w:rsidRDefault="00F7759F" w:rsidP="00F7759F">
            <w:pPr>
              <w:jc w:val="center"/>
              <w:rPr>
                <w:rFonts w:cs="David" w:hint="cs"/>
                <w:color w:val="000000"/>
                <w:sz w:val="24"/>
                <w:szCs w:val="24"/>
                <w:u w:val="none"/>
                <w:rtl/>
                <w:lang w:eastAsia="en-US"/>
              </w:rPr>
            </w:pPr>
            <w:r>
              <w:rPr>
                <w:rFonts w:cs="David" w:hint="cs"/>
                <w:color w:val="000000"/>
                <w:sz w:val="24"/>
                <w:szCs w:val="24"/>
                <w:u w:val="none"/>
                <w:rtl/>
                <w:lang w:eastAsia="en-US"/>
              </w:rPr>
              <w:t>חברה</w:t>
            </w:r>
          </w:p>
        </w:tc>
        <w:tc>
          <w:tcPr>
            <w:tcW w:w="1276" w:type="dxa"/>
          </w:tcPr>
          <w:p w:rsidR="00F7759F" w:rsidRDefault="00F7759F" w:rsidP="00F7759F">
            <w:pPr>
              <w:jc w:val="center"/>
              <w:rPr>
                <w:rFonts w:cs="David" w:hint="cs"/>
                <w:color w:val="000000"/>
                <w:sz w:val="24"/>
                <w:szCs w:val="24"/>
                <w:u w:val="none"/>
                <w:rtl/>
                <w:lang w:eastAsia="en-US"/>
              </w:rPr>
            </w:pPr>
            <w:r>
              <w:rPr>
                <w:rFonts w:cs="David" w:hint="cs"/>
                <w:color w:val="000000"/>
                <w:sz w:val="24"/>
                <w:szCs w:val="24"/>
                <w:u w:val="none"/>
                <w:rtl/>
                <w:lang w:eastAsia="en-US"/>
              </w:rPr>
              <w:t>תקופת מתן השירות</w:t>
            </w:r>
          </w:p>
          <w:p w:rsidR="00F7759F" w:rsidRPr="009B4189" w:rsidRDefault="00F7759F" w:rsidP="00F7759F">
            <w:pPr>
              <w:jc w:val="center"/>
              <w:rPr>
                <w:rFonts w:cs="David" w:hint="cs"/>
                <w:color w:val="000000"/>
                <w:sz w:val="24"/>
                <w:szCs w:val="24"/>
                <w:u w:val="none"/>
                <w:rtl/>
                <w:lang w:eastAsia="en-US"/>
              </w:rPr>
            </w:pPr>
            <w:r>
              <w:rPr>
                <w:rFonts w:cs="David" w:hint="cs"/>
                <w:color w:val="000000"/>
                <w:sz w:val="24"/>
                <w:szCs w:val="24"/>
                <w:u w:val="none"/>
                <w:rtl/>
                <w:lang w:eastAsia="en-US"/>
              </w:rPr>
              <w:t>(מתאריך עד תאריך)</w:t>
            </w:r>
          </w:p>
        </w:tc>
        <w:tc>
          <w:tcPr>
            <w:tcW w:w="2095" w:type="dxa"/>
          </w:tcPr>
          <w:p w:rsidR="00F7759F" w:rsidRPr="009B4189" w:rsidRDefault="00F7759F" w:rsidP="00F7759F">
            <w:pPr>
              <w:jc w:val="center"/>
              <w:rPr>
                <w:rFonts w:cs="David" w:hint="cs"/>
                <w:color w:val="000000"/>
                <w:sz w:val="24"/>
                <w:szCs w:val="24"/>
                <w:u w:val="none"/>
                <w:rtl/>
                <w:lang w:eastAsia="en-US"/>
              </w:rPr>
            </w:pPr>
            <w:r>
              <w:rPr>
                <w:rFonts w:cs="David" w:hint="cs"/>
                <w:color w:val="000000"/>
                <w:sz w:val="24"/>
                <w:szCs w:val="24"/>
                <w:u w:val="none"/>
                <w:rtl/>
                <w:lang w:eastAsia="en-US"/>
              </w:rPr>
              <w:t>היקף העבודה</w:t>
            </w:r>
            <w:r>
              <w:rPr>
                <w:rFonts w:cs="David"/>
                <w:color w:val="000000"/>
                <w:sz w:val="24"/>
                <w:szCs w:val="24"/>
                <w:u w:val="none"/>
                <w:rtl/>
                <w:lang w:eastAsia="en-US"/>
              </w:rPr>
              <w:br/>
            </w:r>
            <w:r>
              <w:rPr>
                <w:rFonts w:cs="David" w:hint="cs"/>
                <w:color w:val="000000"/>
                <w:sz w:val="24"/>
                <w:szCs w:val="24"/>
                <w:u w:val="none"/>
                <w:rtl/>
                <w:lang w:eastAsia="en-US"/>
              </w:rPr>
              <w:t>( ב-₪  כולל מע"מ )</w:t>
            </w:r>
          </w:p>
        </w:tc>
        <w:tc>
          <w:tcPr>
            <w:tcW w:w="1600" w:type="dxa"/>
          </w:tcPr>
          <w:p w:rsidR="00F7759F" w:rsidRPr="009B4189" w:rsidRDefault="00F7759F" w:rsidP="00F7759F">
            <w:pPr>
              <w:jc w:val="center"/>
              <w:rPr>
                <w:rFonts w:cs="David" w:hint="cs"/>
                <w:color w:val="000000"/>
                <w:sz w:val="24"/>
                <w:szCs w:val="24"/>
                <w:u w:val="none"/>
                <w:rtl/>
                <w:lang w:eastAsia="en-US"/>
              </w:rPr>
            </w:pPr>
            <w:r>
              <w:rPr>
                <w:rFonts w:cs="David" w:hint="cs"/>
                <w:color w:val="000000"/>
                <w:sz w:val="24"/>
                <w:szCs w:val="24"/>
                <w:u w:val="none"/>
                <w:rtl/>
                <w:lang w:eastAsia="en-US"/>
              </w:rPr>
              <w:t>סוג וכמות המתקנים לטיהור שפכים</w:t>
            </w:r>
          </w:p>
        </w:tc>
        <w:tc>
          <w:tcPr>
            <w:tcW w:w="1300" w:type="dxa"/>
          </w:tcPr>
          <w:p w:rsidR="00F7759F" w:rsidRPr="009B4189" w:rsidRDefault="00F7759F" w:rsidP="00F7759F">
            <w:pPr>
              <w:rPr>
                <w:rFonts w:cs="David" w:hint="cs"/>
                <w:color w:val="000000"/>
                <w:sz w:val="24"/>
                <w:szCs w:val="24"/>
                <w:u w:val="none"/>
                <w:rtl/>
                <w:lang w:eastAsia="en-US"/>
              </w:rPr>
            </w:pPr>
            <w:r w:rsidRPr="009B4189">
              <w:rPr>
                <w:rFonts w:cs="David"/>
                <w:color w:val="000000"/>
                <w:sz w:val="24"/>
                <w:szCs w:val="24"/>
                <w:u w:val="none"/>
                <w:rtl/>
                <w:lang w:eastAsia="en-US"/>
              </w:rPr>
              <w:t>שם</w:t>
            </w:r>
            <w:r>
              <w:rPr>
                <w:rFonts w:cs="David" w:hint="cs"/>
                <w:color w:val="000000"/>
                <w:sz w:val="24"/>
                <w:szCs w:val="24"/>
                <w:u w:val="none"/>
                <w:rtl/>
                <w:lang w:eastAsia="en-US"/>
              </w:rPr>
              <w:t xml:space="preserve"> </w:t>
            </w:r>
            <w:r w:rsidRPr="009B4189">
              <w:rPr>
                <w:rFonts w:cs="David"/>
                <w:color w:val="000000"/>
                <w:sz w:val="24"/>
                <w:szCs w:val="24"/>
                <w:u w:val="none"/>
                <w:rtl/>
                <w:lang w:eastAsia="en-US"/>
              </w:rPr>
              <w:t>איש קשר</w:t>
            </w:r>
            <w:r>
              <w:rPr>
                <w:rFonts w:cs="David" w:hint="cs"/>
                <w:color w:val="000000"/>
                <w:sz w:val="24"/>
                <w:szCs w:val="24"/>
                <w:u w:val="none"/>
                <w:rtl/>
                <w:lang w:eastAsia="en-US"/>
              </w:rPr>
              <w:t xml:space="preserve"> (אצל הלקוח)</w:t>
            </w:r>
          </w:p>
        </w:tc>
        <w:tc>
          <w:tcPr>
            <w:tcW w:w="1500" w:type="dxa"/>
          </w:tcPr>
          <w:p w:rsidR="00F7759F" w:rsidRPr="009B4189" w:rsidRDefault="00F7759F" w:rsidP="00F7759F">
            <w:pPr>
              <w:jc w:val="center"/>
              <w:rPr>
                <w:rFonts w:cs="David"/>
                <w:color w:val="000000"/>
                <w:sz w:val="24"/>
                <w:szCs w:val="24"/>
                <w:u w:val="none"/>
                <w:rtl/>
                <w:lang w:eastAsia="en-US"/>
              </w:rPr>
            </w:pPr>
            <w:r w:rsidRPr="009B4189">
              <w:rPr>
                <w:rFonts w:cs="David"/>
                <w:color w:val="000000"/>
                <w:sz w:val="24"/>
                <w:szCs w:val="24"/>
                <w:u w:val="none"/>
                <w:rtl/>
                <w:lang w:eastAsia="en-US"/>
              </w:rPr>
              <w:t>טלפון לברורים</w:t>
            </w:r>
          </w:p>
        </w:tc>
      </w:tr>
      <w:tr w:rsidR="00F7759F" w:rsidRPr="009B4189">
        <w:tblPrEx>
          <w:tblCellMar>
            <w:top w:w="0" w:type="dxa"/>
            <w:bottom w:w="0" w:type="dxa"/>
          </w:tblCellMar>
        </w:tblPrEx>
        <w:trPr>
          <w:trHeight w:val="567"/>
        </w:trPr>
        <w:tc>
          <w:tcPr>
            <w:tcW w:w="900" w:type="dxa"/>
          </w:tcPr>
          <w:p w:rsidR="00F7759F" w:rsidRPr="009B4189" w:rsidRDefault="00F7759F" w:rsidP="00F7759F">
            <w:pPr>
              <w:jc w:val="center"/>
              <w:rPr>
                <w:rFonts w:cs="David" w:hint="cs"/>
                <w:sz w:val="24"/>
                <w:szCs w:val="24"/>
                <w:u w:val="none"/>
                <w:rtl/>
                <w:lang w:eastAsia="en-US"/>
              </w:rPr>
            </w:pPr>
            <w:r w:rsidRPr="009B4189">
              <w:rPr>
                <w:rFonts w:cs="David" w:hint="cs"/>
                <w:sz w:val="24"/>
                <w:szCs w:val="24"/>
                <w:u w:val="none"/>
                <w:rtl/>
                <w:lang w:eastAsia="en-US"/>
              </w:rPr>
              <w:t>1</w:t>
            </w:r>
          </w:p>
          <w:p w:rsidR="00F7759F" w:rsidRPr="009B4189" w:rsidRDefault="00F7759F" w:rsidP="00F7759F">
            <w:pPr>
              <w:jc w:val="center"/>
              <w:rPr>
                <w:rFonts w:cs="David" w:hint="cs"/>
                <w:sz w:val="24"/>
                <w:szCs w:val="24"/>
                <w:u w:val="none"/>
                <w:rtl/>
                <w:lang w:eastAsia="en-US"/>
              </w:rPr>
            </w:pPr>
          </w:p>
        </w:tc>
        <w:tc>
          <w:tcPr>
            <w:tcW w:w="1029" w:type="dxa"/>
          </w:tcPr>
          <w:p w:rsidR="00F7759F" w:rsidRPr="009B4189" w:rsidRDefault="00F7759F" w:rsidP="00F7759F">
            <w:pPr>
              <w:jc w:val="both"/>
              <w:rPr>
                <w:rFonts w:cs="David"/>
                <w:b w:val="0"/>
                <w:bCs w:val="0"/>
                <w:sz w:val="24"/>
                <w:szCs w:val="24"/>
                <w:u w:val="none"/>
                <w:rtl/>
                <w:lang w:eastAsia="en-US"/>
              </w:rPr>
            </w:pPr>
          </w:p>
        </w:tc>
        <w:tc>
          <w:tcPr>
            <w:tcW w:w="1276" w:type="dxa"/>
          </w:tcPr>
          <w:p w:rsidR="00F7759F" w:rsidRPr="009B4189" w:rsidRDefault="00F7759F" w:rsidP="00F7759F">
            <w:pPr>
              <w:jc w:val="both"/>
              <w:rPr>
                <w:rFonts w:cs="David"/>
                <w:b w:val="0"/>
                <w:bCs w:val="0"/>
                <w:sz w:val="24"/>
                <w:szCs w:val="24"/>
                <w:u w:val="none"/>
                <w:rtl/>
                <w:lang w:eastAsia="en-US"/>
              </w:rPr>
            </w:pPr>
          </w:p>
        </w:tc>
        <w:tc>
          <w:tcPr>
            <w:tcW w:w="2095" w:type="dxa"/>
          </w:tcPr>
          <w:p w:rsidR="00F7759F" w:rsidRPr="009B4189" w:rsidRDefault="00F7759F" w:rsidP="00F7759F">
            <w:pPr>
              <w:jc w:val="both"/>
              <w:rPr>
                <w:rFonts w:cs="David"/>
                <w:b w:val="0"/>
                <w:bCs w:val="0"/>
                <w:sz w:val="24"/>
                <w:szCs w:val="24"/>
                <w:u w:val="none"/>
                <w:rtl/>
                <w:lang w:eastAsia="en-US"/>
              </w:rPr>
            </w:pPr>
          </w:p>
        </w:tc>
        <w:tc>
          <w:tcPr>
            <w:tcW w:w="1600" w:type="dxa"/>
          </w:tcPr>
          <w:p w:rsidR="00F7759F" w:rsidRPr="009B4189" w:rsidRDefault="00F7759F" w:rsidP="00F7759F">
            <w:pPr>
              <w:jc w:val="both"/>
              <w:rPr>
                <w:rFonts w:cs="David"/>
                <w:b w:val="0"/>
                <w:bCs w:val="0"/>
                <w:sz w:val="24"/>
                <w:szCs w:val="24"/>
                <w:u w:val="none"/>
                <w:rtl/>
                <w:lang w:eastAsia="en-US"/>
              </w:rPr>
            </w:pPr>
          </w:p>
        </w:tc>
        <w:tc>
          <w:tcPr>
            <w:tcW w:w="1300" w:type="dxa"/>
          </w:tcPr>
          <w:p w:rsidR="00F7759F" w:rsidRPr="009B4189" w:rsidRDefault="00F7759F" w:rsidP="00F7759F">
            <w:pPr>
              <w:jc w:val="both"/>
              <w:rPr>
                <w:rFonts w:cs="David"/>
                <w:b w:val="0"/>
                <w:bCs w:val="0"/>
                <w:sz w:val="24"/>
                <w:szCs w:val="24"/>
                <w:u w:val="none"/>
                <w:rtl/>
                <w:lang w:eastAsia="en-US"/>
              </w:rPr>
            </w:pPr>
          </w:p>
        </w:tc>
        <w:tc>
          <w:tcPr>
            <w:tcW w:w="1500" w:type="dxa"/>
          </w:tcPr>
          <w:p w:rsidR="00F7759F" w:rsidRPr="009B4189" w:rsidRDefault="00F7759F" w:rsidP="00F7759F">
            <w:pPr>
              <w:jc w:val="both"/>
              <w:rPr>
                <w:rFonts w:cs="David"/>
                <w:b w:val="0"/>
                <w:bCs w:val="0"/>
                <w:sz w:val="24"/>
                <w:szCs w:val="24"/>
                <w:u w:val="none"/>
                <w:rtl/>
                <w:lang w:eastAsia="en-US"/>
              </w:rPr>
            </w:pPr>
          </w:p>
        </w:tc>
      </w:tr>
      <w:tr w:rsidR="00F7759F" w:rsidRPr="009B4189">
        <w:tblPrEx>
          <w:tblCellMar>
            <w:top w:w="0" w:type="dxa"/>
            <w:bottom w:w="0" w:type="dxa"/>
          </w:tblCellMar>
        </w:tblPrEx>
        <w:trPr>
          <w:trHeight w:val="567"/>
        </w:trPr>
        <w:tc>
          <w:tcPr>
            <w:tcW w:w="900" w:type="dxa"/>
          </w:tcPr>
          <w:p w:rsidR="00F7759F" w:rsidRPr="009B4189" w:rsidRDefault="00F7759F" w:rsidP="00F7759F">
            <w:pPr>
              <w:jc w:val="center"/>
              <w:rPr>
                <w:rFonts w:cs="David"/>
                <w:sz w:val="24"/>
                <w:szCs w:val="24"/>
                <w:u w:val="none"/>
                <w:rtl/>
                <w:lang w:eastAsia="en-US"/>
              </w:rPr>
            </w:pPr>
            <w:r w:rsidRPr="009B4189">
              <w:rPr>
                <w:rFonts w:cs="David"/>
                <w:sz w:val="24"/>
                <w:szCs w:val="24"/>
                <w:u w:val="none"/>
                <w:rtl/>
                <w:lang w:eastAsia="en-US"/>
              </w:rPr>
              <w:t>2</w:t>
            </w:r>
          </w:p>
          <w:p w:rsidR="00F7759F" w:rsidRPr="009B4189" w:rsidRDefault="00F7759F" w:rsidP="00F7759F">
            <w:pPr>
              <w:jc w:val="center"/>
              <w:rPr>
                <w:rFonts w:cs="David"/>
                <w:sz w:val="24"/>
                <w:szCs w:val="24"/>
                <w:u w:val="none"/>
                <w:rtl/>
                <w:lang w:eastAsia="en-US"/>
              </w:rPr>
            </w:pPr>
          </w:p>
        </w:tc>
        <w:tc>
          <w:tcPr>
            <w:tcW w:w="1029" w:type="dxa"/>
          </w:tcPr>
          <w:p w:rsidR="00F7759F" w:rsidRPr="009B4189" w:rsidRDefault="00F7759F" w:rsidP="00F7759F">
            <w:pPr>
              <w:jc w:val="both"/>
              <w:rPr>
                <w:rFonts w:cs="David"/>
                <w:b w:val="0"/>
                <w:bCs w:val="0"/>
                <w:sz w:val="24"/>
                <w:szCs w:val="24"/>
                <w:u w:val="none"/>
                <w:rtl/>
                <w:lang w:eastAsia="en-US"/>
              </w:rPr>
            </w:pPr>
          </w:p>
        </w:tc>
        <w:tc>
          <w:tcPr>
            <w:tcW w:w="1276" w:type="dxa"/>
          </w:tcPr>
          <w:p w:rsidR="00F7759F" w:rsidRPr="009B4189" w:rsidRDefault="00F7759F" w:rsidP="00F7759F">
            <w:pPr>
              <w:jc w:val="both"/>
              <w:rPr>
                <w:rFonts w:cs="David"/>
                <w:b w:val="0"/>
                <w:bCs w:val="0"/>
                <w:sz w:val="24"/>
                <w:szCs w:val="24"/>
                <w:u w:val="none"/>
                <w:rtl/>
                <w:lang w:eastAsia="en-US"/>
              </w:rPr>
            </w:pPr>
          </w:p>
        </w:tc>
        <w:tc>
          <w:tcPr>
            <w:tcW w:w="2095" w:type="dxa"/>
          </w:tcPr>
          <w:p w:rsidR="00F7759F" w:rsidRPr="009B4189" w:rsidRDefault="00F7759F" w:rsidP="00F7759F">
            <w:pPr>
              <w:jc w:val="both"/>
              <w:rPr>
                <w:rFonts w:cs="David"/>
                <w:b w:val="0"/>
                <w:bCs w:val="0"/>
                <w:sz w:val="24"/>
                <w:szCs w:val="24"/>
                <w:u w:val="none"/>
                <w:rtl/>
                <w:lang w:eastAsia="en-US"/>
              </w:rPr>
            </w:pPr>
          </w:p>
        </w:tc>
        <w:tc>
          <w:tcPr>
            <w:tcW w:w="1600" w:type="dxa"/>
          </w:tcPr>
          <w:p w:rsidR="00F7759F" w:rsidRPr="009B4189" w:rsidRDefault="00F7759F" w:rsidP="00F7759F">
            <w:pPr>
              <w:jc w:val="both"/>
              <w:rPr>
                <w:rFonts w:cs="David"/>
                <w:b w:val="0"/>
                <w:bCs w:val="0"/>
                <w:sz w:val="24"/>
                <w:szCs w:val="24"/>
                <w:u w:val="none"/>
                <w:rtl/>
                <w:lang w:eastAsia="en-US"/>
              </w:rPr>
            </w:pPr>
          </w:p>
        </w:tc>
        <w:tc>
          <w:tcPr>
            <w:tcW w:w="1300" w:type="dxa"/>
          </w:tcPr>
          <w:p w:rsidR="00F7759F" w:rsidRPr="009B4189" w:rsidRDefault="00F7759F" w:rsidP="00F7759F">
            <w:pPr>
              <w:jc w:val="both"/>
              <w:rPr>
                <w:rFonts w:cs="David"/>
                <w:b w:val="0"/>
                <w:bCs w:val="0"/>
                <w:sz w:val="24"/>
                <w:szCs w:val="24"/>
                <w:u w:val="none"/>
                <w:rtl/>
                <w:lang w:eastAsia="en-US"/>
              </w:rPr>
            </w:pPr>
          </w:p>
        </w:tc>
        <w:tc>
          <w:tcPr>
            <w:tcW w:w="1500" w:type="dxa"/>
          </w:tcPr>
          <w:p w:rsidR="00F7759F" w:rsidRPr="009B4189" w:rsidRDefault="00F7759F" w:rsidP="00F7759F">
            <w:pPr>
              <w:jc w:val="both"/>
              <w:rPr>
                <w:rFonts w:cs="David"/>
                <w:b w:val="0"/>
                <w:bCs w:val="0"/>
                <w:sz w:val="24"/>
                <w:szCs w:val="24"/>
                <w:u w:val="none"/>
                <w:rtl/>
                <w:lang w:eastAsia="en-US"/>
              </w:rPr>
            </w:pPr>
          </w:p>
        </w:tc>
      </w:tr>
      <w:tr w:rsidR="00F7759F" w:rsidRPr="009B4189">
        <w:tblPrEx>
          <w:tblCellMar>
            <w:top w:w="0" w:type="dxa"/>
            <w:bottom w:w="0" w:type="dxa"/>
          </w:tblCellMar>
        </w:tblPrEx>
        <w:trPr>
          <w:trHeight w:val="567"/>
        </w:trPr>
        <w:tc>
          <w:tcPr>
            <w:tcW w:w="900" w:type="dxa"/>
          </w:tcPr>
          <w:p w:rsidR="00F7759F" w:rsidRPr="009B4189" w:rsidRDefault="00F7759F" w:rsidP="00F7759F">
            <w:pPr>
              <w:jc w:val="center"/>
              <w:rPr>
                <w:rFonts w:cs="David"/>
                <w:sz w:val="24"/>
                <w:szCs w:val="24"/>
                <w:u w:val="none"/>
                <w:rtl/>
                <w:lang w:eastAsia="en-US"/>
              </w:rPr>
            </w:pPr>
            <w:r w:rsidRPr="009B4189">
              <w:rPr>
                <w:rFonts w:cs="David"/>
                <w:sz w:val="24"/>
                <w:szCs w:val="24"/>
                <w:u w:val="none"/>
                <w:rtl/>
                <w:lang w:eastAsia="en-US"/>
              </w:rPr>
              <w:t>3</w:t>
            </w:r>
          </w:p>
          <w:p w:rsidR="00F7759F" w:rsidRPr="009B4189" w:rsidRDefault="00F7759F" w:rsidP="00F7759F">
            <w:pPr>
              <w:jc w:val="center"/>
              <w:rPr>
                <w:rFonts w:cs="David"/>
                <w:sz w:val="24"/>
                <w:szCs w:val="24"/>
                <w:u w:val="none"/>
                <w:rtl/>
                <w:lang w:eastAsia="en-US"/>
              </w:rPr>
            </w:pPr>
          </w:p>
        </w:tc>
        <w:tc>
          <w:tcPr>
            <w:tcW w:w="1029" w:type="dxa"/>
          </w:tcPr>
          <w:p w:rsidR="00F7759F" w:rsidRPr="009B4189" w:rsidRDefault="00F7759F" w:rsidP="00F7759F">
            <w:pPr>
              <w:jc w:val="both"/>
              <w:rPr>
                <w:rFonts w:cs="David"/>
                <w:b w:val="0"/>
                <w:bCs w:val="0"/>
                <w:sz w:val="24"/>
                <w:szCs w:val="24"/>
                <w:u w:val="none"/>
                <w:rtl/>
                <w:lang w:eastAsia="en-US"/>
              </w:rPr>
            </w:pPr>
          </w:p>
        </w:tc>
        <w:tc>
          <w:tcPr>
            <w:tcW w:w="1276" w:type="dxa"/>
          </w:tcPr>
          <w:p w:rsidR="00F7759F" w:rsidRPr="009B4189" w:rsidRDefault="00F7759F" w:rsidP="00F7759F">
            <w:pPr>
              <w:jc w:val="both"/>
              <w:rPr>
                <w:rFonts w:cs="David"/>
                <w:b w:val="0"/>
                <w:bCs w:val="0"/>
                <w:sz w:val="24"/>
                <w:szCs w:val="24"/>
                <w:u w:val="none"/>
                <w:rtl/>
                <w:lang w:eastAsia="en-US"/>
              </w:rPr>
            </w:pPr>
          </w:p>
        </w:tc>
        <w:tc>
          <w:tcPr>
            <w:tcW w:w="2095" w:type="dxa"/>
          </w:tcPr>
          <w:p w:rsidR="00F7759F" w:rsidRPr="009B4189" w:rsidRDefault="00F7759F" w:rsidP="00F7759F">
            <w:pPr>
              <w:jc w:val="both"/>
              <w:rPr>
                <w:rFonts w:cs="David"/>
                <w:b w:val="0"/>
                <w:bCs w:val="0"/>
                <w:sz w:val="24"/>
                <w:szCs w:val="24"/>
                <w:u w:val="none"/>
                <w:rtl/>
                <w:lang w:eastAsia="en-US"/>
              </w:rPr>
            </w:pPr>
          </w:p>
        </w:tc>
        <w:tc>
          <w:tcPr>
            <w:tcW w:w="1600" w:type="dxa"/>
          </w:tcPr>
          <w:p w:rsidR="00F7759F" w:rsidRPr="009B4189" w:rsidRDefault="00F7759F" w:rsidP="00F7759F">
            <w:pPr>
              <w:jc w:val="both"/>
              <w:rPr>
                <w:rFonts w:cs="David"/>
                <w:b w:val="0"/>
                <w:bCs w:val="0"/>
                <w:sz w:val="24"/>
                <w:szCs w:val="24"/>
                <w:u w:val="none"/>
                <w:rtl/>
                <w:lang w:eastAsia="en-US"/>
              </w:rPr>
            </w:pPr>
          </w:p>
        </w:tc>
        <w:tc>
          <w:tcPr>
            <w:tcW w:w="1300" w:type="dxa"/>
          </w:tcPr>
          <w:p w:rsidR="00F7759F" w:rsidRPr="009B4189" w:rsidRDefault="00F7759F" w:rsidP="00F7759F">
            <w:pPr>
              <w:jc w:val="both"/>
              <w:rPr>
                <w:rFonts w:cs="David"/>
                <w:b w:val="0"/>
                <w:bCs w:val="0"/>
                <w:sz w:val="24"/>
                <w:szCs w:val="24"/>
                <w:u w:val="none"/>
                <w:rtl/>
                <w:lang w:eastAsia="en-US"/>
              </w:rPr>
            </w:pPr>
          </w:p>
        </w:tc>
        <w:tc>
          <w:tcPr>
            <w:tcW w:w="1500" w:type="dxa"/>
          </w:tcPr>
          <w:p w:rsidR="00F7759F" w:rsidRPr="009B4189" w:rsidRDefault="00F7759F" w:rsidP="00F7759F">
            <w:pPr>
              <w:jc w:val="both"/>
              <w:rPr>
                <w:rFonts w:cs="David"/>
                <w:b w:val="0"/>
                <w:bCs w:val="0"/>
                <w:sz w:val="24"/>
                <w:szCs w:val="24"/>
                <w:u w:val="none"/>
                <w:rtl/>
                <w:lang w:eastAsia="en-US"/>
              </w:rPr>
            </w:pPr>
          </w:p>
        </w:tc>
      </w:tr>
      <w:tr w:rsidR="00F7759F" w:rsidRPr="009B4189">
        <w:tblPrEx>
          <w:tblCellMar>
            <w:top w:w="0" w:type="dxa"/>
            <w:bottom w:w="0" w:type="dxa"/>
          </w:tblCellMar>
        </w:tblPrEx>
        <w:trPr>
          <w:trHeight w:val="567"/>
        </w:trPr>
        <w:tc>
          <w:tcPr>
            <w:tcW w:w="900" w:type="dxa"/>
          </w:tcPr>
          <w:p w:rsidR="00F7759F" w:rsidRPr="009B4189" w:rsidRDefault="00F7759F" w:rsidP="00F7759F">
            <w:pPr>
              <w:jc w:val="center"/>
              <w:rPr>
                <w:rFonts w:cs="David" w:hint="cs"/>
                <w:sz w:val="24"/>
                <w:szCs w:val="24"/>
                <w:u w:val="none"/>
                <w:rtl/>
                <w:lang w:eastAsia="en-US"/>
              </w:rPr>
            </w:pPr>
            <w:r w:rsidRPr="009B4189">
              <w:rPr>
                <w:rFonts w:cs="David" w:hint="cs"/>
                <w:sz w:val="24"/>
                <w:szCs w:val="24"/>
                <w:u w:val="none"/>
                <w:rtl/>
                <w:lang w:eastAsia="en-US"/>
              </w:rPr>
              <w:t>4</w:t>
            </w:r>
          </w:p>
          <w:p w:rsidR="00F7759F" w:rsidRPr="009B4189" w:rsidRDefault="00F7759F" w:rsidP="00F7759F">
            <w:pPr>
              <w:jc w:val="center"/>
              <w:rPr>
                <w:rFonts w:cs="David" w:hint="cs"/>
                <w:sz w:val="24"/>
                <w:szCs w:val="24"/>
                <w:u w:val="none"/>
                <w:rtl/>
                <w:lang w:eastAsia="en-US"/>
              </w:rPr>
            </w:pPr>
          </w:p>
        </w:tc>
        <w:tc>
          <w:tcPr>
            <w:tcW w:w="1029" w:type="dxa"/>
          </w:tcPr>
          <w:p w:rsidR="00F7759F" w:rsidRPr="009B4189" w:rsidRDefault="00F7759F" w:rsidP="00F7759F">
            <w:pPr>
              <w:jc w:val="both"/>
              <w:rPr>
                <w:rFonts w:cs="David"/>
                <w:b w:val="0"/>
                <w:bCs w:val="0"/>
                <w:sz w:val="24"/>
                <w:szCs w:val="24"/>
                <w:u w:val="none"/>
                <w:rtl/>
                <w:lang w:eastAsia="en-US"/>
              </w:rPr>
            </w:pPr>
          </w:p>
        </w:tc>
        <w:tc>
          <w:tcPr>
            <w:tcW w:w="1276" w:type="dxa"/>
          </w:tcPr>
          <w:p w:rsidR="00F7759F" w:rsidRPr="009B4189" w:rsidRDefault="00F7759F" w:rsidP="00F7759F">
            <w:pPr>
              <w:jc w:val="both"/>
              <w:rPr>
                <w:rFonts w:cs="David"/>
                <w:b w:val="0"/>
                <w:bCs w:val="0"/>
                <w:sz w:val="24"/>
                <w:szCs w:val="24"/>
                <w:u w:val="none"/>
                <w:rtl/>
                <w:lang w:eastAsia="en-US"/>
              </w:rPr>
            </w:pPr>
          </w:p>
        </w:tc>
        <w:tc>
          <w:tcPr>
            <w:tcW w:w="2095" w:type="dxa"/>
          </w:tcPr>
          <w:p w:rsidR="00F7759F" w:rsidRPr="009B4189" w:rsidRDefault="00F7759F" w:rsidP="00F7759F">
            <w:pPr>
              <w:jc w:val="both"/>
              <w:rPr>
                <w:rFonts w:cs="David"/>
                <w:b w:val="0"/>
                <w:bCs w:val="0"/>
                <w:sz w:val="24"/>
                <w:szCs w:val="24"/>
                <w:u w:val="none"/>
                <w:rtl/>
                <w:lang w:eastAsia="en-US"/>
              </w:rPr>
            </w:pPr>
          </w:p>
        </w:tc>
        <w:tc>
          <w:tcPr>
            <w:tcW w:w="1600" w:type="dxa"/>
          </w:tcPr>
          <w:p w:rsidR="00F7759F" w:rsidRPr="009B4189" w:rsidRDefault="00F7759F" w:rsidP="00F7759F">
            <w:pPr>
              <w:jc w:val="both"/>
              <w:rPr>
                <w:rFonts w:cs="David"/>
                <w:b w:val="0"/>
                <w:bCs w:val="0"/>
                <w:sz w:val="24"/>
                <w:szCs w:val="24"/>
                <w:u w:val="none"/>
                <w:rtl/>
                <w:lang w:eastAsia="en-US"/>
              </w:rPr>
            </w:pPr>
          </w:p>
        </w:tc>
        <w:tc>
          <w:tcPr>
            <w:tcW w:w="1300" w:type="dxa"/>
          </w:tcPr>
          <w:p w:rsidR="00F7759F" w:rsidRPr="009B4189" w:rsidRDefault="00F7759F" w:rsidP="00F7759F">
            <w:pPr>
              <w:jc w:val="both"/>
              <w:rPr>
                <w:rFonts w:cs="David"/>
                <w:b w:val="0"/>
                <w:bCs w:val="0"/>
                <w:sz w:val="24"/>
                <w:szCs w:val="24"/>
                <w:u w:val="none"/>
                <w:rtl/>
                <w:lang w:eastAsia="en-US"/>
              </w:rPr>
            </w:pPr>
          </w:p>
        </w:tc>
        <w:tc>
          <w:tcPr>
            <w:tcW w:w="1500" w:type="dxa"/>
          </w:tcPr>
          <w:p w:rsidR="00F7759F" w:rsidRPr="009B4189" w:rsidRDefault="00F7759F" w:rsidP="00F7759F">
            <w:pPr>
              <w:jc w:val="both"/>
              <w:rPr>
                <w:rFonts w:cs="David"/>
                <w:b w:val="0"/>
                <w:bCs w:val="0"/>
                <w:sz w:val="24"/>
                <w:szCs w:val="24"/>
                <w:u w:val="none"/>
                <w:rtl/>
                <w:lang w:eastAsia="en-US"/>
              </w:rPr>
            </w:pPr>
          </w:p>
        </w:tc>
      </w:tr>
      <w:tr w:rsidR="00F7759F" w:rsidRPr="009B4189">
        <w:tblPrEx>
          <w:tblCellMar>
            <w:top w:w="0" w:type="dxa"/>
            <w:bottom w:w="0" w:type="dxa"/>
          </w:tblCellMar>
        </w:tblPrEx>
        <w:trPr>
          <w:trHeight w:val="567"/>
        </w:trPr>
        <w:tc>
          <w:tcPr>
            <w:tcW w:w="900" w:type="dxa"/>
          </w:tcPr>
          <w:p w:rsidR="00F7759F" w:rsidRPr="009B4189" w:rsidRDefault="00F7759F" w:rsidP="00F7759F">
            <w:pPr>
              <w:jc w:val="center"/>
              <w:rPr>
                <w:rFonts w:cs="David" w:hint="cs"/>
                <w:sz w:val="24"/>
                <w:szCs w:val="24"/>
                <w:u w:val="none"/>
                <w:rtl/>
                <w:lang w:eastAsia="en-US"/>
              </w:rPr>
            </w:pPr>
            <w:r w:rsidRPr="009B4189">
              <w:rPr>
                <w:rFonts w:cs="David" w:hint="cs"/>
                <w:sz w:val="24"/>
                <w:szCs w:val="24"/>
                <w:u w:val="none"/>
                <w:rtl/>
                <w:lang w:eastAsia="en-US"/>
              </w:rPr>
              <w:t>5</w:t>
            </w:r>
          </w:p>
          <w:p w:rsidR="00F7759F" w:rsidRPr="009B4189" w:rsidRDefault="00F7759F" w:rsidP="00F7759F">
            <w:pPr>
              <w:jc w:val="center"/>
              <w:rPr>
                <w:rFonts w:cs="David" w:hint="cs"/>
                <w:sz w:val="24"/>
                <w:szCs w:val="24"/>
                <w:u w:val="none"/>
                <w:rtl/>
                <w:lang w:eastAsia="en-US"/>
              </w:rPr>
            </w:pPr>
          </w:p>
        </w:tc>
        <w:tc>
          <w:tcPr>
            <w:tcW w:w="1029" w:type="dxa"/>
          </w:tcPr>
          <w:p w:rsidR="00F7759F" w:rsidRPr="009B4189" w:rsidRDefault="00F7759F" w:rsidP="00F7759F">
            <w:pPr>
              <w:jc w:val="both"/>
              <w:rPr>
                <w:rFonts w:cs="David"/>
                <w:b w:val="0"/>
                <w:bCs w:val="0"/>
                <w:sz w:val="24"/>
                <w:szCs w:val="24"/>
                <w:u w:val="none"/>
                <w:rtl/>
                <w:lang w:eastAsia="en-US"/>
              </w:rPr>
            </w:pPr>
          </w:p>
        </w:tc>
        <w:tc>
          <w:tcPr>
            <w:tcW w:w="1276" w:type="dxa"/>
          </w:tcPr>
          <w:p w:rsidR="00F7759F" w:rsidRPr="009B4189" w:rsidRDefault="00F7759F" w:rsidP="00F7759F">
            <w:pPr>
              <w:jc w:val="both"/>
              <w:rPr>
                <w:rFonts w:cs="David"/>
                <w:b w:val="0"/>
                <w:bCs w:val="0"/>
                <w:sz w:val="24"/>
                <w:szCs w:val="24"/>
                <w:u w:val="none"/>
                <w:rtl/>
                <w:lang w:eastAsia="en-US"/>
              </w:rPr>
            </w:pPr>
          </w:p>
        </w:tc>
        <w:tc>
          <w:tcPr>
            <w:tcW w:w="2095" w:type="dxa"/>
          </w:tcPr>
          <w:p w:rsidR="00F7759F" w:rsidRPr="009B4189" w:rsidRDefault="00F7759F" w:rsidP="00F7759F">
            <w:pPr>
              <w:jc w:val="both"/>
              <w:rPr>
                <w:rFonts w:cs="David"/>
                <w:b w:val="0"/>
                <w:bCs w:val="0"/>
                <w:sz w:val="24"/>
                <w:szCs w:val="24"/>
                <w:u w:val="none"/>
                <w:rtl/>
                <w:lang w:eastAsia="en-US"/>
              </w:rPr>
            </w:pPr>
          </w:p>
        </w:tc>
        <w:tc>
          <w:tcPr>
            <w:tcW w:w="1600" w:type="dxa"/>
          </w:tcPr>
          <w:p w:rsidR="00F7759F" w:rsidRPr="009B4189" w:rsidRDefault="00F7759F" w:rsidP="00F7759F">
            <w:pPr>
              <w:jc w:val="both"/>
              <w:rPr>
                <w:rFonts w:cs="David"/>
                <w:b w:val="0"/>
                <w:bCs w:val="0"/>
                <w:sz w:val="24"/>
                <w:szCs w:val="24"/>
                <w:u w:val="none"/>
                <w:rtl/>
                <w:lang w:eastAsia="en-US"/>
              </w:rPr>
            </w:pPr>
          </w:p>
        </w:tc>
        <w:tc>
          <w:tcPr>
            <w:tcW w:w="1300" w:type="dxa"/>
          </w:tcPr>
          <w:p w:rsidR="00F7759F" w:rsidRPr="009B4189" w:rsidRDefault="00F7759F" w:rsidP="00F7759F">
            <w:pPr>
              <w:jc w:val="both"/>
              <w:rPr>
                <w:rFonts w:cs="David"/>
                <w:b w:val="0"/>
                <w:bCs w:val="0"/>
                <w:sz w:val="24"/>
                <w:szCs w:val="24"/>
                <w:u w:val="none"/>
                <w:rtl/>
                <w:lang w:eastAsia="en-US"/>
              </w:rPr>
            </w:pPr>
          </w:p>
        </w:tc>
        <w:tc>
          <w:tcPr>
            <w:tcW w:w="1500" w:type="dxa"/>
          </w:tcPr>
          <w:p w:rsidR="00F7759F" w:rsidRPr="009B4189" w:rsidRDefault="00F7759F" w:rsidP="00F7759F">
            <w:pPr>
              <w:jc w:val="both"/>
              <w:rPr>
                <w:rFonts w:cs="David"/>
                <w:b w:val="0"/>
                <w:bCs w:val="0"/>
                <w:sz w:val="24"/>
                <w:szCs w:val="24"/>
                <w:u w:val="none"/>
                <w:rtl/>
                <w:lang w:eastAsia="en-US"/>
              </w:rPr>
            </w:pPr>
          </w:p>
        </w:tc>
      </w:tr>
      <w:tr w:rsidR="00F7759F" w:rsidRPr="009B4189">
        <w:tblPrEx>
          <w:tblCellMar>
            <w:top w:w="0" w:type="dxa"/>
            <w:bottom w:w="0" w:type="dxa"/>
          </w:tblCellMar>
        </w:tblPrEx>
        <w:trPr>
          <w:trHeight w:val="567"/>
        </w:trPr>
        <w:tc>
          <w:tcPr>
            <w:tcW w:w="900" w:type="dxa"/>
          </w:tcPr>
          <w:p w:rsidR="00F7759F" w:rsidRPr="009B4189" w:rsidRDefault="00F7759F" w:rsidP="00F7759F">
            <w:pPr>
              <w:jc w:val="center"/>
              <w:rPr>
                <w:rFonts w:cs="David" w:hint="cs"/>
                <w:sz w:val="24"/>
                <w:szCs w:val="24"/>
                <w:u w:val="none"/>
                <w:rtl/>
                <w:lang w:eastAsia="en-US"/>
              </w:rPr>
            </w:pPr>
            <w:r w:rsidRPr="009B4189">
              <w:rPr>
                <w:rFonts w:cs="David" w:hint="cs"/>
                <w:sz w:val="24"/>
                <w:szCs w:val="24"/>
                <w:u w:val="none"/>
                <w:rtl/>
                <w:lang w:eastAsia="en-US"/>
              </w:rPr>
              <w:t>6</w:t>
            </w:r>
          </w:p>
          <w:p w:rsidR="00F7759F" w:rsidRPr="009B4189" w:rsidRDefault="00F7759F" w:rsidP="00F7759F">
            <w:pPr>
              <w:jc w:val="center"/>
              <w:rPr>
                <w:rFonts w:cs="David" w:hint="cs"/>
                <w:sz w:val="24"/>
                <w:szCs w:val="24"/>
                <w:u w:val="none"/>
                <w:rtl/>
                <w:lang w:eastAsia="en-US"/>
              </w:rPr>
            </w:pPr>
          </w:p>
        </w:tc>
        <w:tc>
          <w:tcPr>
            <w:tcW w:w="1029" w:type="dxa"/>
          </w:tcPr>
          <w:p w:rsidR="00F7759F" w:rsidRPr="009B4189" w:rsidRDefault="00F7759F" w:rsidP="00F7759F">
            <w:pPr>
              <w:jc w:val="both"/>
              <w:rPr>
                <w:rFonts w:cs="David"/>
                <w:b w:val="0"/>
                <w:bCs w:val="0"/>
                <w:sz w:val="24"/>
                <w:szCs w:val="24"/>
                <w:u w:val="none"/>
                <w:rtl/>
                <w:lang w:eastAsia="en-US"/>
              </w:rPr>
            </w:pPr>
          </w:p>
        </w:tc>
        <w:tc>
          <w:tcPr>
            <w:tcW w:w="1276" w:type="dxa"/>
          </w:tcPr>
          <w:p w:rsidR="00F7759F" w:rsidRPr="009B4189" w:rsidRDefault="00F7759F" w:rsidP="00F7759F">
            <w:pPr>
              <w:jc w:val="both"/>
              <w:rPr>
                <w:rFonts w:cs="David"/>
                <w:b w:val="0"/>
                <w:bCs w:val="0"/>
                <w:sz w:val="24"/>
                <w:szCs w:val="24"/>
                <w:u w:val="none"/>
                <w:rtl/>
                <w:lang w:eastAsia="en-US"/>
              </w:rPr>
            </w:pPr>
          </w:p>
        </w:tc>
        <w:tc>
          <w:tcPr>
            <w:tcW w:w="2095" w:type="dxa"/>
          </w:tcPr>
          <w:p w:rsidR="00F7759F" w:rsidRPr="009B4189" w:rsidRDefault="00F7759F" w:rsidP="00F7759F">
            <w:pPr>
              <w:jc w:val="both"/>
              <w:rPr>
                <w:rFonts w:cs="David"/>
                <w:b w:val="0"/>
                <w:bCs w:val="0"/>
                <w:sz w:val="24"/>
                <w:szCs w:val="24"/>
                <w:u w:val="none"/>
                <w:rtl/>
                <w:lang w:eastAsia="en-US"/>
              </w:rPr>
            </w:pPr>
          </w:p>
        </w:tc>
        <w:tc>
          <w:tcPr>
            <w:tcW w:w="1600" w:type="dxa"/>
          </w:tcPr>
          <w:p w:rsidR="00F7759F" w:rsidRPr="009B4189" w:rsidRDefault="00F7759F" w:rsidP="00F7759F">
            <w:pPr>
              <w:jc w:val="both"/>
              <w:rPr>
                <w:rFonts w:cs="David"/>
                <w:b w:val="0"/>
                <w:bCs w:val="0"/>
                <w:sz w:val="24"/>
                <w:szCs w:val="24"/>
                <w:u w:val="none"/>
                <w:rtl/>
                <w:lang w:eastAsia="en-US"/>
              </w:rPr>
            </w:pPr>
          </w:p>
        </w:tc>
        <w:tc>
          <w:tcPr>
            <w:tcW w:w="1300" w:type="dxa"/>
          </w:tcPr>
          <w:p w:rsidR="00F7759F" w:rsidRPr="009B4189" w:rsidRDefault="00F7759F" w:rsidP="00F7759F">
            <w:pPr>
              <w:jc w:val="both"/>
              <w:rPr>
                <w:rFonts w:cs="David"/>
                <w:b w:val="0"/>
                <w:bCs w:val="0"/>
                <w:sz w:val="24"/>
                <w:szCs w:val="24"/>
                <w:u w:val="none"/>
                <w:rtl/>
                <w:lang w:eastAsia="en-US"/>
              </w:rPr>
            </w:pPr>
          </w:p>
        </w:tc>
        <w:tc>
          <w:tcPr>
            <w:tcW w:w="1500" w:type="dxa"/>
          </w:tcPr>
          <w:p w:rsidR="00F7759F" w:rsidRPr="009B4189" w:rsidRDefault="00F7759F" w:rsidP="00F7759F">
            <w:pPr>
              <w:jc w:val="both"/>
              <w:rPr>
                <w:rFonts w:cs="David"/>
                <w:b w:val="0"/>
                <w:bCs w:val="0"/>
                <w:sz w:val="24"/>
                <w:szCs w:val="24"/>
                <w:u w:val="none"/>
                <w:rtl/>
                <w:lang w:eastAsia="en-US"/>
              </w:rPr>
            </w:pPr>
          </w:p>
        </w:tc>
      </w:tr>
      <w:tr w:rsidR="00F7759F" w:rsidRPr="009B4189">
        <w:tblPrEx>
          <w:tblCellMar>
            <w:top w:w="0" w:type="dxa"/>
            <w:bottom w:w="0" w:type="dxa"/>
          </w:tblCellMar>
        </w:tblPrEx>
        <w:trPr>
          <w:trHeight w:val="567"/>
        </w:trPr>
        <w:tc>
          <w:tcPr>
            <w:tcW w:w="900" w:type="dxa"/>
          </w:tcPr>
          <w:p w:rsidR="00F7759F" w:rsidRPr="009B4189" w:rsidRDefault="00F7759F" w:rsidP="00F7759F">
            <w:pPr>
              <w:jc w:val="center"/>
              <w:rPr>
                <w:rFonts w:cs="David" w:hint="cs"/>
                <w:sz w:val="24"/>
                <w:szCs w:val="24"/>
                <w:u w:val="none"/>
                <w:rtl/>
                <w:lang w:eastAsia="en-US"/>
              </w:rPr>
            </w:pPr>
            <w:r w:rsidRPr="009B4189">
              <w:rPr>
                <w:rFonts w:cs="David" w:hint="cs"/>
                <w:sz w:val="24"/>
                <w:szCs w:val="24"/>
                <w:u w:val="none"/>
                <w:rtl/>
                <w:lang w:eastAsia="en-US"/>
              </w:rPr>
              <w:t>7</w:t>
            </w:r>
          </w:p>
          <w:p w:rsidR="00F7759F" w:rsidRPr="009B4189" w:rsidRDefault="00F7759F" w:rsidP="00F7759F">
            <w:pPr>
              <w:jc w:val="center"/>
              <w:rPr>
                <w:rFonts w:cs="David" w:hint="cs"/>
                <w:sz w:val="24"/>
                <w:szCs w:val="24"/>
                <w:u w:val="none"/>
                <w:rtl/>
                <w:lang w:eastAsia="en-US"/>
              </w:rPr>
            </w:pPr>
          </w:p>
        </w:tc>
        <w:tc>
          <w:tcPr>
            <w:tcW w:w="1029" w:type="dxa"/>
          </w:tcPr>
          <w:p w:rsidR="00F7759F" w:rsidRPr="009B4189" w:rsidRDefault="00F7759F" w:rsidP="00F7759F">
            <w:pPr>
              <w:jc w:val="both"/>
              <w:rPr>
                <w:rFonts w:cs="David"/>
                <w:b w:val="0"/>
                <w:bCs w:val="0"/>
                <w:sz w:val="24"/>
                <w:szCs w:val="24"/>
                <w:u w:val="none"/>
                <w:rtl/>
                <w:lang w:eastAsia="en-US"/>
              </w:rPr>
            </w:pPr>
          </w:p>
        </w:tc>
        <w:tc>
          <w:tcPr>
            <w:tcW w:w="1276" w:type="dxa"/>
          </w:tcPr>
          <w:p w:rsidR="00F7759F" w:rsidRPr="009B4189" w:rsidRDefault="00F7759F" w:rsidP="00F7759F">
            <w:pPr>
              <w:jc w:val="both"/>
              <w:rPr>
                <w:rFonts w:cs="David"/>
                <w:b w:val="0"/>
                <w:bCs w:val="0"/>
                <w:sz w:val="24"/>
                <w:szCs w:val="24"/>
                <w:u w:val="none"/>
                <w:rtl/>
                <w:lang w:eastAsia="en-US"/>
              </w:rPr>
            </w:pPr>
          </w:p>
        </w:tc>
        <w:tc>
          <w:tcPr>
            <w:tcW w:w="2095" w:type="dxa"/>
          </w:tcPr>
          <w:p w:rsidR="00F7759F" w:rsidRPr="009B4189" w:rsidRDefault="00F7759F" w:rsidP="00F7759F">
            <w:pPr>
              <w:jc w:val="both"/>
              <w:rPr>
                <w:rFonts w:cs="David"/>
                <w:b w:val="0"/>
                <w:bCs w:val="0"/>
                <w:sz w:val="24"/>
                <w:szCs w:val="24"/>
                <w:u w:val="none"/>
                <w:rtl/>
                <w:lang w:eastAsia="en-US"/>
              </w:rPr>
            </w:pPr>
          </w:p>
        </w:tc>
        <w:tc>
          <w:tcPr>
            <w:tcW w:w="1600" w:type="dxa"/>
          </w:tcPr>
          <w:p w:rsidR="00F7759F" w:rsidRPr="009B4189" w:rsidRDefault="00F7759F" w:rsidP="00F7759F">
            <w:pPr>
              <w:jc w:val="both"/>
              <w:rPr>
                <w:rFonts w:cs="David"/>
                <w:b w:val="0"/>
                <w:bCs w:val="0"/>
                <w:sz w:val="24"/>
                <w:szCs w:val="24"/>
                <w:u w:val="none"/>
                <w:rtl/>
                <w:lang w:eastAsia="en-US"/>
              </w:rPr>
            </w:pPr>
          </w:p>
        </w:tc>
        <w:tc>
          <w:tcPr>
            <w:tcW w:w="1300" w:type="dxa"/>
          </w:tcPr>
          <w:p w:rsidR="00F7759F" w:rsidRPr="009B4189" w:rsidRDefault="00F7759F" w:rsidP="00F7759F">
            <w:pPr>
              <w:jc w:val="both"/>
              <w:rPr>
                <w:rFonts w:cs="David"/>
                <w:b w:val="0"/>
                <w:bCs w:val="0"/>
                <w:sz w:val="24"/>
                <w:szCs w:val="24"/>
                <w:u w:val="none"/>
                <w:rtl/>
                <w:lang w:eastAsia="en-US"/>
              </w:rPr>
            </w:pPr>
          </w:p>
        </w:tc>
        <w:tc>
          <w:tcPr>
            <w:tcW w:w="1500" w:type="dxa"/>
          </w:tcPr>
          <w:p w:rsidR="00F7759F" w:rsidRPr="009B4189" w:rsidRDefault="00F7759F" w:rsidP="00F7759F">
            <w:pPr>
              <w:jc w:val="both"/>
              <w:rPr>
                <w:rFonts w:cs="David"/>
                <w:b w:val="0"/>
                <w:bCs w:val="0"/>
                <w:sz w:val="24"/>
                <w:szCs w:val="24"/>
                <w:u w:val="none"/>
                <w:rtl/>
                <w:lang w:eastAsia="en-US"/>
              </w:rPr>
            </w:pPr>
          </w:p>
        </w:tc>
      </w:tr>
      <w:tr w:rsidR="00F7759F" w:rsidRPr="009B4189">
        <w:tblPrEx>
          <w:tblCellMar>
            <w:top w:w="0" w:type="dxa"/>
            <w:bottom w:w="0" w:type="dxa"/>
          </w:tblCellMar>
        </w:tblPrEx>
        <w:trPr>
          <w:trHeight w:val="567"/>
        </w:trPr>
        <w:tc>
          <w:tcPr>
            <w:tcW w:w="900" w:type="dxa"/>
          </w:tcPr>
          <w:p w:rsidR="00F7759F" w:rsidRPr="009B4189" w:rsidRDefault="00F7759F" w:rsidP="00F7759F">
            <w:pPr>
              <w:jc w:val="center"/>
              <w:rPr>
                <w:rFonts w:cs="David" w:hint="cs"/>
                <w:sz w:val="24"/>
                <w:szCs w:val="24"/>
                <w:u w:val="none"/>
                <w:rtl/>
                <w:lang w:eastAsia="en-US"/>
              </w:rPr>
            </w:pPr>
            <w:r w:rsidRPr="009B4189">
              <w:rPr>
                <w:rFonts w:cs="David" w:hint="cs"/>
                <w:sz w:val="24"/>
                <w:szCs w:val="24"/>
                <w:u w:val="none"/>
                <w:rtl/>
                <w:lang w:eastAsia="en-US"/>
              </w:rPr>
              <w:t>8</w:t>
            </w:r>
          </w:p>
          <w:p w:rsidR="00F7759F" w:rsidRPr="009B4189" w:rsidRDefault="00F7759F" w:rsidP="00F7759F">
            <w:pPr>
              <w:jc w:val="center"/>
              <w:rPr>
                <w:rFonts w:cs="David" w:hint="cs"/>
                <w:sz w:val="24"/>
                <w:szCs w:val="24"/>
                <w:u w:val="none"/>
                <w:rtl/>
                <w:lang w:eastAsia="en-US"/>
              </w:rPr>
            </w:pPr>
          </w:p>
        </w:tc>
        <w:tc>
          <w:tcPr>
            <w:tcW w:w="1029" w:type="dxa"/>
          </w:tcPr>
          <w:p w:rsidR="00F7759F" w:rsidRPr="009B4189" w:rsidRDefault="00F7759F" w:rsidP="00F7759F">
            <w:pPr>
              <w:jc w:val="both"/>
              <w:rPr>
                <w:rFonts w:cs="David"/>
                <w:b w:val="0"/>
                <w:bCs w:val="0"/>
                <w:sz w:val="24"/>
                <w:szCs w:val="24"/>
                <w:u w:val="none"/>
                <w:rtl/>
                <w:lang w:eastAsia="en-US"/>
              </w:rPr>
            </w:pPr>
          </w:p>
        </w:tc>
        <w:tc>
          <w:tcPr>
            <w:tcW w:w="1276" w:type="dxa"/>
          </w:tcPr>
          <w:p w:rsidR="00F7759F" w:rsidRPr="009B4189" w:rsidRDefault="00F7759F" w:rsidP="00F7759F">
            <w:pPr>
              <w:jc w:val="both"/>
              <w:rPr>
                <w:rFonts w:cs="David"/>
                <w:b w:val="0"/>
                <w:bCs w:val="0"/>
                <w:sz w:val="24"/>
                <w:szCs w:val="24"/>
                <w:u w:val="none"/>
                <w:rtl/>
                <w:lang w:eastAsia="en-US"/>
              </w:rPr>
            </w:pPr>
          </w:p>
        </w:tc>
        <w:tc>
          <w:tcPr>
            <w:tcW w:w="2095" w:type="dxa"/>
          </w:tcPr>
          <w:p w:rsidR="00F7759F" w:rsidRPr="009B4189" w:rsidRDefault="00F7759F" w:rsidP="00F7759F">
            <w:pPr>
              <w:jc w:val="both"/>
              <w:rPr>
                <w:rFonts w:cs="David"/>
                <w:b w:val="0"/>
                <w:bCs w:val="0"/>
                <w:sz w:val="24"/>
                <w:szCs w:val="24"/>
                <w:u w:val="none"/>
                <w:rtl/>
                <w:lang w:eastAsia="en-US"/>
              </w:rPr>
            </w:pPr>
          </w:p>
        </w:tc>
        <w:tc>
          <w:tcPr>
            <w:tcW w:w="1600" w:type="dxa"/>
          </w:tcPr>
          <w:p w:rsidR="00F7759F" w:rsidRPr="009B4189" w:rsidRDefault="00F7759F" w:rsidP="00F7759F">
            <w:pPr>
              <w:jc w:val="both"/>
              <w:rPr>
                <w:rFonts w:cs="David"/>
                <w:b w:val="0"/>
                <w:bCs w:val="0"/>
                <w:sz w:val="24"/>
                <w:szCs w:val="24"/>
                <w:u w:val="none"/>
                <w:rtl/>
                <w:lang w:eastAsia="en-US"/>
              </w:rPr>
            </w:pPr>
          </w:p>
        </w:tc>
        <w:tc>
          <w:tcPr>
            <w:tcW w:w="1300" w:type="dxa"/>
          </w:tcPr>
          <w:p w:rsidR="00F7759F" w:rsidRPr="009B4189" w:rsidRDefault="00F7759F" w:rsidP="00F7759F">
            <w:pPr>
              <w:jc w:val="both"/>
              <w:rPr>
                <w:rFonts w:cs="David"/>
                <w:b w:val="0"/>
                <w:bCs w:val="0"/>
                <w:sz w:val="24"/>
                <w:szCs w:val="24"/>
                <w:u w:val="none"/>
                <w:rtl/>
                <w:lang w:eastAsia="en-US"/>
              </w:rPr>
            </w:pPr>
          </w:p>
        </w:tc>
        <w:tc>
          <w:tcPr>
            <w:tcW w:w="1500" w:type="dxa"/>
          </w:tcPr>
          <w:p w:rsidR="00F7759F" w:rsidRPr="009B4189" w:rsidRDefault="00F7759F" w:rsidP="00F7759F">
            <w:pPr>
              <w:jc w:val="both"/>
              <w:rPr>
                <w:rFonts w:cs="David"/>
                <w:b w:val="0"/>
                <w:bCs w:val="0"/>
                <w:sz w:val="24"/>
                <w:szCs w:val="24"/>
                <w:u w:val="none"/>
                <w:rtl/>
                <w:lang w:eastAsia="en-US"/>
              </w:rPr>
            </w:pPr>
          </w:p>
        </w:tc>
      </w:tr>
      <w:tr w:rsidR="00F7759F" w:rsidRPr="009B4189">
        <w:tblPrEx>
          <w:tblCellMar>
            <w:top w:w="0" w:type="dxa"/>
            <w:bottom w:w="0" w:type="dxa"/>
          </w:tblCellMar>
        </w:tblPrEx>
        <w:trPr>
          <w:trHeight w:val="567"/>
        </w:trPr>
        <w:tc>
          <w:tcPr>
            <w:tcW w:w="900" w:type="dxa"/>
          </w:tcPr>
          <w:p w:rsidR="00F7759F" w:rsidRPr="009B4189" w:rsidRDefault="00F7759F" w:rsidP="00F7759F">
            <w:pPr>
              <w:jc w:val="center"/>
              <w:rPr>
                <w:rFonts w:cs="David" w:hint="cs"/>
                <w:sz w:val="24"/>
                <w:szCs w:val="24"/>
                <w:u w:val="none"/>
                <w:rtl/>
                <w:lang w:eastAsia="en-US"/>
              </w:rPr>
            </w:pPr>
            <w:r w:rsidRPr="009B4189">
              <w:rPr>
                <w:rFonts w:cs="David" w:hint="cs"/>
                <w:sz w:val="24"/>
                <w:szCs w:val="24"/>
                <w:u w:val="none"/>
                <w:rtl/>
                <w:lang w:eastAsia="en-US"/>
              </w:rPr>
              <w:t>9</w:t>
            </w:r>
          </w:p>
          <w:p w:rsidR="00F7759F" w:rsidRPr="009B4189" w:rsidRDefault="00F7759F" w:rsidP="00F7759F">
            <w:pPr>
              <w:jc w:val="center"/>
              <w:rPr>
                <w:rFonts w:cs="David" w:hint="cs"/>
                <w:sz w:val="24"/>
                <w:szCs w:val="24"/>
                <w:u w:val="none"/>
                <w:rtl/>
                <w:lang w:eastAsia="en-US"/>
              </w:rPr>
            </w:pPr>
          </w:p>
        </w:tc>
        <w:tc>
          <w:tcPr>
            <w:tcW w:w="1029" w:type="dxa"/>
          </w:tcPr>
          <w:p w:rsidR="00F7759F" w:rsidRPr="009B4189" w:rsidRDefault="00F7759F" w:rsidP="00F7759F">
            <w:pPr>
              <w:jc w:val="both"/>
              <w:rPr>
                <w:rFonts w:cs="David"/>
                <w:b w:val="0"/>
                <w:bCs w:val="0"/>
                <w:sz w:val="24"/>
                <w:szCs w:val="24"/>
                <w:u w:val="none"/>
                <w:rtl/>
                <w:lang w:eastAsia="en-US"/>
              </w:rPr>
            </w:pPr>
          </w:p>
        </w:tc>
        <w:tc>
          <w:tcPr>
            <w:tcW w:w="1276" w:type="dxa"/>
          </w:tcPr>
          <w:p w:rsidR="00F7759F" w:rsidRPr="009B4189" w:rsidRDefault="00F7759F" w:rsidP="00F7759F">
            <w:pPr>
              <w:jc w:val="both"/>
              <w:rPr>
                <w:rFonts w:cs="David"/>
                <w:b w:val="0"/>
                <w:bCs w:val="0"/>
                <w:sz w:val="24"/>
                <w:szCs w:val="24"/>
                <w:u w:val="none"/>
                <w:rtl/>
                <w:lang w:eastAsia="en-US"/>
              </w:rPr>
            </w:pPr>
          </w:p>
        </w:tc>
        <w:tc>
          <w:tcPr>
            <w:tcW w:w="2095" w:type="dxa"/>
          </w:tcPr>
          <w:p w:rsidR="00F7759F" w:rsidRPr="009B4189" w:rsidRDefault="00F7759F" w:rsidP="00F7759F">
            <w:pPr>
              <w:jc w:val="both"/>
              <w:rPr>
                <w:rFonts w:cs="David"/>
                <w:b w:val="0"/>
                <w:bCs w:val="0"/>
                <w:sz w:val="24"/>
                <w:szCs w:val="24"/>
                <w:u w:val="none"/>
                <w:rtl/>
                <w:lang w:eastAsia="en-US"/>
              </w:rPr>
            </w:pPr>
          </w:p>
        </w:tc>
        <w:tc>
          <w:tcPr>
            <w:tcW w:w="1600" w:type="dxa"/>
          </w:tcPr>
          <w:p w:rsidR="00F7759F" w:rsidRPr="009B4189" w:rsidRDefault="00F7759F" w:rsidP="00F7759F">
            <w:pPr>
              <w:jc w:val="both"/>
              <w:rPr>
                <w:rFonts w:cs="David"/>
                <w:b w:val="0"/>
                <w:bCs w:val="0"/>
                <w:sz w:val="24"/>
                <w:szCs w:val="24"/>
                <w:u w:val="none"/>
                <w:rtl/>
                <w:lang w:eastAsia="en-US"/>
              </w:rPr>
            </w:pPr>
          </w:p>
        </w:tc>
        <w:tc>
          <w:tcPr>
            <w:tcW w:w="1300" w:type="dxa"/>
          </w:tcPr>
          <w:p w:rsidR="00F7759F" w:rsidRPr="009B4189" w:rsidRDefault="00F7759F" w:rsidP="00F7759F">
            <w:pPr>
              <w:jc w:val="both"/>
              <w:rPr>
                <w:rFonts w:cs="David"/>
                <w:b w:val="0"/>
                <w:bCs w:val="0"/>
                <w:sz w:val="24"/>
                <w:szCs w:val="24"/>
                <w:u w:val="none"/>
                <w:rtl/>
                <w:lang w:eastAsia="en-US"/>
              </w:rPr>
            </w:pPr>
          </w:p>
        </w:tc>
        <w:tc>
          <w:tcPr>
            <w:tcW w:w="1500" w:type="dxa"/>
          </w:tcPr>
          <w:p w:rsidR="00F7759F" w:rsidRPr="009B4189" w:rsidRDefault="00F7759F" w:rsidP="00F7759F">
            <w:pPr>
              <w:jc w:val="both"/>
              <w:rPr>
                <w:rFonts w:cs="David"/>
                <w:b w:val="0"/>
                <w:bCs w:val="0"/>
                <w:sz w:val="24"/>
                <w:szCs w:val="24"/>
                <w:u w:val="none"/>
                <w:rtl/>
                <w:lang w:eastAsia="en-US"/>
              </w:rPr>
            </w:pPr>
          </w:p>
        </w:tc>
      </w:tr>
      <w:tr w:rsidR="00F7759F" w:rsidRPr="009B4189">
        <w:tblPrEx>
          <w:tblCellMar>
            <w:top w:w="0" w:type="dxa"/>
            <w:bottom w:w="0" w:type="dxa"/>
          </w:tblCellMar>
        </w:tblPrEx>
        <w:trPr>
          <w:trHeight w:val="567"/>
        </w:trPr>
        <w:tc>
          <w:tcPr>
            <w:tcW w:w="900" w:type="dxa"/>
          </w:tcPr>
          <w:p w:rsidR="00F7759F" w:rsidRPr="009B4189" w:rsidRDefault="00F7759F" w:rsidP="00F7759F">
            <w:pPr>
              <w:jc w:val="center"/>
              <w:rPr>
                <w:rFonts w:cs="David" w:hint="cs"/>
                <w:sz w:val="24"/>
                <w:szCs w:val="24"/>
                <w:u w:val="none"/>
                <w:rtl/>
                <w:lang w:eastAsia="en-US"/>
              </w:rPr>
            </w:pPr>
            <w:r w:rsidRPr="009B4189">
              <w:rPr>
                <w:rFonts w:cs="David" w:hint="cs"/>
                <w:sz w:val="24"/>
                <w:szCs w:val="24"/>
                <w:u w:val="none"/>
                <w:rtl/>
                <w:lang w:eastAsia="en-US"/>
              </w:rPr>
              <w:t>10</w:t>
            </w:r>
          </w:p>
          <w:p w:rsidR="00F7759F" w:rsidRPr="009B4189" w:rsidRDefault="00F7759F" w:rsidP="00F7759F">
            <w:pPr>
              <w:jc w:val="center"/>
              <w:rPr>
                <w:rFonts w:cs="David" w:hint="cs"/>
                <w:sz w:val="24"/>
                <w:szCs w:val="24"/>
                <w:u w:val="none"/>
                <w:rtl/>
                <w:lang w:eastAsia="en-US"/>
              </w:rPr>
            </w:pPr>
          </w:p>
        </w:tc>
        <w:tc>
          <w:tcPr>
            <w:tcW w:w="1029" w:type="dxa"/>
          </w:tcPr>
          <w:p w:rsidR="00F7759F" w:rsidRPr="009B4189" w:rsidRDefault="00F7759F" w:rsidP="00F7759F">
            <w:pPr>
              <w:jc w:val="both"/>
              <w:rPr>
                <w:rFonts w:cs="David"/>
                <w:b w:val="0"/>
                <w:bCs w:val="0"/>
                <w:sz w:val="24"/>
                <w:szCs w:val="24"/>
                <w:u w:val="none"/>
                <w:rtl/>
                <w:lang w:eastAsia="en-US"/>
              </w:rPr>
            </w:pPr>
          </w:p>
        </w:tc>
        <w:tc>
          <w:tcPr>
            <w:tcW w:w="1276" w:type="dxa"/>
          </w:tcPr>
          <w:p w:rsidR="00F7759F" w:rsidRPr="009B4189" w:rsidRDefault="00F7759F" w:rsidP="00F7759F">
            <w:pPr>
              <w:jc w:val="both"/>
              <w:rPr>
                <w:rFonts w:cs="David"/>
                <w:b w:val="0"/>
                <w:bCs w:val="0"/>
                <w:sz w:val="24"/>
                <w:szCs w:val="24"/>
                <w:u w:val="none"/>
                <w:rtl/>
                <w:lang w:eastAsia="en-US"/>
              </w:rPr>
            </w:pPr>
          </w:p>
        </w:tc>
        <w:tc>
          <w:tcPr>
            <w:tcW w:w="2095" w:type="dxa"/>
          </w:tcPr>
          <w:p w:rsidR="00F7759F" w:rsidRPr="009B4189" w:rsidRDefault="00F7759F" w:rsidP="00F7759F">
            <w:pPr>
              <w:jc w:val="both"/>
              <w:rPr>
                <w:rFonts w:cs="David"/>
                <w:b w:val="0"/>
                <w:bCs w:val="0"/>
                <w:sz w:val="24"/>
                <w:szCs w:val="24"/>
                <w:u w:val="none"/>
                <w:rtl/>
                <w:lang w:eastAsia="en-US"/>
              </w:rPr>
            </w:pPr>
          </w:p>
        </w:tc>
        <w:tc>
          <w:tcPr>
            <w:tcW w:w="1600" w:type="dxa"/>
          </w:tcPr>
          <w:p w:rsidR="00F7759F" w:rsidRPr="009B4189" w:rsidRDefault="00F7759F" w:rsidP="00F7759F">
            <w:pPr>
              <w:jc w:val="both"/>
              <w:rPr>
                <w:rFonts w:cs="David"/>
                <w:b w:val="0"/>
                <w:bCs w:val="0"/>
                <w:sz w:val="24"/>
                <w:szCs w:val="24"/>
                <w:u w:val="none"/>
                <w:rtl/>
                <w:lang w:eastAsia="en-US"/>
              </w:rPr>
            </w:pPr>
          </w:p>
        </w:tc>
        <w:tc>
          <w:tcPr>
            <w:tcW w:w="1300" w:type="dxa"/>
          </w:tcPr>
          <w:p w:rsidR="00F7759F" w:rsidRPr="009B4189" w:rsidRDefault="00F7759F" w:rsidP="00F7759F">
            <w:pPr>
              <w:jc w:val="both"/>
              <w:rPr>
                <w:rFonts w:cs="David"/>
                <w:b w:val="0"/>
                <w:bCs w:val="0"/>
                <w:sz w:val="24"/>
                <w:szCs w:val="24"/>
                <w:u w:val="none"/>
                <w:rtl/>
                <w:lang w:eastAsia="en-US"/>
              </w:rPr>
            </w:pPr>
          </w:p>
        </w:tc>
        <w:tc>
          <w:tcPr>
            <w:tcW w:w="1500" w:type="dxa"/>
          </w:tcPr>
          <w:p w:rsidR="00F7759F" w:rsidRPr="009B4189" w:rsidRDefault="00F7759F" w:rsidP="00F7759F">
            <w:pPr>
              <w:jc w:val="both"/>
              <w:rPr>
                <w:rFonts w:cs="David"/>
                <w:b w:val="0"/>
                <w:bCs w:val="0"/>
                <w:sz w:val="24"/>
                <w:szCs w:val="24"/>
                <w:u w:val="none"/>
                <w:rtl/>
                <w:lang w:eastAsia="en-US"/>
              </w:rPr>
            </w:pPr>
          </w:p>
        </w:tc>
      </w:tr>
    </w:tbl>
    <w:p w:rsidR="008F70A4" w:rsidRDefault="008F70A4" w:rsidP="008F70A4">
      <w:pPr>
        <w:jc w:val="center"/>
        <w:rPr>
          <w:rFonts w:cs="David"/>
          <w:szCs w:val="24"/>
          <w:rtl/>
          <w:lang w:eastAsia="en-US"/>
        </w:rPr>
      </w:pPr>
    </w:p>
    <w:p w:rsidR="008F70A4" w:rsidRDefault="008F70A4" w:rsidP="000372B4">
      <w:pPr>
        <w:pStyle w:val="ac"/>
        <w:ind w:left="567" w:hanging="567"/>
        <w:rPr>
          <w:rFonts w:hint="cs"/>
          <w:sz w:val="26"/>
          <w:szCs w:val="26"/>
          <w:rtl/>
          <w:lang w:eastAsia="en-US"/>
        </w:rPr>
      </w:pPr>
      <w:r>
        <w:rPr>
          <w:rtl/>
          <w:lang w:eastAsia="en-US"/>
        </w:rPr>
        <w:t xml:space="preserve"> </w:t>
      </w:r>
    </w:p>
    <w:p w:rsidR="000372B4" w:rsidRPr="000372B4" w:rsidRDefault="008F70A4" w:rsidP="008F70A4">
      <w:pPr>
        <w:spacing w:line="480" w:lineRule="auto"/>
        <w:jc w:val="both"/>
        <w:rPr>
          <w:rFonts w:cs="David" w:hint="cs"/>
          <w:sz w:val="24"/>
          <w:szCs w:val="24"/>
          <w:u w:val="none"/>
          <w:rtl/>
          <w:lang w:eastAsia="en-US"/>
        </w:rPr>
      </w:pPr>
      <w:r w:rsidRPr="000372B4">
        <w:rPr>
          <w:rFonts w:cs="David" w:hint="cs"/>
          <w:sz w:val="24"/>
          <w:szCs w:val="24"/>
          <w:rtl/>
          <w:lang w:eastAsia="en-US"/>
        </w:rPr>
        <w:t>הערה:</w:t>
      </w:r>
      <w:r w:rsidRPr="000372B4">
        <w:rPr>
          <w:rFonts w:cs="David" w:hint="cs"/>
          <w:sz w:val="24"/>
          <w:szCs w:val="24"/>
          <w:u w:val="none"/>
          <w:rtl/>
          <w:lang w:eastAsia="en-US"/>
        </w:rPr>
        <w:t xml:space="preserve"> </w:t>
      </w:r>
    </w:p>
    <w:p w:rsidR="008F70A4" w:rsidRPr="000372B4" w:rsidRDefault="00A02277" w:rsidP="008F70A4">
      <w:pPr>
        <w:spacing w:line="480" w:lineRule="auto"/>
        <w:jc w:val="both"/>
        <w:rPr>
          <w:rFonts w:cs="David" w:hint="cs"/>
          <w:b w:val="0"/>
          <w:bCs w:val="0"/>
          <w:sz w:val="24"/>
          <w:szCs w:val="24"/>
          <w:u w:val="none"/>
          <w:rtl/>
          <w:lang w:eastAsia="en-US"/>
        </w:rPr>
      </w:pPr>
      <w:r>
        <w:rPr>
          <w:rFonts w:cs="David" w:hint="cs"/>
          <w:b w:val="0"/>
          <w:bCs w:val="0"/>
          <w:sz w:val="24"/>
          <w:szCs w:val="24"/>
          <w:u w:val="none"/>
          <w:rtl/>
          <w:lang w:eastAsia="en-US"/>
        </w:rPr>
        <w:t xml:space="preserve">1. </w:t>
      </w:r>
      <w:r w:rsidR="008F70A4" w:rsidRPr="000372B4">
        <w:rPr>
          <w:rFonts w:cs="David" w:hint="cs"/>
          <w:b w:val="0"/>
          <w:bCs w:val="0"/>
          <w:sz w:val="24"/>
          <w:szCs w:val="24"/>
          <w:u w:val="none"/>
          <w:rtl/>
          <w:lang w:eastAsia="en-US"/>
        </w:rPr>
        <w:t>במידה ויימצא כי איש הקשר המצוין לעיל אינו הגורם המוסמך בארגון למתן חוות דעת, תהא המשטרה</w:t>
      </w:r>
      <w:r>
        <w:rPr>
          <w:rFonts w:cs="David"/>
          <w:b w:val="0"/>
          <w:bCs w:val="0"/>
          <w:sz w:val="24"/>
          <w:szCs w:val="24"/>
          <w:u w:val="none"/>
          <w:rtl/>
          <w:lang w:eastAsia="en-US"/>
        </w:rPr>
        <w:br/>
      </w:r>
      <w:r>
        <w:rPr>
          <w:rFonts w:cs="David" w:hint="cs"/>
          <w:b w:val="0"/>
          <w:bCs w:val="0"/>
          <w:sz w:val="24"/>
          <w:szCs w:val="24"/>
          <w:u w:val="none"/>
          <w:rtl/>
          <w:lang w:eastAsia="en-US"/>
        </w:rPr>
        <w:t xml:space="preserve">      </w:t>
      </w:r>
      <w:r w:rsidR="008F70A4" w:rsidRPr="000372B4">
        <w:rPr>
          <w:rFonts w:cs="David" w:hint="cs"/>
          <w:b w:val="0"/>
          <w:bCs w:val="0"/>
          <w:sz w:val="24"/>
          <w:szCs w:val="24"/>
          <w:u w:val="none"/>
          <w:rtl/>
          <w:lang w:eastAsia="en-US"/>
        </w:rPr>
        <w:t>רשאית לפנות לגורם הרלוונטי.</w:t>
      </w:r>
    </w:p>
    <w:p w:rsidR="00A02277" w:rsidRDefault="00A02277" w:rsidP="00A02277">
      <w:pPr>
        <w:jc w:val="both"/>
        <w:rPr>
          <w:rFonts w:cs="David" w:hint="cs"/>
          <w:b w:val="0"/>
          <w:bCs w:val="0"/>
          <w:sz w:val="24"/>
          <w:szCs w:val="24"/>
          <w:u w:val="none"/>
          <w:rtl/>
          <w:lang w:eastAsia="en-US"/>
        </w:rPr>
      </w:pPr>
      <w:r>
        <w:rPr>
          <w:rFonts w:cs="David" w:hint="cs"/>
          <w:b w:val="0"/>
          <w:bCs w:val="0"/>
          <w:sz w:val="24"/>
          <w:szCs w:val="24"/>
          <w:u w:val="none"/>
          <w:rtl/>
          <w:lang w:eastAsia="en-US"/>
        </w:rPr>
        <w:t xml:space="preserve">2.  </w:t>
      </w:r>
      <w:r w:rsidRPr="008B0A1D">
        <w:rPr>
          <w:rFonts w:cs="David" w:hint="cs"/>
          <w:b w:val="0"/>
          <w:bCs w:val="0"/>
          <w:sz w:val="24"/>
          <w:szCs w:val="24"/>
          <w:u w:val="none"/>
          <w:rtl/>
          <w:lang w:eastAsia="en-US"/>
        </w:rPr>
        <w:t>ניתן להוסיף גופים נוספים במסגרת פירוט הניסיון.</w:t>
      </w:r>
    </w:p>
    <w:p w:rsidR="00A02277" w:rsidRPr="008B0A1D" w:rsidRDefault="00A02277" w:rsidP="00A02277">
      <w:pPr>
        <w:jc w:val="both"/>
        <w:rPr>
          <w:rFonts w:cs="David" w:hint="cs"/>
          <w:b w:val="0"/>
          <w:bCs w:val="0"/>
          <w:sz w:val="24"/>
          <w:szCs w:val="24"/>
          <w:u w:val="none"/>
          <w:rtl/>
          <w:lang w:eastAsia="en-US"/>
        </w:rPr>
      </w:pPr>
    </w:p>
    <w:p w:rsidR="00A02277" w:rsidRPr="008B0A1D" w:rsidRDefault="00A02277" w:rsidP="00A02277">
      <w:pPr>
        <w:jc w:val="both"/>
        <w:rPr>
          <w:rFonts w:cs="David" w:hint="cs"/>
          <w:b w:val="0"/>
          <w:bCs w:val="0"/>
          <w:sz w:val="24"/>
          <w:szCs w:val="24"/>
          <w:u w:val="none"/>
          <w:rtl/>
          <w:lang w:eastAsia="en-US"/>
        </w:rPr>
      </w:pPr>
      <w:r>
        <w:rPr>
          <w:rFonts w:cs="David" w:hint="cs"/>
          <w:b w:val="0"/>
          <w:bCs w:val="0"/>
          <w:sz w:val="24"/>
          <w:szCs w:val="24"/>
          <w:u w:val="none"/>
          <w:rtl/>
          <w:lang w:eastAsia="en-US"/>
        </w:rPr>
        <w:t>3. במידה ונ</w:t>
      </w:r>
      <w:r w:rsidRPr="008B0A1D">
        <w:rPr>
          <w:rFonts w:cs="David" w:hint="cs"/>
          <w:b w:val="0"/>
          <w:bCs w:val="0"/>
          <w:sz w:val="24"/>
          <w:szCs w:val="24"/>
          <w:u w:val="none"/>
          <w:rtl/>
          <w:lang w:eastAsia="en-US"/>
        </w:rPr>
        <w:t>ספח זה ימולא ביותר מעמוד אחד, יש לוודא חתימה ואישו</w:t>
      </w:r>
      <w:r>
        <w:rPr>
          <w:rFonts w:cs="David" w:hint="cs"/>
          <w:b w:val="0"/>
          <w:bCs w:val="0"/>
          <w:sz w:val="24"/>
          <w:szCs w:val="24"/>
          <w:u w:val="none"/>
          <w:rtl/>
          <w:lang w:eastAsia="en-US"/>
        </w:rPr>
        <w:t>ר המציע על כל עמוד ב</w:t>
      </w:r>
      <w:r w:rsidRPr="008B0A1D">
        <w:rPr>
          <w:rFonts w:cs="David" w:hint="cs"/>
          <w:b w:val="0"/>
          <w:bCs w:val="0"/>
          <w:sz w:val="24"/>
          <w:szCs w:val="24"/>
          <w:u w:val="none"/>
          <w:rtl/>
          <w:lang w:eastAsia="en-US"/>
        </w:rPr>
        <w:t>נפרד.</w:t>
      </w:r>
    </w:p>
    <w:p w:rsidR="008F70A4" w:rsidRDefault="008F70A4" w:rsidP="008F70A4">
      <w:pPr>
        <w:rPr>
          <w:rFonts w:cs="David" w:hint="cs"/>
          <w:b w:val="0"/>
          <w:bCs w:val="0"/>
          <w:sz w:val="28"/>
          <w:szCs w:val="28"/>
          <w:u w:val="none"/>
          <w:rtl/>
        </w:rPr>
      </w:pPr>
    </w:p>
    <w:p w:rsidR="004975BF" w:rsidRDefault="004975BF" w:rsidP="008F70A4">
      <w:pPr>
        <w:rPr>
          <w:rFonts w:cs="David" w:hint="cs"/>
          <w:b w:val="0"/>
          <w:bCs w:val="0"/>
          <w:sz w:val="28"/>
          <w:szCs w:val="28"/>
          <w:u w:val="none"/>
          <w:rtl/>
        </w:rPr>
      </w:pPr>
    </w:p>
    <w:p w:rsidR="008F70A4" w:rsidRDefault="008F70A4" w:rsidP="008F70A4">
      <w:pPr>
        <w:rPr>
          <w:rFonts w:cs="David" w:hint="cs"/>
          <w:b w:val="0"/>
          <w:bCs w:val="0"/>
          <w:sz w:val="28"/>
          <w:szCs w:val="28"/>
          <w:u w:val="none"/>
          <w:rtl/>
        </w:rPr>
      </w:pPr>
    </w:p>
    <w:p w:rsidR="008F70A4" w:rsidRPr="00583428" w:rsidRDefault="008F70A4" w:rsidP="00A02277">
      <w:pPr>
        <w:pStyle w:val="10"/>
        <w:jc w:val="both"/>
        <w:rPr>
          <w:u w:val="none"/>
          <w:rtl/>
        </w:rPr>
      </w:pPr>
      <w:r w:rsidRPr="00583428">
        <w:rPr>
          <w:u w:val="none"/>
          <w:rtl/>
        </w:rPr>
        <w:t>___________</w:t>
      </w:r>
      <w:r w:rsidRPr="00583428">
        <w:rPr>
          <w:u w:val="none"/>
          <w:rtl/>
        </w:rPr>
        <w:tab/>
      </w:r>
      <w:r w:rsidRPr="00583428">
        <w:rPr>
          <w:u w:val="none"/>
          <w:rtl/>
        </w:rPr>
        <w:tab/>
      </w:r>
      <w:r w:rsidR="00A02277">
        <w:rPr>
          <w:rFonts w:hint="cs"/>
          <w:u w:val="none"/>
          <w:rtl/>
        </w:rPr>
        <w:tab/>
      </w:r>
      <w:r w:rsidRPr="00583428">
        <w:rPr>
          <w:u w:val="none"/>
          <w:rtl/>
        </w:rPr>
        <w:t>______________</w:t>
      </w:r>
      <w:r w:rsidRPr="00583428">
        <w:rPr>
          <w:u w:val="none"/>
          <w:rtl/>
        </w:rPr>
        <w:tab/>
      </w:r>
      <w:r w:rsidRPr="00583428">
        <w:rPr>
          <w:u w:val="none"/>
          <w:rtl/>
        </w:rPr>
        <w:tab/>
        <w:t>_________________</w:t>
      </w:r>
    </w:p>
    <w:p w:rsidR="008F70A4" w:rsidRDefault="008F70A4" w:rsidP="00A02277">
      <w:pPr>
        <w:rPr>
          <w:rFonts w:cs="David" w:hint="cs"/>
          <w:sz w:val="28"/>
          <w:szCs w:val="28"/>
          <w:u w:val="none"/>
          <w:rtl/>
        </w:rPr>
      </w:pPr>
      <w:r w:rsidRPr="00583428">
        <w:rPr>
          <w:rFonts w:cs="David"/>
          <w:sz w:val="28"/>
          <w:szCs w:val="28"/>
          <w:u w:val="none"/>
          <w:rtl/>
        </w:rPr>
        <w:t xml:space="preserve">     תאריך</w:t>
      </w:r>
      <w:r w:rsidRPr="00583428">
        <w:rPr>
          <w:rFonts w:cs="David"/>
          <w:sz w:val="28"/>
          <w:szCs w:val="28"/>
          <w:u w:val="none"/>
          <w:rtl/>
        </w:rPr>
        <w:tab/>
      </w:r>
      <w:r w:rsidRPr="00583428">
        <w:rPr>
          <w:rFonts w:cs="David"/>
          <w:sz w:val="28"/>
          <w:szCs w:val="28"/>
          <w:u w:val="none"/>
          <w:rtl/>
        </w:rPr>
        <w:tab/>
      </w:r>
      <w:r w:rsidRPr="00583428">
        <w:rPr>
          <w:rFonts w:cs="David"/>
          <w:sz w:val="28"/>
          <w:szCs w:val="28"/>
          <w:u w:val="none"/>
          <w:rtl/>
        </w:rPr>
        <w:tab/>
        <w:t xml:space="preserve">     שם </w:t>
      </w:r>
      <w:r w:rsidRPr="00583428">
        <w:rPr>
          <w:rFonts w:cs="David" w:hint="cs"/>
          <w:sz w:val="28"/>
          <w:szCs w:val="28"/>
          <w:u w:val="none"/>
          <w:rtl/>
        </w:rPr>
        <w:t>המציע</w:t>
      </w:r>
      <w:r w:rsidR="00A02277">
        <w:rPr>
          <w:rFonts w:cs="David" w:hint="cs"/>
          <w:sz w:val="28"/>
          <w:szCs w:val="28"/>
          <w:u w:val="none"/>
          <w:rtl/>
        </w:rPr>
        <w:tab/>
      </w:r>
      <w:r w:rsidRPr="00583428">
        <w:rPr>
          <w:rFonts w:cs="David" w:hint="cs"/>
          <w:sz w:val="28"/>
          <w:szCs w:val="28"/>
          <w:u w:val="none"/>
          <w:rtl/>
        </w:rPr>
        <w:t xml:space="preserve"> </w:t>
      </w:r>
      <w:r w:rsidRPr="00583428">
        <w:rPr>
          <w:rFonts w:cs="David"/>
          <w:sz w:val="28"/>
          <w:szCs w:val="28"/>
          <w:u w:val="none"/>
          <w:rtl/>
        </w:rPr>
        <w:tab/>
      </w:r>
      <w:r w:rsidRPr="00583428">
        <w:rPr>
          <w:rFonts w:cs="David"/>
          <w:sz w:val="28"/>
          <w:szCs w:val="28"/>
          <w:u w:val="none"/>
          <w:rtl/>
        </w:rPr>
        <w:tab/>
        <w:t xml:space="preserve">     חותמת וחתימה</w:t>
      </w:r>
    </w:p>
    <w:p w:rsidR="000372B4" w:rsidRDefault="000372B4" w:rsidP="008F70A4">
      <w:pPr>
        <w:rPr>
          <w:rFonts w:cs="David" w:hint="cs"/>
          <w:sz w:val="28"/>
          <w:szCs w:val="28"/>
          <w:u w:val="none"/>
          <w:rtl/>
        </w:rPr>
      </w:pPr>
    </w:p>
    <w:p w:rsidR="008F70A4" w:rsidRDefault="008F70A4" w:rsidP="008F70A4">
      <w:pPr>
        <w:rPr>
          <w:rFonts w:cs="David" w:hint="cs"/>
          <w:sz w:val="28"/>
          <w:szCs w:val="28"/>
          <w:rtl/>
        </w:rPr>
      </w:pPr>
    </w:p>
    <w:p w:rsidR="008F70A4" w:rsidRPr="0072216F" w:rsidRDefault="008F70A4" w:rsidP="008F70A4">
      <w:pPr>
        <w:jc w:val="center"/>
        <w:rPr>
          <w:rFonts w:cs="David" w:hint="cs"/>
          <w:b w:val="0"/>
          <w:bCs w:val="0"/>
          <w:sz w:val="24"/>
          <w:szCs w:val="24"/>
          <w:rtl/>
        </w:rPr>
      </w:pPr>
      <w:r>
        <w:rPr>
          <w:rtl/>
        </w:rPr>
        <w:br w:type="page"/>
      </w:r>
      <w:r w:rsidRPr="0072216F">
        <w:rPr>
          <w:rFonts w:cs="David" w:hint="cs"/>
          <w:b w:val="0"/>
          <w:bCs w:val="0"/>
          <w:sz w:val="24"/>
          <w:szCs w:val="24"/>
          <w:rtl/>
        </w:rPr>
        <w:lastRenderedPageBreak/>
        <w:t>בלמ"ס</w:t>
      </w:r>
    </w:p>
    <w:p w:rsidR="008F70A4" w:rsidRDefault="008F70A4" w:rsidP="006C4CA5">
      <w:pPr>
        <w:pStyle w:val="2"/>
        <w:ind w:left="5670" w:firstLine="567"/>
        <w:jc w:val="both"/>
        <w:rPr>
          <w:rFonts w:hint="cs"/>
          <w:rtl/>
        </w:rPr>
      </w:pPr>
    </w:p>
    <w:p w:rsidR="00E73E33" w:rsidRDefault="00E73E33" w:rsidP="00E73E33">
      <w:pPr>
        <w:pStyle w:val="SignatureJobTitle"/>
        <w:tabs>
          <w:tab w:val="left" w:leader="underscore" w:pos="-567"/>
          <w:tab w:val="left" w:leader="underscore" w:pos="0"/>
          <w:tab w:val="left" w:leader="underscore" w:pos="8222"/>
        </w:tabs>
        <w:ind w:left="0"/>
        <w:jc w:val="center"/>
        <w:rPr>
          <w:rFonts w:cs="David" w:hint="cs"/>
          <w:sz w:val="24"/>
          <w:szCs w:val="24"/>
          <w:u w:val="none"/>
          <w:rtl/>
        </w:rPr>
      </w:pPr>
    </w:p>
    <w:p w:rsidR="00E73E33" w:rsidRPr="00533896" w:rsidRDefault="00E73E33" w:rsidP="00A02277">
      <w:pPr>
        <w:pStyle w:val="5"/>
        <w:rPr>
          <w:rFonts w:hint="cs"/>
          <w:sz w:val="24"/>
          <w:rtl/>
        </w:rPr>
      </w:pPr>
      <w:r>
        <w:rPr>
          <w:rFonts w:hint="cs"/>
          <w:sz w:val="24"/>
          <w:rtl/>
        </w:rPr>
        <w:t>נ</w:t>
      </w:r>
      <w:r w:rsidRPr="00533896">
        <w:rPr>
          <w:rFonts w:hint="cs"/>
          <w:sz w:val="24"/>
          <w:rtl/>
        </w:rPr>
        <w:t xml:space="preserve">ספח </w:t>
      </w:r>
      <w:r w:rsidR="00180655">
        <w:rPr>
          <w:rFonts w:hint="cs"/>
          <w:sz w:val="24"/>
          <w:rtl/>
        </w:rPr>
        <w:t>ד</w:t>
      </w:r>
      <w:r w:rsidRPr="00533896">
        <w:rPr>
          <w:rFonts w:hint="cs"/>
          <w:sz w:val="24"/>
          <w:rtl/>
        </w:rPr>
        <w:t>' למכרז מס'</w:t>
      </w:r>
      <w:r>
        <w:rPr>
          <w:rFonts w:hint="cs"/>
          <w:sz w:val="24"/>
          <w:rtl/>
        </w:rPr>
        <w:t xml:space="preserve"> </w:t>
      </w:r>
      <w:r w:rsidR="009B71CF">
        <w:rPr>
          <w:rFonts w:hint="cs"/>
          <w:rtl/>
        </w:rPr>
        <w:t>55/2012</w:t>
      </w:r>
    </w:p>
    <w:p w:rsidR="00E73E33" w:rsidRPr="00533896" w:rsidRDefault="00E73E33" w:rsidP="007716ED">
      <w:pPr>
        <w:jc w:val="both"/>
        <w:rPr>
          <w:rFonts w:cs="David"/>
          <w:b w:val="0"/>
          <w:bCs w:val="0"/>
          <w:sz w:val="24"/>
          <w:szCs w:val="24"/>
          <w:u w:val="none"/>
          <w:rtl/>
        </w:rPr>
      </w:pPr>
    </w:p>
    <w:p w:rsidR="00E73E33" w:rsidRPr="00533896" w:rsidRDefault="00E73E33" w:rsidP="007716ED">
      <w:pPr>
        <w:jc w:val="both"/>
        <w:rPr>
          <w:rFonts w:cs="David"/>
          <w:sz w:val="24"/>
          <w:szCs w:val="24"/>
          <w:u w:val="none"/>
          <w:rtl/>
        </w:rPr>
      </w:pPr>
      <w:r w:rsidRPr="00533896">
        <w:rPr>
          <w:rFonts w:cs="David"/>
          <w:sz w:val="24"/>
          <w:szCs w:val="24"/>
          <w:u w:val="none"/>
          <w:rtl/>
        </w:rPr>
        <w:t>שם הבנק ______________</w:t>
      </w:r>
    </w:p>
    <w:p w:rsidR="00E73E33" w:rsidRPr="00533896" w:rsidRDefault="00E73E33" w:rsidP="007716ED">
      <w:pPr>
        <w:ind w:left="5680"/>
        <w:jc w:val="both"/>
        <w:rPr>
          <w:rFonts w:cs="David"/>
          <w:sz w:val="24"/>
          <w:szCs w:val="24"/>
          <w:u w:val="none"/>
          <w:rtl/>
        </w:rPr>
      </w:pPr>
    </w:p>
    <w:p w:rsidR="00E73E33" w:rsidRPr="00533896" w:rsidRDefault="00E73E33" w:rsidP="007716ED">
      <w:pPr>
        <w:jc w:val="both"/>
        <w:rPr>
          <w:rFonts w:cs="David"/>
          <w:sz w:val="24"/>
          <w:szCs w:val="24"/>
          <w:u w:val="none"/>
          <w:rtl/>
        </w:rPr>
      </w:pPr>
      <w:r w:rsidRPr="00533896">
        <w:rPr>
          <w:rFonts w:cs="David"/>
          <w:sz w:val="24"/>
          <w:szCs w:val="24"/>
          <w:u w:val="none"/>
          <w:rtl/>
        </w:rPr>
        <w:t>מס' הטלפון ____________</w:t>
      </w:r>
    </w:p>
    <w:p w:rsidR="00E73E33" w:rsidRPr="00533896" w:rsidRDefault="00E73E33" w:rsidP="007716ED">
      <w:pPr>
        <w:ind w:left="5680"/>
        <w:jc w:val="both"/>
        <w:rPr>
          <w:rFonts w:cs="David"/>
          <w:sz w:val="24"/>
          <w:szCs w:val="24"/>
          <w:u w:val="none"/>
          <w:rtl/>
        </w:rPr>
      </w:pPr>
    </w:p>
    <w:p w:rsidR="00E73E33" w:rsidRPr="00533896" w:rsidRDefault="00E73E33" w:rsidP="007716ED">
      <w:pPr>
        <w:jc w:val="both"/>
        <w:rPr>
          <w:rFonts w:cs="David"/>
          <w:sz w:val="24"/>
          <w:szCs w:val="24"/>
          <w:u w:val="none"/>
          <w:rtl/>
        </w:rPr>
      </w:pPr>
      <w:r w:rsidRPr="00533896">
        <w:rPr>
          <w:rFonts w:cs="David"/>
          <w:sz w:val="24"/>
          <w:szCs w:val="24"/>
          <w:u w:val="none"/>
          <w:rtl/>
        </w:rPr>
        <w:t>מס' הפקס _____________</w:t>
      </w:r>
    </w:p>
    <w:p w:rsidR="00E73E33" w:rsidRPr="00533896" w:rsidRDefault="00E73E33" w:rsidP="00E73E33">
      <w:pPr>
        <w:ind w:left="5680"/>
        <w:rPr>
          <w:rFonts w:cs="David"/>
          <w:sz w:val="24"/>
          <w:szCs w:val="24"/>
          <w:u w:val="none"/>
          <w:rtl/>
        </w:rPr>
      </w:pPr>
    </w:p>
    <w:p w:rsidR="00E73E33" w:rsidRPr="00FF6B63" w:rsidRDefault="00E73E33" w:rsidP="00E73E33">
      <w:pPr>
        <w:pStyle w:val="9"/>
        <w:jc w:val="center"/>
        <w:rPr>
          <w:rFonts w:hint="cs"/>
          <w:sz w:val="32"/>
          <w:szCs w:val="32"/>
          <w:rtl/>
        </w:rPr>
      </w:pPr>
      <w:r w:rsidRPr="00FF6B63">
        <w:rPr>
          <w:sz w:val="32"/>
          <w:szCs w:val="32"/>
          <w:rtl/>
        </w:rPr>
        <w:t>כתב ערבות</w:t>
      </w:r>
    </w:p>
    <w:p w:rsidR="00E73E33" w:rsidRPr="00F6796B" w:rsidRDefault="00E73E33" w:rsidP="00E73E33">
      <w:pPr>
        <w:rPr>
          <w:rFonts w:hint="cs"/>
          <w:rtl/>
        </w:rPr>
      </w:pPr>
    </w:p>
    <w:p w:rsidR="00E73E33" w:rsidRPr="00F6796B" w:rsidRDefault="00E73E33" w:rsidP="00E73E33">
      <w:pPr>
        <w:rPr>
          <w:rFonts w:cs="David"/>
          <w:sz w:val="24"/>
          <w:szCs w:val="24"/>
          <w:rtl/>
        </w:rPr>
      </w:pPr>
      <w:r w:rsidRPr="00F6796B">
        <w:rPr>
          <w:rFonts w:cs="David"/>
          <w:sz w:val="24"/>
          <w:szCs w:val="24"/>
          <w:rtl/>
        </w:rPr>
        <w:t xml:space="preserve">לכבוד משטרת ישראל </w:t>
      </w:r>
    </w:p>
    <w:p w:rsidR="00E73E33" w:rsidRPr="00533896" w:rsidRDefault="00E73E33" w:rsidP="00E73E33">
      <w:pPr>
        <w:rPr>
          <w:rFonts w:cs="David"/>
          <w:sz w:val="24"/>
          <w:szCs w:val="24"/>
          <w:u w:val="none"/>
          <w:rtl/>
        </w:rPr>
      </w:pPr>
    </w:p>
    <w:p w:rsidR="00E73E33" w:rsidRPr="00533896" w:rsidRDefault="00E73E33" w:rsidP="00E73E33">
      <w:pPr>
        <w:rPr>
          <w:rFonts w:cs="David"/>
          <w:sz w:val="24"/>
          <w:szCs w:val="24"/>
          <w:u w:val="none"/>
          <w:rtl/>
        </w:rPr>
      </w:pPr>
    </w:p>
    <w:p w:rsidR="00E73E33" w:rsidRPr="00533896" w:rsidRDefault="00E73E33" w:rsidP="00E73E33">
      <w:pPr>
        <w:rPr>
          <w:rFonts w:cs="David"/>
          <w:sz w:val="24"/>
          <w:szCs w:val="24"/>
          <w:u w:val="none"/>
          <w:rtl/>
        </w:rPr>
      </w:pPr>
      <w:r w:rsidRPr="00533896">
        <w:rPr>
          <w:rFonts w:cs="David"/>
          <w:sz w:val="24"/>
          <w:szCs w:val="24"/>
          <w:u w:val="none"/>
          <w:rtl/>
        </w:rPr>
        <w:t>הנדון : ערבות מס' _______________________</w:t>
      </w:r>
    </w:p>
    <w:p w:rsidR="00E73E33" w:rsidRPr="00533896" w:rsidRDefault="00E73E33" w:rsidP="00E73E33">
      <w:pPr>
        <w:rPr>
          <w:rFonts w:cs="David"/>
          <w:sz w:val="24"/>
          <w:szCs w:val="24"/>
          <w:u w:val="none"/>
          <w:rtl/>
        </w:rPr>
      </w:pPr>
    </w:p>
    <w:p w:rsidR="00E73E33" w:rsidRPr="00533896" w:rsidRDefault="00E73E33" w:rsidP="00E73E33">
      <w:pPr>
        <w:rPr>
          <w:rFonts w:cs="David"/>
          <w:b w:val="0"/>
          <w:bCs w:val="0"/>
          <w:sz w:val="24"/>
          <w:szCs w:val="24"/>
          <w:u w:val="none"/>
          <w:rtl/>
        </w:rPr>
      </w:pPr>
    </w:p>
    <w:p w:rsidR="00E73E33" w:rsidRPr="00533896" w:rsidRDefault="00E73E33" w:rsidP="00E73E33">
      <w:pPr>
        <w:rPr>
          <w:rFonts w:cs="David"/>
          <w:sz w:val="24"/>
          <w:szCs w:val="24"/>
          <w:u w:val="none"/>
          <w:rtl/>
        </w:rPr>
      </w:pPr>
      <w:r w:rsidRPr="00533896">
        <w:rPr>
          <w:rFonts w:cs="David"/>
          <w:sz w:val="24"/>
          <w:szCs w:val="24"/>
          <w:u w:val="none"/>
          <w:rtl/>
        </w:rPr>
        <w:t>לבקשת</w:t>
      </w:r>
    </w:p>
    <w:p w:rsidR="00E73E33" w:rsidRPr="00533896" w:rsidRDefault="00E73E33" w:rsidP="00E73E33">
      <w:pPr>
        <w:rPr>
          <w:rFonts w:cs="David"/>
          <w:sz w:val="24"/>
          <w:szCs w:val="24"/>
          <w:u w:val="none"/>
          <w:rtl/>
        </w:rPr>
      </w:pPr>
      <w:r w:rsidRPr="00533896">
        <w:rPr>
          <w:rFonts w:cs="David"/>
          <w:sz w:val="24"/>
          <w:szCs w:val="24"/>
          <w:u w:val="none"/>
          <w:rtl/>
        </w:rPr>
        <w:t>________________________________________________________________</w:t>
      </w:r>
    </w:p>
    <w:p w:rsidR="00E73E33" w:rsidRPr="00533896" w:rsidRDefault="00E73E33" w:rsidP="00E73E33">
      <w:pPr>
        <w:rPr>
          <w:rFonts w:cs="David"/>
          <w:sz w:val="24"/>
          <w:szCs w:val="24"/>
          <w:u w:val="none"/>
          <w:rtl/>
        </w:rPr>
      </w:pPr>
    </w:p>
    <w:p w:rsidR="00E73E33" w:rsidRPr="00533896" w:rsidRDefault="00E73E33" w:rsidP="00E73E33">
      <w:pPr>
        <w:rPr>
          <w:rFonts w:cs="David"/>
          <w:sz w:val="24"/>
          <w:szCs w:val="24"/>
          <w:u w:val="none"/>
          <w:rtl/>
        </w:rPr>
      </w:pPr>
    </w:p>
    <w:p w:rsidR="00E73E33" w:rsidRPr="00533896" w:rsidRDefault="00E73E33" w:rsidP="00E73E33">
      <w:pPr>
        <w:rPr>
          <w:rFonts w:cs="David"/>
          <w:sz w:val="24"/>
          <w:szCs w:val="24"/>
          <w:u w:val="none"/>
          <w:rtl/>
        </w:rPr>
      </w:pPr>
      <w:r w:rsidRPr="00533896">
        <w:rPr>
          <w:rFonts w:cs="David"/>
          <w:sz w:val="24"/>
          <w:szCs w:val="24"/>
          <w:u w:val="none"/>
          <w:rtl/>
        </w:rPr>
        <w:t>אנו ערבים בזה כלפיכם לסילוק כל סכום עד לסך _____________________________</w:t>
      </w:r>
    </w:p>
    <w:p w:rsidR="00E73E33" w:rsidRPr="00533896" w:rsidRDefault="00E73E33" w:rsidP="00E73E33">
      <w:pPr>
        <w:rPr>
          <w:rFonts w:cs="David"/>
          <w:sz w:val="24"/>
          <w:szCs w:val="24"/>
          <w:u w:val="none"/>
          <w:rtl/>
        </w:rPr>
      </w:pPr>
    </w:p>
    <w:p w:rsidR="00E73E33" w:rsidRPr="00533896" w:rsidRDefault="00E73E33" w:rsidP="00E73E33">
      <w:pPr>
        <w:rPr>
          <w:rFonts w:cs="David"/>
          <w:sz w:val="24"/>
          <w:szCs w:val="24"/>
          <w:u w:val="none"/>
          <w:rtl/>
        </w:rPr>
      </w:pPr>
      <w:r w:rsidRPr="00533896">
        <w:rPr>
          <w:rFonts w:cs="David"/>
          <w:sz w:val="24"/>
          <w:szCs w:val="24"/>
          <w:u w:val="none"/>
          <w:rtl/>
        </w:rPr>
        <w:t>(במילים : ________________________________________________________)</w:t>
      </w:r>
    </w:p>
    <w:p w:rsidR="00E73E33" w:rsidRPr="00533896" w:rsidRDefault="00E73E33" w:rsidP="00E73E33">
      <w:pPr>
        <w:rPr>
          <w:rFonts w:cs="David"/>
          <w:sz w:val="24"/>
          <w:szCs w:val="24"/>
          <w:u w:val="none"/>
          <w:rtl/>
        </w:rPr>
      </w:pPr>
    </w:p>
    <w:p w:rsidR="00E73E33" w:rsidRPr="00533896" w:rsidRDefault="00E73E33" w:rsidP="00E73E33">
      <w:pPr>
        <w:rPr>
          <w:rFonts w:cs="David"/>
          <w:sz w:val="24"/>
          <w:szCs w:val="24"/>
          <w:u w:val="none"/>
          <w:rtl/>
        </w:rPr>
      </w:pPr>
      <w:r w:rsidRPr="00533896">
        <w:rPr>
          <w:rFonts w:cs="David"/>
          <w:sz w:val="24"/>
          <w:szCs w:val="24"/>
          <w:u w:val="none"/>
          <w:rtl/>
        </w:rPr>
        <w:t>שיוצמד למדד</w:t>
      </w:r>
      <w:r>
        <w:rPr>
          <w:rFonts w:cs="David" w:hint="cs"/>
          <w:sz w:val="24"/>
          <w:szCs w:val="24"/>
          <w:u w:val="none"/>
          <w:rtl/>
        </w:rPr>
        <w:t xml:space="preserve"> </w:t>
      </w:r>
      <w:r w:rsidRPr="00F24889">
        <w:rPr>
          <w:rFonts w:cs="David" w:hint="cs"/>
          <w:sz w:val="24"/>
          <w:szCs w:val="24"/>
          <w:u w:val="none"/>
          <w:rtl/>
        </w:rPr>
        <w:t xml:space="preserve"> </w:t>
      </w:r>
      <w:r w:rsidRPr="00533896">
        <w:rPr>
          <w:rFonts w:cs="David"/>
          <w:sz w:val="24"/>
          <w:szCs w:val="24"/>
          <w:u w:val="none"/>
          <w:rtl/>
        </w:rPr>
        <w:t>*______________________מתאריך ________________________</w:t>
      </w:r>
    </w:p>
    <w:p w:rsidR="00E73E33" w:rsidRPr="00533896" w:rsidRDefault="00E73E33" w:rsidP="00E73E33">
      <w:pPr>
        <w:rPr>
          <w:rFonts w:cs="David"/>
          <w:sz w:val="24"/>
          <w:szCs w:val="24"/>
          <w:u w:val="none"/>
          <w:rtl/>
        </w:rPr>
      </w:pP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t xml:space="preserve"> (תאריך תחילת תוקף הערבות)</w:t>
      </w:r>
    </w:p>
    <w:p w:rsidR="00E73E33" w:rsidRPr="00533896" w:rsidRDefault="00E73E33" w:rsidP="00E73E33">
      <w:pPr>
        <w:rPr>
          <w:rFonts w:cs="David"/>
          <w:sz w:val="24"/>
          <w:szCs w:val="24"/>
          <w:u w:val="none"/>
          <w:rtl/>
        </w:rPr>
      </w:pPr>
    </w:p>
    <w:p w:rsidR="00E73E33" w:rsidRPr="00533896" w:rsidRDefault="00E73E33" w:rsidP="00E73E33">
      <w:pPr>
        <w:rPr>
          <w:rFonts w:cs="David"/>
          <w:sz w:val="24"/>
          <w:szCs w:val="24"/>
          <w:u w:val="none"/>
          <w:rtl/>
        </w:rPr>
      </w:pPr>
      <w:r w:rsidRPr="00533896">
        <w:rPr>
          <w:rFonts w:cs="David"/>
          <w:sz w:val="24"/>
          <w:szCs w:val="24"/>
          <w:u w:val="none"/>
          <w:rtl/>
        </w:rPr>
        <w:t>אשר תדרשו מאת : __________________________________(להלן "החייב") בקשר</w:t>
      </w:r>
    </w:p>
    <w:p w:rsidR="00E73E33" w:rsidRPr="00533896" w:rsidRDefault="00E73E33" w:rsidP="00E73E33">
      <w:pPr>
        <w:rPr>
          <w:rFonts w:cs="David"/>
          <w:sz w:val="24"/>
          <w:szCs w:val="24"/>
          <w:u w:val="none"/>
          <w:rtl/>
        </w:rPr>
      </w:pPr>
    </w:p>
    <w:p w:rsidR="00E73E33" w:rsidRPr="00533896" w:rsidRDefault="00E73E33" w:rsidP="00E73E33">
      <w:pPr>
        <w:rPr>
          <w:rFonts w:cs="David"/>
          <w:b w:val="0"/>
          <w:bCs w:val="0"/>
          <w:sz w:val="24"/>
          <w:szCs w:val="24"/>
          <w:u w:val="none"/>
          <w:rtl/>
        </w:rPr>
      </w:pPr>
    </w:p>
    <w:p w:rsidR="00E73E33" w:rsidRPr="00533896" w:rsidRDefault="00E73E33" w:rsidP="00E73E33">
      <w:pPr>
        <w:rPr>
          <w:rFonts w:cs="David"/>
          <w:sz w:val="24"/>
          <w:szCs w:val="24"/>
          <w:u w:val="none"/>
          <w:rtl/>
        </w:rPr>
      </w:pPr>
      <w:r w:rsidRPr="00533896">
        <w:rPr>
          <w:rFonts w:cs="David"/>
          <w:sz w:val="24"/>
          <w:szCs w:val="24"/>
          <w:u w:val="none"/>
          <w:rtl/>
        </w:rPr>
        <w:t>עם הזמנה / חוזה / מכרז ______________________________________________</w:t>
      </w:r>
    </w:p>
    <w:p w:rsidR="00E73E33" w:rsidRPr="00533896" w:rsidRDefault="00E73E33" w:rsidP="00E73E33">
      <w:pPr>
        <w:rPr>
          <w:rFonts w:cs="David"/>
          <w:sz w:val="24"/>
          <w:szCs w:val="24"/>
          <w:u w:val="none"/>
          <w:rtl/>
        </w:rPr>
      </w:pPr>
    </w:p>
    <w:p w:rsidR="00E73E33" w:rsidRPr="00533896" w:rsidRDefault="00E73E33" w:rsidP="00E73E33">
      <w:pPr>
        <w:jc w:val="both"/>
        <w:rPr>
          <w:rFonts w:cs="David"/>
          <w:sz w:val="24"/>
          <w:szCs w:val="24"/>
          <w:u w:val="none"/>
          <w:rtl/>
        </w:rPr>
      </w:pPr>
      <w:r w:rsidRPr="00533896">
        <w:rPr>
          <w:rFonts w:cs="David"/>
          <w:sz w:val="24"/>
          <w:szCs w:val="24"/>
          <w:u w:val="none"/>
          <w:rtl/>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E73E33" w:rsidRPr="00533896" w:rsidRDefault="00E73E33" w:rsidP="00E73E33">
      <w:pPr>
        <w:rPr>
          <w:rFonts w:cs="David"/>
          <w:sz w:val="24"/>
          <w:szCs w:val="24"/>
          <w:u w:val="none"/>
          <w:rtl/>
        </w:rPr>
      </w:pPr>
    </w:p>
    <w:p w:rsidR="00E73E33" w:rsidRPr="00533896" w:rsidRDefault="00E73E33" w:rsidP="00E73E33">
      <w:pPr>
        <w:rPr>
          <w:rFonts w:cs="David"/>
          <w:sz w:val="24"/>
          <w:szCs w:val="24"/>
          <w:u w:val="none"/>
          <w:rtl/>
        </w:rPr>
      </w:pPr>
    </w:p>
    <w:p w:rsidR="00E73E33" w:rsidRPr="00533896" w:rsidRDefault="00E73E33" w:rsidP="00E73E33">
      <w:pPr>
        <w:jc w:val="both"/>
        <w:rPr>
          <w:rFonts w:cs="David"/>
          <w:sz w:val="24"/>
          <w:szCs w:val="24"/>
          <w:u w:val="none"/>
          <w:rtl/>
        </w:rPr>
      </w:pPr>
      <w:r w:rsidRPr="00533896">
        <w:rPr>
          <w:rFonts w:cs="David"/>
          <w:sz w:val="24"/>
          <w:szCs w:val="24"/>
          <w:u w:val="none"/>
          <w:rtl/>
        </w:rPr>
        <w:t>ערבות זו תהיה בתוקף מתאריך ________________ עד תאריך _________________</w:t>
      </w:r>
    </w:p>
    <w:p w:rsidR="00E73E33" w:rsidRPr="00533896" w:rsidRDefault="00E73E33" w:rsidP="00E73E33">
      <w:pPr>
        <w:jc w:val="both"/>
        <w:rPr>
          <w:rFonts w:cs="David"/>
          <w:sz w:val="24"/>
          <w:szCs w:val="24"/>
          <w:u w:val="none"/>
          <w:rtl/>
        </w:rPr>
      </w:pPr>
    </w:p>
    <w:p w:rsidR="00E73E33" w:rsidRPr="00533896" w:rsidRDefault="00E73E33" w:rsidP="00E73E33">
      <w:pPr>
        <w:jc w:val="both"/>
        <w:rPr>
          <w:rFonts w:cs="David"/>
          <w:sz w:val="24"/>
          <w:szCs w:val="24"/>
          <w:u w:val="none"/>
          <w:rtl/>
        </w:rPr>
      </w:pPr>
    </w:p>
    <w:p w:rsidR="00E73E33" w:rsidRPr="00533896" w:rsidRDefault="00E73E33" w:rsidP="00E73E33">
      <w:pPr>
        <w:jc w:val="both"/>
        <w:rPr>
          <w:rFonts w:cs="David"/>
          <w:sz w:val="24"/>
          <w:szCs w:val="24"/>
          <w:u w:val="none"/>
          <w:rtl/>
        </w:rPr>
      </w:pPr>
      <w:r w:rsidRPr="00533896">
        <w:rPr>
          <w:rFonts w:cs="David"/>
          <w:sz w:val="24"/>
          <w:szCs w:val="24"/>
          <w:u w:val="none"/>
          <w:rtl/>
        </w:rPr>
        <w:t>דרישה על פי ערבות זו יש להפנות לסניף הבנק שכתובתו:________________________</w:t>
      </w:r>
    </w:p>
    <w:p w:rsidR="00E73E33" w:rsidRPr="00533896" w:rsidRDefault="00E73E33" w:rsidP="00E73E33">
      <w:pPr>
        <w:jc w:val="both"/>
        <w:rPr>
          <w:rFonts w:cs="David"/>
          <w:sz w:val="24"/>
          <w:szCs w:val="24"/>
          <w:u w:val="none"/>
          <w:rtl/>
        </w:rPr>
      </w:pP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r>
      <w:r>
        <w:rPr>
          <w:rFonts w:cs="David" w:hint="cs"/>
          <w:sz w:val="24"/>
          <w:szCs w:val="24"/>
          <w:u w:val="none"/>
          <w:rtl/>
        </w:rPr>
        <w:t xml:space="preserve">         </w:t>
      </w:r>
      <w:r w:rsidRPr="00533896">
        <w:rPr>
          <w:rFonts w:cs="David"/>
          <w:sz w:val="24"/>
          <w:szCs w:val="24"/>
          <w:u w:val="none"/>
          <w:rtl/>
        </w:rPr>
        <w:t xml:space="preserve">שם הבנק </w:t>
      </w:r>
    </w:p>
    <w:p w:rsidR="00E73E33" w:rsidRPr="00533896" w:rsidRDefault="00E73E33" w:rsidP="00E73E33">
      <w:pPr>
        <w:jc w:val="both"/>
        <w:rPr>
          <w:rFonts w:cs="David" w:hint="cs"/>
          <w:sz w:val="24"/>
          <w:szCs w:val="24"/>
          <w:u w:val="none"/>
          <w:rtl/>
        </w:rPr>
      </w:pPr>
    </w:p>
    <w:p w:rsidR="00E73E33" w:rsidRPr="00533896" w:rsidRDefault="00E73E33" w:rsidP="00E73E33">
      <w:pPr>
        <w:jc w:val="both"/>
        <w:rPr>
          <w:rFonts w:cs="David"/>
          <w:sz w:val="24"/>
          <w:szCs w:val="24"/>
          <w:u w:val="none"/>
          <w:rtl/>
        </w:rPr>
      </w:pPr>
      <w:r w:rsidRPr="00533896">
        <w:rPr>
          <w:rFonts w:cs="David"/>
          <w:sz w:val="24"/>
          <w:szCs w:val="24"/>
          <w:u w:val="none"/>
          <w:rtl/>
        </w:rPr>
        <w:t>מספר הבנק________________ מספר הסניף ______________________________</w:t>
      </w:r>
    </w:p>
    <w:p w:rsidR="00E73E33" w:rsidRPr="00533896" w:rsidRDefault="00E73E33" w:rsidP="00E73E33">
      <w:pPr>
        <w:jc w:val="both"/>
        <w:rPr>
          <w:rFonts w:cs="David"/>
          <w:sz w:val="24"/>
          <w:szCs w:val="24"/>
          <w:u w:val="none"/>
          <w:rtl/>
        </w:rPr>
      </w:pPr>
    </w:p>
    <w:p w:rsidR="00E73E33" w:rsidRPr="00533896" w:rsidRDefault="00E73E33" w:rsidP="00E73E33">
      <w:pPr>
        <w:jc w:val="both"/>
        <w:rPr>
          <w:rFonts w:cs="David"/>
          <w:sz w:val="24"/>
          <w:szCs w:val="24"/>
          <w:u w:val="none"/>
          <w:rtl/>
        </w:rPr>
      </w:pPr>
      <w:r w:rsidRPr="00533896">
        <w:rPr>
          <w:rFonts w:cs="David"/>
          <w:sz w:val="24"/>
          <w:szCs w:val="24"/>
          <w:u w:val="none"/>
          <w:rtl/>
        </w:rPr>
        <w:t>הכתובת __________________________________________________________</w:t>
      </w:r>
    </w:p>
    <w:p w:rsidR="00E73E33" w:rsidRPr="00533896" w:rsidRDefault="00E73E33" w:rsidP="00E73E33">
      <w:pPr>
        <w:rPr>
          <w:rFonts w:cs="David"/>
          <w:sz w:val="24"/>
          <w:szCs w:val="24"/>
          <w:u w:val="none"/>
          <w:rtl/>
        </w:rPr>
      </w:pPr>
    </w:p>
    <w:p w:rsidR="00E73E33" w:rsidRPr="00533896" w:rsidRDefault="00E73E33" w:rsidP="00E73E33">
      <w:pPr>
        <w:rPr>
          <w:rFonts w:cs="David"/>
          <w:sz w:val="24"/>
          <w:szCs w:val="24"/>
          <w:u w:val="none"/>
          <w:rtl/>
        </w:rPr>
      </w:pPr>
      <w:r w:rsidRPr="00533896">
        <w:rPr>
          <w:rFonts w:cs="David"/>
          <w:sz w:val="24"/>
          <w:szCs w:val="24"/>
          <w:u w:val="none"/>
          <w:rtl/>
        </w:rPr>
        <w:t>ערבות זו אינה ניתנת להעברה.</w:t>
      </w:r>
    </w:p>
    <w:p w:rsidR="00E73E33" w:rsidRPr="00533896" w:rsidRDefault="00E73E33" w:rsidP="00E73E33">
      <w:pPr>
        <w:rPr>
          <w:rFonts w:cs="David"/>
          <w:b w:val="0"/>
          <w:bCs w:val="0"/>
          <w:sz w:val="24"/>
          <w:szCs w:val="24"/>
          <w:u w:val="none"/>
          <w:rtl/>
        </w:rPr>
      </w:pPr>
    </w:p>
    <w:p w:rsidR="00E73E33" w:rsidRPr="00533896" w:rsidRDefault="00E73E33" w:rsidP="00E73E33">
      <w:pPr>
        <w:jc w:val="both"/>
        <w:rPr>
          <w:rFonts w:cs="David"/>
          <w:sz w:val="24"/>
          <w:szCs w:val="24"/>
          <w:u w:val="none"/>
          <w:rtl/>
        </w:rPr>
      </w:pPr>
      <w:r w:rsidRPr="00533896">
        <w:rPr>
          <w:rFonts w:cs="David"/>
          <w:sz w:val="24"/>
          <w:szCs w:val="24"/>
          <w:u w:val="none"/>
          <w:rtl/>
        </w:rPr>
        <w:t>___________________</w:t>
      </w:r>
      <w:r w:rsidRPr="00533896">
        <w:rPr>
          <w:rFonts w:cs="David"/>
          <w:sz w:val="24"/>
          <w:szCs w:val="24"/>
          <w:u w:val="none"/>
          <w:rtl/>
        </w:rPr>
        <w:tab/>
        <w:t>________________          __________________</w:t>
      </w:r>
    </w:p>
    <w:p w:rsidR="00E73E33" w:rsidRPr="00533896" w:rsidRDefault="00E73E33" w:rsidP="00E73E33">
      <w:pPr>
        <w:jc w:val="both"/>
        <w:rPr>
          <w:rFonts w:cs="David" w:hint="cs"/>
          <w:sz w:val="24"/>
          <w:szCs w:val="24"/>
          <w:u w:val="none"/>
          <w:rtl/>
        </w:rPr>
      </w:pPr>
      <w:r w:rsidRPr="00533896">
        <w:rPr>
          <w:rFonts w:cs="David"/>
          <w:sz w:val="24"/>
          <w:szCs w:val="24"/>
          <w:u w:val="none"/>
          <w:rtl/>
        </w:rPr>
        <w:t xml:space="preserve">            </w:t>
      </w:r>
      <w:r w:rsidRPr="00533896">
        <w:rPr>
          <w:rFonts w:cs="David"/>
          <w:sz w:val="24"/>
          <w:szCs w:val="24"/>
          <w:u w:val="none"/>
          <w:rtl/>
        </w:rPr>
        <w:tab/>
        <w:t>תאריך</w:t>
      </w:r>
      <w:r w:rsidRPr="00533896">
        <w:rPr>
          <w:rFonts w:cs="David"/>
          <w:sz w:val="24"/>
          <w:szCs w:val="24"/>
          <w:u w:val="none"/>
          <w:rtl/>
        </w:rPr>
        <w:tab/>
      </w:r>
      <w:r w:rsidRPr="00533896">
        <w:rPr>
          <w:rFonts w:cs="David"/>
          <w:sz w:val="24"/>
          <w:szCs w:val="24"/>
          <w:u w:val="none"/>
          <w:rtl/>
        </w:rPr>
        <w:tab/>
        <w:t xml:space="preserve">  </w:t>
      </w:r>
      <w:r w:rsidRPr="00533896">
        <w:rPr>
          <w:rFonts w:cs="David"/>
          <w:sz w:val="24"/>
          <w:szCs w:val="24"/>
          <w:u w:val="none"/>
          <w:rtl/>
        </w:rPr>
        <w:tab/>
        <w:t xml:space="preserve">שם מלא </w:t>
      </w:r>
      <w:r w:rsidRPr="00533896">
        <w:rPr>
          <w:rFonts w:cs="David"/>
          <w:sz w:val="24"/>
          <w:szCs w:val="24"/>
          <w:u w:val="none"/>
          <w:rtl/>
        </w:rPr>
        <w:tab/>
      </w:r>
      <w:r w:rsidRPr="00533896">
        <w:rPr>
          <w:rFonts w:cs="David"/>
          <w:sz w:val="24"/>
          <w:szCs w:val="24"/>
          <w:u w:val="none"/>
          <w:rtl/>
        </w:rPr>
        <w:tab/>
      </w:r>
      <w:r w:rsidRPr="00533896">
        <w:rPr>
          <w:rFonts w:cs="David"/>
          <w:sz w:val="24"/>
          <w:szCs w:val="24"/>
          <w:u w:val="none"/>
          <w:rtl/>
        </w:rPr>
        <w:tab/>
        <w:t>חתימה וחותמת</w:t>
      </w:r>
    </w:p>
    <w:p w:rsidR="00E73E33" w:rsidRPr="00533896" w:rsidRDefault="00E73E33" w:rsidP="00E73E33">
      <w:pPr>
        <w:jc w:val="both"/>
        <w:rPr>
          <w:rFonts w:cs="David" w:hint="cs"/>
          <w:sz w:val="24"/>
          <w:szCs w:val="24"/>
          <w:u w:val="none"/>
          <w:rtl/>
        </w:rPr>
      </w:pPr>
    </w:p>
    <w:p w:rsidR="00E73E33" w:rsidRPr="00533896" w:rsidRDefault="00E73E33" w:rsidP="00E73E33">
      <w:pPr>
        <w:jc w:val="both"/>
        <w:rPr>
          <w:rFonts w:cs="David"/>
          <w:sz w:val="24"/>
          <w:szCs w:val="24"/>
          <w:u w:val="none"/>
          <w:rtl/>
        </w:rPr>
      </w:pPr>
      <w:r w:rsidRPr="00533896">
        <w:rPr>
          <w:rFonts w:cs="David"/>
          <w:sz w:val="24"/>
          <w:szCs w:val="24"/>
          <w:u w:val="none"/>
          <w:rtl/>
        </w:rPr>
        <w:t>* אם נדרשת ערבות צמודה</w:t>
      </w:r>
    </w:p>
    <w:p w:rsidR="00E73E33" w:rsidRPr="00533896" w:rsidRDefault="00E73E33" w:rsidP="00E73E33">
      <w:pPr>
        <w:jc w:val="right"/>
        <w:rPr>
          <w:rFonts w:cs="David" w:hint="cs"/>
          <w:b w:val="0"/>
          <w:bCs w:val="0"/>
          <w:sz w:val="24"/>
          <w:szCs w:val="24"/>
          <w:u w:val="none"/>
          <w:rtl/>
        </w:rPr>
      </w:pPr>
    </w:p>
    <w:p w:rsidR="00180655" w:rsidRDefault="00180655" w:rsidP="00180655">
      <w:pPr>
        <w:jc w:val="both"/>
        <w:rPr>
          <w:rFonts w:cs="David" w:hint="cs"/>
          <w:sz w:val="24"/>
          <w:szCs w:val="24"/>
          <w:u w:val="none"/>
          <w:rtl/>
        </w:rPr>
      </w:pPr>
    </w:p>
    <w:p w:rsidR="00E73E33" w:rsidRDefault="00E73E33" w:rsidP="00A02277">
      <w:pPr>
        <w:pStyle w:val="5"/>
        <w:rPr>
          <w:rFonts w:hint="cs"/>
          <w:sz w:val="24"/>
          <w:rtl/>
        </w:rPr>
      </w:pPr>
      <w:r>
        <w:rPr>
          <w:rFonts w:hint="cs"/>
          <w:sz w:val="24"/>
          <w:rtl/>
        </w:rPr>
        <w:t>נ</w:t>
      </w:r>
      <w:r w:rsidRPr="00533896">
        <w:rPr>
          <w:rFonts w:hint="cs"/>
          <w:sz w:val="24"/>
          <w:rtl/>
        </w:rPr>
        <w:t xml:space="preserve">ספח </w:t>
      </w:r>
      <w:r w:rsidR="00F63365">
        <w:rPr>
          <w:rFonts w:hint="cs"/>
          <w:sz w:val="24"/>
          <w:rtl/>
        </w:rPr>
        <w:t>ה</w:t>
      </w:r>
      <w:r w:rsidR="00A10942">
        <w:rPr>
          <w:rFonts w:hint="cs"/>
          <w:sz w:val="24"/>
          <w:rtl/>
        </w:rPr>
        <w:t>'</w:t>
      </w:r>
      <w:r w:rsidRPr="00533896">
        <w:rPr>
          <w:rFonts w:hint="cs"/>
          <w:sz w:val="24"/>
          <w:rtl/>
        </w:rPr>
        <w:t xml:space="preserve"> למכרז מס'</w:t>
      </w:r>
      <w:r>
        <w:rPr>
          <w:rFonts w:hint="cs"/>
          <w:sz w:val="24"/>
          <w:rtl/>
        </w:rPr>
        <w:t xml:space="preserve"> </w:t>
      </w:r>
      <w:r w:rsidR="009B71CF">
        <w:rPr>
          <w:rFonts w:hint="cs"/>
          <w:rtl/>
        </w:rPr>
        <w:t>55/2012</w:t>
      </w:r>
    </w:p>
    <w:p w:rsidR="00E73E33" w:rsidRDefault="00E73E33" w:rsidP="00E73E33">
      <w:pPr>
        <w:rPr>
          <w:rFonts w:hint="cs"/>
          <w:rtl/>
        </w:rPr>
      </w:pPr>
    </w:p>
    <w:p w:rsidR="00E73E33" w:rsidRPr="00FF6B63" w:rsidRDefault="00E73E33" w:rsidP="00E73E33">
      <w:pPr>
        <w:pStyle w:val="10"/>
        <w:jc w:val="center"/>
        <w:rPr>
          <w:rFonts w:hint="cs"/>
          <w:sz w:val="32"/>
          <w:szCs w:val="32"/>
          <w:rtl/>
        </w:rPr>
      </w:pPr>
      <w:r w:rsidRPr="00FF6B63">
        <w:rPr>
          <w:rFonts w:hint="cs"/>
          <w:sz w:val="32"/>
          <w:szCs w:val="32"/>
          <w:rtl/>
        </w:rPr>
        <w:t>תצהיר על תשלום שכר מינימום והעסקת עובדים זרים כדין</w:t>
      </w:r>
    </w:p>
    <w:p w:rsidR="00E73E33" w:rsidRDefault="00E73E33" w:rsidP="00E73E33">
      <w:pPr>
        <w:jc w:val="center"/>
        <w:rPr>
          <w:rFonts w:cs="David" w:hint="cs"/>
          <w:b w:val="0"/>
          <w:bCs w:val="0"/>
          <w:sz w:val="24"/>
          <w:szCs w:val="24"/>
          <w:rtl/>
        </w:rPr>
      </w:pPr>
      <w:r>
        <w:rPr>
          <w:rFonts w:cs="David" w:hint="cs"/>
          <w:b w:val="0"/>
          <w:bCs w:val="0"/>
          <w:sz w:val="24"/>
          <w:szCs w:val="24"/>
          <w:rtl/>
        </w:rPr>
        <w:t>לפי חוק עסקאות גופים ציבוריים, התשל"ו-1976</w:t>
      </w:r>
    </w:p>
    <w:p w:rsidR="00E73E33" w:rsidRDefault="00E73E33" w:rsidP="00E73E33">
      <w:pPr>
        <w:jc w:val="both"/>
        <w:rPr>
          <w:rFonts w:hint="cs"/>
          <w:b w:val="0"/>
          <w:bCs w:val="0"/>
          <w:rtl/>
        </w:rPr>
      </w:pPr>
    </w:p>
    <w:p w:rsidR="00E73E33" w:rsidRDefault="00E73E33" w:rsidP="00E73E33">
      <w:pPr>
        <w:spacing w:line="360" w:lineRule="auto"/>
        <w:jc w:val="both"/>
        <w:rPr>
          <w:rFonts w:cs="David" w:hint="cs"/>
          <w:b w:val="0"/>
          <w:bCs w:val="0"/>
          <w:sz w:val="24"/>
          <w:szCs w:val="24"/>
          <w:u w:val="none"/>
          <w:rtl/>
        </w:rPr>
      </w:pPr>
      <w:r>
        <w:rPr>
          <w:rFonts w:cs="David" w:hint="cs"/>
          <w:b w:val="0"/>
          <w:bCs w:val="0"/>
          <w:sz w:val="24"/>
          <w:szCs w:val="24"/>
          <w:u w:val="none"/>
          <w:rtl/>
        </w:rPr>
        <w:t>אני</w:t>
      </w:r>
      <w:r>
        <w:rPr>
          <w:rFonts w:cs="David"/>
          <w:b w:val="0"/>
          <w:bCs w:val="0"/>
          <w:sz w:val="24"/>
          <w:szCs w:val="24"/>
          <w:u w:val="none"/>
          <w:rtl/>
        </w:rPr>
        <w:t xml:space="preserve"> הח"מ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______________</w:t>
      </w:r>
      <w:r>
        <w:rPr>
          <w:rFonts w:cs="David"/>
          <w:b w:val="0"/>
          <w:bCs w:val="0"/>
          <w:sz w:val="24"/>
          <w:szCs w:val="24"/>
          <w:u w:val="none"/>
          <w:rtl/>
        </w:rPr>
        <w:t xml:space="preserve"> ת.ז. </w:t>
      </w:r>
      <w:r>
        <w:rPr>
          <w:rFonts w:cs="David" w:hint="cs"/>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b w:val="0"/>
          <w:bCs w:val="0"/>
          <w:sz w:val="24"/>
          <w:szCs w:val="24"/>
          <w:u w:val="none"/>
          <w:rtl/>
        </w:rPr>
        <w:softHyphen/>
      </w:r>
      <w:r>
        <w:rPr>
          <w:rFonts w:cs="David" w:hint="cs"/>
          <w:b w:val="0"/>
          <w:bCs w:val="0"/>
          <w:sz w:val="24"/>
          <w:szCs w:val="24"/>
          <w:u w:val="none"/>
          <w:rtl/>
        </w:rPr>
        <w:t>____________</w:t>
      </w:r>
      <w:r>
        <w:rPr>
          <w:rFonts w:cs="David"/>
          <w:b w:val="0"/>
          <w:bCs w:val="0"/>
          <w:sz w:val="24"/>
          <w:szCs w:val="24"/>
          <w:u w:val="none"/>
          <w:rtl/>
        </w:rPr>
        <w:t xml:space="preserve"> לאחר שהוזהרתי כי עלי לומר את האמת וכי אהיה צפוי</w:t>
      </w:r>
      <w:r>
        <w:rPr>
          <w:rFonts w:cs="David" w:hint="cs"/>
          <w:b w:val="0"/>
          <w:bCs w:val="0"/>
          <w:sz w:val="24"/>
          <w:szCs w:val="24"/>
          <w:u w:val="none"/>
          <w:rtl/>
        </w:rPr>
        <w:t>/ה</w:t>
      </w:r>
      <w:r>
        <w:rPr>
          <w:rFonts w:cs="David"/>
          <w:b w:val="0"/>
          <w:bCs w:val="0"/>
          <w:sz w:val="24"/>
          <w:szCs w:val="24"/>
          <w:u w:val="none"/>
          <w:rtl/>
        </w:rPr>
        <w:t xml:space="preserve"> לעונשים הקבועים בחוק</w:t>
      </w:r>
      <w:r>
        <w:rPr>
          <w:rFonts w:cs="David" w:hint="cs"/>
          <w:b w:val="0"/>
          <w:bCs w:val="0"/>
          <w:sz w:val="24"/>
          <w:szCs w:val="24"/>
          <w:u w:val="none"/>
          <w:rtl/>
        </w:rPr>
        <w:t>,</w:t>
      </w:r>
      <w:r>
        <w:rPr>
          <w:rFonts w:cs="David"/>
          <w:b w:val="0"/>
          <w:bCs w:val="0"/>
          <w:sz w:val="24"/>
          <w:szCs w:val="24"/>
          <w:u w:val="none"/>
          <w:rtl/>
        </w:rPr>
        <w:t xml:space="preserve"> אם לא אעשה כן</w:t>
      </w:r>
      <w:r>
        <w:rPr>
          <w:rFonts w:cs="David" w:hint="cs"/>
          <w:b w:val="0"/>
          <w:bCs w:val="0"/>
          <w:sz w:val="24"/>
          <w:szCs w:val="24"/>
          <w:u w:val="none"/>
          <w:rtl/>
        </w:rPr>
        <w:t>,</w:t>
      </w:r>
      <w:r>
        <w:rPr>
          <w:rFonts w:cs="David"/>
          <w:b w:val="0"/>
          <w:bCs w:val="0"/>
          <w:sz w:val="24"/>
          <w:szCs w:val="24"/>
          <w:u w:val="none"/>
          <w:rtl/>
        </w:rPr>
        <w:t xml:space="preserve"> מצהיר</w:t>
      </w:r>
      <w:r>
        <w:rPr>
          <w:rFonts w:cs="David" w:hint="cs"/>
          <w:b w:val="0"/>
          <w:bCs w:val="0"/>
          <w:sz w:val="24"/>
          <w:szCs w:val="24"/>
          <w:u w:val="none"/>
          <w:rtl/>
        </w:rPr>
        <w:t>/ה</w:t>
      </w:r>
      <w:r>
        <w:rPr>
          <w:rFonts w:cs="David"/>
          <w:b w:val="0"/>
          <w:bCs w:val="0"/>
          <w:sz w:val="24"/>
          <w:szCs w:val="24"/>
          <w:u w:val="none"/>
          <w:rtl/>
        </w:rPr>
        <w:t xml:space="preserve"> בזה כדלקמן :</w:t>
      </w:r>
    </w:p>
    <w:p w:rsidR="00E73E33" w:rsidRDefault="00E73E33" w:rsidP="00E73E33">
      <w:pPr>
        <w:numPr>
          <w:ilvl w:val="0"/>
          <w:numId w:val="1"/>
          <w:numberingChange w:id="22" w:author="e035757673" w:date="2012-04-18T14:46:00Z" w:original="%1:1:0:."/>
        </w:numPr>
        <w:spacing w:line="360" w:lineRule="auto"/>
        <w:jc w:val="both"/>
        <w:rPr>
          <w:rFonts w:cs="David" w:hint="cs"/>
          <w:b w:val="0"/>
          <w:bCs w:val="0"/>
          <w:sz w:val="24"/>
          <w:szCs w:val="24"/>
          <w:u w:val="none"/>
        </w:rPr>
      </w:pPr>
      <w:r>
        <w:rPr>
          <w:rFonts w:cs="David" w:hint="cs"/>
          <w:b w:val="0"/>
          <w:bCs w:val="0"/>
          <w:sz w:val="24"/>
          <w:szCs w:val="24"/>
          <w:u w:val="none"/>
          <w:rtl/>
        </w:rPr>
        <w:t>הנני נותן/נת תצהירי זה בשם _____________________ שהוא/היא הספק המבקש/ת להתקשר עם המשטרה (להלן "</w:t>
      </w:r>
      <w:r>
        <w:rPr>
          <w:rFonts w:cs="David" w:hint="cs"/>
          <w:sz w:val="24"/>
          <w:szCs w:val="24"/>
          <w:u w:val="none"/>
          <w:rtl/>
        </w:rPr>
        <w:t>הספק</w:t>
      </w:r>
      <w:r>
        <w:rPr>
          <w:rFonts w:cs="David" w:hint="cs"/>
          <w:b w:val="0"/>
          <w:bCs w:val="0"/>
          <w:sz w:val="24"/>
          <w:szCs w:val="24"/>
          <w:u w:val="none"/>
          <w:rtl/>
        </w:rPr>
        <w:t xml:space="preserve">"). אני מצהיר/ה כי הנני מוסמך/כת לתת תצהירי זה בשם הספק. </w:t>
      </w:r>
    </w:p>
    <w:p w:rsidR="00E73E33" w:rsidRDefault="00E73E33" w:rsidP="00E73E33">
      <w:pPr>
        <w:numPr>
          <w:ilvl w:val="0"/>
          <w:numId w:val="1"/>
          <w:numberingChange w:id="23" w:author="e035757673" w:date="2012-04-18T14:46:00Z" w:original="%1:2:0:."/>
        </w:numPr>
        <w:spacing w:line="360" w:lineRule="auto"/>
        <w:jc w:val="both"/>
        <w:rPr>
          <w:rFonts w:cs="David" w:hint="cs"/>
          <w:b w:val="0"/>
          <w:bCs w:val="0"/>
          <w:sz w:val="24"/>
          <w:szCs w:val="24"/>
          <w:u w:val="none"/>
        </w:rPr>
      </w:pPr>
      <w:r>
        <w:rPr>
          <w:rFonts w:cs="David" w:hint="cs"/>
          <w:b w:val="0"/>
          <w:bCs w:val="0"/>
          <w:sz w:val="24"/>
          <w:szCs w:val="24"/>
          <w:u w:val="none"/>
          <w:rtl/>
        </w:rPr>
        <w:t xml:space="preserve">תצהירי זה ניתן לצורך ההתקשרות הנוכחית בין הספק לבין המשטרה בנוגע ל </w:t>
      </w:r>
      <w:r>
        <w:rPr>
          <w:rFonts w:cs="David"/>
          <w:b w:val="0"/>
          <w:bCs w:val="0"/>
          <w:sz w:val="24"/>
          <w:szCs w:val="24"/>
          <w:u w:val="none"/>
          <w:rtl/>
        </w:rPr>
        <w:t>–</w:t>
      </w:r>
      <w:r>
        <w:rPr>
          <w:rFonts w:cs="David" w:hint="cs"/>
          <w:b w:val="0"/>
          <w:bCs w:val="0"/>
          <w:sz w:val="24"/>
          <w:szCs w:val="24"/>
          <w:u w:val="none"/>
          <w:rtl/>
        </w:rPr>
        <w:t xml:space="preserve">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 </w:t>
      </w:r>
    </w:p>
    <w:p w:rsidR="00E73E33" w:rsidRDefault="00E73E33" w:rsidP="00E73E33">
      <w:pPr>
        <w:numPr>
          <w:ilvl w:val="1"/>
          <w:numId w:val="1"/>
          <w:numberingChange w:id="24" w:author="e035757673" w:date="2012-04-18T14:46:00Z" w:original=""/>
        </w:numPr>
        <w:spacing w:line="360" w:lineRule="auto"/>
        <w:jc w:val="both"/>
        <w:rPr>
          <w:rFonts w:cs="David" w:hint="cs"/>
          <w:b w:val="0"/>
          <w:bCs w:val="0"/>
          <w:sz w:val="24"/>
          <w:szCs w:val="24"/>
          <w:u w:val="none"/>
        </w:rPr>
      </w:pPr>
      <w:r>
        <w:rPr>
          <w:rFonts w:cs="David" w:hint="cs"/>
          <w:b w:val="0"/>
          <w:bCs w:val="0"/>
          <w:sz w:val="24"/>
          <w:szCs w:val="24"/>
          <w:u w:val="none"/>
          <w:rtl/>
        </w:rPr>
        <w:t>מכרז מס' ____/ _________     עסקה בלא מכרז בעניין ________________</w:t>
      </w:r>
    </w:p>
    <w:p w:rsidR="00E73E33" w:rsidRDefault="00E73E33" w:rsidP="00E73E33">
      <w:pPr>
        <w:spacing w:line="360" w:lineRule="auto"/>
        <w:jc w:val="both"/>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 xml:space="preserve">        (להלן </w:t>
      </w:r>
      <w:r>
        <w:rPr>
          <w:rFonts w:cs="David"/>
          <w:b w:val="0"/>
          <w:bCs w:val="0"/>
          <w:sz w:val="24"/>
          <w:szCs w:val="24"/>
          <w:u w:val="none"/>
          <w:rtl/>
        </w:rPr>
        <w:t>–</w:t>
      </w:r>
      <w:r>
        <w:rPr>
          <w:rFonts w:cs="David" w:hint="cs"/>
          <w:b w:val="0"/>
          <w:bCs w:val="0"/>
          <w:sz w:val="24"/>
          <w:szCs w:val="24"/>
          <w:u w:val="none"/>
          <w:rtl/>
        </w:rPr>
        <w:t xml:space="preserve"> "</w:t>
      </w:r>
      <w:r>
        <w:rPr>
          <w:rFonts w:cs="David" w:hint="cs"/>
          <w:sz w:val="24"/>
          <w:szCs w:val="24"/>
          <w:u w:val="none"/>
          <w:rtl/>
        </w:rPr>
        <w:t>ההתקשרות הנוכחית</w:t>
      </w:r>
      <w:r>
        <w:rPr>
          <w:rFonts w:cs="David" w:hint="cs"/>
          <w:b w:val="0"/>
          <w:bCs w:val="0"/>
          <w:sz w:val="24"/>
          <w:szCs w:val="24"/>
          <w:u w:val="none"/>
          <w:rtl/>
        </w:rPr>
        <w:t>")</w:t>
      </w:r>
    </w:p>
    <w:p w:rsidR="00E73E33" w:rsidRDefault="00E73E33" w:rsidP="00E73E33">
      <w:pPr>
        <w:numPr>
          <w:ilvl w:val="0"/>
          <w:numId w:val="1"/>
          <w:numberingChange w:id="25" w:author="e035757673" w:date="2012-04-18T14:46:00Z" w:original="%1:3:0:."/>
        </w:numPr>
        <w:tabs>
          <w:tab w:val="left" w:pos="9865"/>
        </w:tabs>
        <w:spacing w:line="360" w:lineRule="auto"/>
        <w:jc w:val="both"/>
        <w:rPr>
          <w:rFonts w:cs="David" w:hint="cs"/>
          <w:b w:val="0"/>
          <w:bCs w:val="0"/>
          <w:sz w:val="24"/>
          <w:szCs w:val="24"/>
          <w:u w:val="none"/>
        </w:rPr>
      </w:pPr>
      <w:r>
        <w:rPr>
          <w:rFonts w:cs="David" w:hint="cs"/>
          <w:b w:val="0"/>
          <w:bCs w:val="0"/>
          <w:sz w:val="24"/>
          <w:szCs w:val="24"/>
          <w:u w:val="none"/>
          <w:rtl/>
        </w:rPr>
        <w:t xml:space="preserve">בתצהירי זה, המונחים </w:t>
      </w:r>
      <w:r>
        <w:rPr>
          <w:rFonts w:cs="David" w:hint="cs"/>
          <w:sz w:val="24"/>
          <w:szCs w:val="24"/>
          <w:u w:val="none"/>
          <w:rtl/>
        </w:rPr>
        <w:t>"בעל זיקה", "הורשע/ו", "עבירה/עבירות", "מועד התקשרות"</w:t>
      </w:r>
      <w:r>
        <w:rPr>
          <w:rFonts w:cs="David" w:hint="cs"/>
          <w:b w:val="0"/>
          <w:bCs w:val="0"/>
          <w:sz w:val="24"/>
          <w:szCs w:val="24"/>
          <w:u w:val="none"/>
          <w:rtl/>
        </w:rPr>
        <w:t xml:space="preserve"> משמעותם כהגדרתם בסעיף 2ב ל</w:t>
      </w:r>
      <w:r>
        <w:rPr>
          <w:rFonts w:cs="David"/>
          <w:b w:val="0"/>
          <w:bCs w:val="0"/>
          <w:sz w:val="24"/>
          <w:szCs w:val="24"/>
          <w:u w:val="none"/>
          <w:rtl/>
        </w:rPr>
        <w:t>חוק עסקאות גופים ציבוריים, התשל"ו-1976</w:t>
      </w:r>
      <w:r>
        <w:rPr>
          <w:rFonts w:cs="David" w:hint="cs"/>
          <w:b w:val="0"/>
          <w:bCs w:val="0"/>
          <w:sz w:val="24"/>
          <w:szCs w:val="24"/>
          <w:u w:val="none"/>
          <w:rtl/>
        </w:rPr>
        <w:t xml:space="preserve"> (להלן "</w:t>
      </w:r>
      <w:r>
        <w:rPr>
          <w:rFonts w:cs="David" w:hint="cs"/>
          <w:sz w:val="24"/>
          <w:szCs w:val="24"/>
          <w:u w:val="none"/>
          <w:rtl/>
        </w:rPr>
        <w:t>חוק עסקאות גופים ציבוריים</w:t>
      </w:r>
      <w:r>
        <w:rPr>
          <w:rFonts w:cs="David" w:hint="cs"/>
          <w:b w:val="0"/>
          <w:bCs w:val="0"/>
          <w:sz w:val="24"/>
          <w:szCs w:val="24"/>
          <w:u w:val="none"/>
          <w:rtl/>
        </w:rPr>
        <w:t>"). אני מאשר/ת כי עיינתי בהגדרות של מונחים אלה וכי אני מבין אותם.</w:t>
      </w:r>
    </w:p>
    <w:p w:rsidR="00E73E33" w:rsidRDefault="00E73E33" w:rsidP="00E73E33">
      <w:pPr>
        <w:numPr>
          <w:ilvl w:val="0"/>
          <w:numId w:val="1"/>
          <w:numberingChange w:id="26" w:author="e035757673" w:date="2012-04-18T14:46:00Z" w:original="%1:4:0:."/>
        </w:numPr>
        <w:spacing w:line="360" w:lineRule="auto"/>
        <w:jc w:val="both"/>
        <w:rPr>
          <w:rFonts w:cs="David" w:hint="cs"/>
          <w:b w:val="0"/>
          <w:bCs w:val="0"/>
          <w:sz w:val="24"/>
          <w:szCs w:val="24"/>
          <w:u w:val="none"/>
        </w:rPr>
      </w:pPr>
      <w:r>
        <w:rPr>
          <w:rFonts w:cs="David" w:hint="cs"/>
          <w:b w:val="0"/>
          <w:bCs w:val="0"/>
          <w:sz w:val="24"/>
          <w:szCs w:val="24"/>
          <w:u w:val="none"/>
          <w:rtl/>
        </w:rPr>
        <w:t xml:space="preserve">אני מצהיר/ה כי -  (למילוי ולסימון על ידי </w:t>
      </w:r>
      <w:r>
        <w:rPr>
          <w:rFonts w:cs="David" w:hint="cs"/>
          <w:b w:val="0"/>
          <w:bCs w:val="0"/>
          <w:sz w:val="24"/>
          <w:szCs w:val="24"/>
          <w:u w:val="none"/>
        </w:rPr>
        <w:t>X</w:t>
      </w:r>
      <w:r>
        <w:rPr>
          <w:rFonts w:cs="David" w:hint="cs"/>
          <w:b w:val="0"/>
          <w:bCs w:val="0"/>
          <w:sz w:val="24"/>
          <w:szCs w:val="24"/>
          <w:u w:val="none"/>
          <w:rtl/>
        </w:rPr>
        <w:t xml:space="preserve"> במשבצת הנכונה)</w:t>
      </w:r>
    </w:p>
    <w:p w:rsidR="00E73E33" w:rsidRDefault="00E73E33" w:rsidP="00E73E33">
      <w:pPr>
        <w:numPr>
          <w:ilvl w:val="1"/>
          <w:numId w:val="1"/>
          <w:numberingChange w:id="27" w:author="e035757673" w:date="2012-04-18T14:46:00Z" w:original=""/>
        </w:numPr>
        <w:spacing w:line="360" w:lineRule="auto"/>
        <w:jc w:val="both"/>
        <w:rPr>
          <w:rFonts w:cs="David" w:hint="cs"/>
          <w:b w:val="0"/>
          <w:bCs w:val="0"/>
          <w:sz w:val="24"/>
          <w:szCs w:val="24"/>
          <w:u w:val="none"/>
        </w:rPr>
      </w:pPr>
      <w:r>
        <w:rPr>
          <w:rFonts w:cs="David" w:hint="cs"/>
          <w:b w:val="0"/>
          <w:bCs w:val="0"/>
          <w:sz w:val="24"/>
          <w:szCs w:val="24"/>
          <w:u w:val="none"/>
          <w:rtl/>
        </w:rPr>
        <w:t>עד ל"מועד ההתקשרות" בנוגע להתקשרות הנוכחית לא הורשעו הספק ו"בעל הזיקה" אליו ביותר משתי "עבירות".</w:t>
      </w:r>
    </w:p>
    <w:p w:rsidR="00E73E33" w:rsidRDefault="00E73E33" w:rsidP="00E73E33">
      <w:pPr>
        <w:numPr>
          <w:ilvl w:val="1"/>
          <w:numId w:val="1"/>
          <w:numberingChange w:id="28" w:author="e035757673" w:date="2012-04-18T14:46:00Z" w:original=""/>
        </w:numPr>
        <w:spacing w:line="360" w:lineRule="auto"/>
        <w:jc w:val="both"/>
        <w:rPr>
          <w:rFonts w:cs="David" w:hint="cs"/>
          <w:b w:val="0"/>
          <w:bCs w:val="0"/>
          <w:sz w:val="24"/>
          <w:szCs w:val="24"/>
          <w:u w:val="none"/>
          <w:rtl/>
        </w:rPr>
      </w:pPr>
      <w:r>
        <w:rPr>
          <w:rFonts w:cs="David" w:hint="cs"/>
          <w:b w:val="0"/>
          <w:bCs w:val="0"/>
          <w:sz w:val="24"/>
          <w:szCs w:val="24"/>
          <w:u w:val="none"/>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E73E33" w:rsidRDefault="00E73E33" w:rsidP="00E73E33">
      <w:pPr>
        <w:numPr>
          <w:ilvl w:val="0"/>
          <w:numId w:val="1"/>
          <w:numberingChange w:id="29" w:author="e035757673" w:date="2012-04-18T14:46:00Z" w:original="%1:5:0:."/>
        </w:numPr>
        <w:spacing w:line="360" w:lineRule="auto"/>
        <w:jc w:val="both"/>
        <w:rPr>
          <w:rFonts w:cs="David" w:hint="cs"/>
          <w:b w:val="0"/>
          <w:bCs w:val="0"/>
          <w:sz w:val="24"/>
          <w:szCs w:val="24"/>
          <w:u w:val="none"/>
        </w:rPr>
      </w:pPr>
      <w:r>
        <w:rPr>
          <w:rFonts w:cs="David" w:hint="cs"/>
          <w:b w:val="0"/>
          <w:bCs w:val="0"/>
          <w:sz w:val="24"/>
          <w:szCs w:val="24"/>
          <w:u w:val="none"/>
          <w:rtl/>
        </w:rPr>
        <w:t>זה שמי, להלן חתימתי ותוכן תצהירי דלעיל אמת.</w:t>
      </w:r>
    </w:p>
    <w:p w:rsidR="00F63365" w:rsidRDefault="00F63365" w:rsidP="00F63365">
      <w:pPr>
        <w:spacing w:line="360" w:lineRule="auto"/>
        <w:ind w:left="360" w:right="720"/>
        <w:jc w:val="both"/>
        <w:rPr>
          <w:rFonts w:cs="David" w:hint="cs"/>
          <w:b w:val="0"/>
          <w:bCs w:val="0"/>
          <w:sz w:val="24"/>
          <w:szCs w:val="24"/>
          <w:u w:val="none"/>
        </w:rPr>
      </w:pPr>
    </w:p>
    <w:p w:rsidR="00E73E33" w:rsidRDefault="00E73E33" w:rsidP="00E73E33">
      <w:pPr>
        <w:spacing w:line="360" w:lineRule="auto"/>
        <w:ind w:left="5040"/>
        <w:jc w:val="right"/>
        <w:rPr>
          <w:rFonts w:cs="David" w:hint="cs"/>
          <w:b w:val="0"/>
          <w:bCs w:val="0"/>
          <w:sz w:val="24"/>
          <w:szCs w:val="24"/>
          <w:u w:val="none"/>
          <w:rtl/>
        </w:rPr>
      </w:pPr>
      <w:r>
        <w:rPr>
          <w:rFonts w:cs="David" w:hint="cs"/>
          <w:b w:val="0"/>
          <w:bCs w:val="0"/>
          <w:sz w:val="24"/>
          <w:szCs w:val="24"/>
          <w:u w:val="none"/>
          <w:rtl/>
        </w:rPr>
        <w:t xml:space="preserve"> ________________________</w:t>
      </w:r>
    </w:p>
    <w:p w:rsidR="00E73E33" w:rsidRDefault="00E73E33" w:rsidP="00E73E33">
      <w:pPr>
        <w:spacing w:line="360" w:lineRule="auto"/>
        <w:jc w:val="right"/>
        <w:rPr>
          <w:rFonts w:cs="David" w:hint="cs"/>
          <w:b w:val="0"/>
          <w:bCs w:val="0"/>
          <w:sz w:val="24"/>
          <w:szCs w:val="24"/>
          <w:u w:val="none"/>
          <w:rtl/>
        </w:rPr>
      </w:pP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r>
      <w:r>
        <w:rPr>
          <w:rFonts w:cs="David" w:hint="cs"/>
          <w:b w:val="0"/>
          <w:bCs w:val="0"/>
          <w:sz w:val="24"/>
          <w:szCs w:val="24"/>
          <w:u w:val="none"/>
          <w:rtl/>
        </w:rPr>
        <w:tab/>
        <w:t>חתימת מורשה החתימה של הספק</w:t>
      </w:r>
    </w:p>
    <w:p w:rsidR="00FF6B63" w:rsidRPr="00FF6B63" w:rsidRDefault="00FF6B63" w:rsidP="00FF6B63">
      <w:pPr>
        <w:rPr>
          <w:rFonts w:hint="cs"/>
          <w:rtl/>
        </w:rPr>
      </w:pPr>
    </w:p>
    <w:p w:rsidR="00E73E33" w:rsidRDefault="00E73E33" w:rsidP="00E73E33">
      <w:pPr>
        <w:pStyle w:val="2"/>
        <w:rPr>
          <w:sz w:val="28"/>
          <w:szCs w:val="28"/>
          <w:rtl/>
        </w:rPr>
      </w:pPr>
      <w:r>
        <w:rPr>
          <w:sz w:val="28"/>
          <w:szCs w:val="28"/>
          <w:rtl/>
        </w:rPr>
        <w:t>א י ש ו ר</w:t>
      </w:r>
    </w:p>
    <w:p w:rsidR="00E73E33" w:rsidRDefault="00E73E33" w:rsidP="00E73E33">
      <w:pPr>
        <w:pStyle w:val="ad"/>
        <w:rPr>
          <w:b/>
          <w:bCs/>
          <w:sz w:val="24"/>
          <w:rtl/>
        </w:rPr>
      </w:pPr>
      <w:r>
        <w:rPr>
          <w:rFonts w:hint="cs"/>
          <w:b/>
          <w:bCs/>
          <w:sz w:val="24"/>
          <w:rtl/>
        </w:rPr>
        <w:t xml:space="preserve">אני הח"מ, _______________, עו"ד מאשר/ת בזה כי </w:t>
      </w:r>
      <w:r>
        <w:rPr>
          <w:b/>
          <w:bCs/>
          <w:sz w:val="24"/>
          <w:rtl/>
        </w:rPr>
        <w:t>ביום</w:t>
      </w:r>
      <w:r>
        <w:rPr>
          <w:rFonts w:hint="cs"/>
          <w:b/>
          <w:bCs/>
          <w:sz w:val="24"/>
          <w:rtl/>
        </w:rPr>
        <w:t xml:space="preserve"> ________</w:t>
      </w:r>
      <w:r>
        <w:rPr>
          <w:b/>
          <w:bCs/>
          <w:sz w:val="24"/>
          <w:rtl/>
        </w:rPr>
        <w:t xml:space="preserve">  הופיע</w:t>
      </w:r>
      <w:r>
        <w:rPr>
          <w:rFonts w:hint="cs"/>
          <w:b/>
          <w:bCs/>
          <w:sz w:val="24"/>
          <w:rtl/>
        </w:rPr>
        <w:t>/ה</w:t>
      </w:r>
      <w:r>
        <w:rPr>
          <w:b/>
          <w:bCs/>
          <w:sz w:val="24"/>
          <w:rtl/>
        </w:rPr>
        <w:t xml:space="preserve"> בפני במשרדי ב</w:t>
      </w:r>
      <w:r>
        <w:rPr>
          <w:rFonts w:hint="cs"/>
          <w:b/>
          <w:bCs/>
          <w:sz w:val="24"/>
          <w:rtl/>
        </w:rPr>
        <w:t>רח' ________________ בישוב/עיר______________</w:t>
      </w:r>
      <w:r>
        <w:rPr>
          <w:b/>
          <w:bCs/>
          <w:sz w:val="24"/>
          <w:rtl/>
        </w:rPr>
        <w:t xml:space="preserve"> </w:t>
      </w:r>
      <w:r>
        <w:rPr>
          <w:rFonts w:hint="cs"/>
          <w:b/>
          <w:bCs/>
          <w:sz w:val="24"/>
          <w:rtl/>
        </w:rPr>
        <w:t>מר/גב' _____________</w:t>
      </w:r>
      <w:r>
        <w:rPr>
          <w:b/>
          <w:bCs/>
          <w:sz w:val="24"/>
          <w:rtl/>
        </w:rPr>
        <w:t xml:space="preserve"> שזיהה</w:t>
      </w:r>
      <w:r>
        <w:rPr>
          <w:rFonts w:hint="cs"/>
          <w:b/>
          <w:bCs/>
          <w:sz w:val="24"/>
          <w:rtl/>
        </w:rPr>
        <w:t>/תה</w:t>
      </w:r>
      <w:r>
        <w:rPr>
          <w:b/>
          <w:bCs/>
          <w:sz w:val="24"/>
          <w:rtl/>
        </w:rPr>
        <w:t xml:space="preserve"> עצמו</w:t>
      </w:r>
      <w:r>
        <w:rPr>
          <w:rFonts w:hint="cs"/>
          <w:b/>
          <w:bCs/>
          <w:sz w:val="24"/>
          <w:rtl/>
        </w:rPr>
        <w:t>/ה</w:t>
      </w:r>
      <w:r>
        <w:rPr>
          <w:b/>
          <w:bCs/>
          <w:sz w:val="24"/>
          <w:rtl/>
        </w:rPr>
        <w:t xml:space="preserve"> על ידי ת.ז. </w:t>
      </w:r>
      <w:r>
        <w:rPr>
          <w:rFonts w:hint="cs"/>
          <w:b/>
          <w:bCs/>
          <w:sz w:val="24"/>
        </w:rPr>
        <w:t>________________</w:t>
      </w:r>
      <w:r>
        <w:rPr>
          <w:rFonts w:hint="cs"/>
          <w:b/>
          <w:bCs/>
          <w:sz w:val="24"/>
          <w:rtl/>
        </w:rPr>
        <w:t>/ה</w:t>
      </w:r>
      <w:r>
        <w:rPr>
          <w:b/>
          <w:bCs/>
          <w:sz w:val="24"/>
          <w:rtl/>
        </w:rPr>
        <w:t>מוכר</w:t>
      </w:r>
      <w:r>
        <w:rPr>
          <w:rFonts w:hint="cs"/>
          <w:b/>
          <w:bCs/>
          <w:sz w:val="24"/>
          <w:rtl/>
        </w:rPr>
        <w:t>/ת</w:t>
      </w:r>
      <w:r>
        <w:rPr>
          <w:b/>
          <w:bCs/>
          <w:sz w:val="24"/>
          <w:rtl/>
        </w:rPr>
        <w:t xml:space="preserve"> לי באופן אישי ואחרי שהזהרתיו</w:t>
      </w:r>
      <w:r>
        <w:rPr>
          <w:rFonts w:hint="cs"/>
          <w:b/>
          <w:bCs/>
          <w:sz w:val="24"/>
          <w:rtl/>
        </w:rPr>
        <w:t>/ה</w:t>
      </w:r>
      <w:r>
        <w:rPr>
          <w:b/>
          <w:bCs/>
          <w:sz w:val="24"/>
          <w:rtl/>
        </w:rPr>
        <w:t xml:space="preserve"> כי עליו</w:t>
      </w:r>
      <w:r>
        <w:rPr>
          <w:rFonts w:hint="cs"/>
          <w:b/>
          <w:bCs/>
          <w:sz w:val="24"/>
          <w:rtl/>
        </w:rPr>
        <w:t>/ה</w:t>
      </w:r>
      <w:r>
        <w:rPr>
          <w:b/>
          <w:bCs/>
          <w:sz w:val="24"/>
          <w:rtl/>
        </w:rPr>
        <w:t xml:space="preserve"> להצהיר את האמת וכי </w:t>
      </w:r>
      <w:r>
        <w:rPr>
          <w:rFonts w:hint="cs"/>
          <w:b/>
          <w:bCs/>
          <w:sz w:val="24"/>
          <w:rtl/>
        </w:rPr>
        <w:t>ת/</w:t>
      </w:r>
      <w:r>
        <w:rPr>
          <w:b/>
          <w:bCs/>
          <w:sz w:val="24"/>
          <w:rtl/>
        </w:rPr>
        <w:t>יהיה צפוי</w:t>
      </w:r>
      <w:r>
        <w:rPr>
          <w:rFonts w:hint="cs"/>
          <w:b/>
          <w:bCs/>
          <w:sz w:val="24"/>
          <w:rtl/>
        </w:rPr>
        <w:t>/ה</w:t>
      </w:r>
      <w:r>
        <w:rPr>
          <w:b/>
          <w:bCs/>
          <w:sz w:val="24"/>
          <w:rtl/>
        </w:rPr>
        <w:t xml:space="preserve"> לעונשים הקבועים בחוק אם לא </w:t>
      </w:r>
      <w:r>
        <w:rPr>
          <w:rFonts w:hint="cs"/>
          <w:b/>
          <w:bCs/>
          <w:sz w:val="24"/>
          <w:rtl/>
        </w:rPr>
        <w:t>ת/</w:t>
      </w:r>
      <w:r>
        <w:rPr>
          <w:b/>
          <w:bCs/>
          <w:sz w:val="24"/>
          <w:rtl/>
        </w:rPr>
        <w:t xml:space="preserve">יעשה כן, </w:t>
      </w:r>
      <w:r>
        <w:rPr>
          <w:rFonts w:hint="cs"/>
          <w:b/>
          <w:bCs/>
          <w:sz w:val="24"/>
          <w:rtl/>
        </w:rPr>
        <w:t>חתם/מה בפני על התצהיר דלעיל</w:t>
      </w:r>
      <w:r>
        <w:rPr>
          <w:b/>
          <w:bCs/>
          <w:sz w:val="24"/>
          <w:rtl/>
        </w:rPr>
        <w:t>.</w:t>
      </w:r>
    </w:p>
    <w:p w:rsidR="00E73E33" w:rsidRDefault="00E73E33" w:rsidP="00E73E33">
      <w:pPr>
        <w:jc w:val="both"/>
        <w:rPr>
          <w:rFonts w:cs="David" w:hint="cs"/>
          <w:sz w:val="24"/>
          <w:szCs w:val="24"/>
          <w:u w:val="none"/>
          <w:rtl/>
        </w:rPr>
      </w:pPr>
      <w:r>
        <w:rPr>
          <w:rFonts w:cs="David" w:hint="cs"/>
          <w:sz w:val="24"/>
          <w:szCs w:val="24"/>
          <w:u w:val="none"/>
          <w:rtl/>
        </w:rPr>
        <w:t xml:space="preserve">    </w:t>
      </w:r>
    </w:p>
    <w:p w:rsidR="00E73E33" w:rsidRDefault="00E73E33" w:rsidP="00E73E33">
      <w:pPr>
        <w:jc w:val="both"/>
        <w:rPr>
          <w:rFonts w:cs="David" w:hint="cs"/>
          <w:sz w:val="24"/>
          <w:szCs w:val="24"/>
          <w:u w:val="none"/>
          <w:rtl/>
        </w:rPr>
      </w:pPr>
      <w:r>
        <w:rPr>
          <w:rFonts w:cs="David" w:hint="cs"/>
          <w:sz w:val="24"/>
          <w:szCs w:val="24"/>
          <w:u w:val="none"/>
          <w:rtl/>
        </w:rPr>
        <w:t xml:space="preserve">    _________             ________________________                                   _________________</w:t>
      </w:r>
    </w:p>
    <w:p w:rsidR="00E73E33" w:rsidRDefault="00E73E33" w:rsidP="00E73E33">
      <w:pPr>
        <w:jc w:val="both"/>
        <w:rPr>
          <w:rFonts w:cs="David" w:hint="cs"/>
          <w:sz w:val="24"/>
          <w:szCs w:val="24"/>
          <w:u w:val="none"/>
          <w:rtl/>
        </w:rPr>
      </w:pPr>
    </w:p>
    <w:p w:rsidR="00E73E33" w:rsidRDefault="00E73E33" w:rsidP="00E73E33">
      <w:pPr>
        <w:jc w:val="both"/>
        <w:rPr>
          <w:rFonts w:cs="David" w:hint="cs"/>
          <w:sz w:val="24"/>
          <w:szCs w:val="24"/>
          <w:u w:val="none"/>
          <w:rtl/>
        </w:rPr>
      </w:pPr>
      <w:r>
        <w:rPr>
          <w:rFonts w:cs="David" w:hint="cs"/>
          <w:sz w:val="24"/>
          <w:szCs w:val="24"/>
          <w:u w:val="none"/>
          <w:rtl/>
        </w:rPr>
        <w:t xml:space="preserve">    תאריך</w:t>
      </w:r>
      <w:r>
        <w:rPr>
          <w:rFonts w:cs="David" w:hint="cs"/>
          <w:sz w:val="24"/>
          <w:szCs w:val="24"/>
          <w:u w:val="none"/>
          <w:rtl/>
        </w:rPr>
        <w:tab/>
        <w:t xml:space="preserve">               חותמת + מספר רשיון עריכת דין</w:t>
      </w:r>
      <w:r>
        <w:rPr>
          <w:rFonts w:cs="David" w:hint="cs"/>
          <w:sz w:val="24"/>
          <w:szCs w:val="24"/>
          <w:u w:val="none"/>
          <w:rtl/>
        </w:rPr>
        <w:tab/>
        <w:t xml:space="preserve">                                        חתימת עוה"ד</w:t>
      </w:r>
    </w:p>
    <w:p w:rsidR="00F63365" w:rsidRDefault="00F63365" w:rsidP="00E73E33">
      <w:pPr>
        <w:jc w:val="both"/>
        <w:rPr>
          <w:rFonts w:cs="David" w:hint="cs"/>
          <w:sz w:val="24"/>
          <w:szCs w:val="24"/>
          <w:u w:val="none"/>
          <w:rtl/>
        </w:rPr>
      </w:pPr>
    </w:p>
    <w:p w:rsidR="00F63365" w:rsidRDefault="00F63365" w:rsidP="00E73E33">
      <w:pPr>
        <w:jc w:val="both"/>
        <w:rPr>
          <w:rFonts w:cs="David" w:hint="cs"/>
          <w:sz w:val="24"/>
          <w:szCs w:val="24"/>
          <w:u w:val="none"/>
          <w:rtl/>
        </w:rPr>
      </w:pPr>
    </w:p>
    <w:p w:rsidR="00E73E33" w:rsidRDefault="00E73E33" w:rsidP="00E73E33">
      <w:pPr>
        <w:jc w:val="both"/>
        <w:rPr>
          <w:rFonts w:cs="David" w:hint="cs"/>
          <w:sz w:val="24"/>
          <w:szCs w:val="24"/>
          <w:rtl/>
        </w:rPr>
      </w:pPr>
      <w:r>
        <w:rPr>
          <w:rFonts w:cs="David" w:hint="cs"/>
          <w:sz w:val="24"/>
          <w:szCs w:val="24"/>
          <w:rtl/>
        </w:rPr>
        <w:lastRenderedPageBreak/>
        <w:t>נספח הגדרות לפי חוק עסקאות גופים ציבוריים, התשל"ו-1976</w:t>
      </w:r>
    </w:p>
    <w:p w:rsidR="00E73E33" w:rsidRDefault="00E73E33" w:rsidP="00E73E33">
      <w:pPr>
        <w:jc w:val="both"/>
        <w:rPr>
          <w:rFonts w:cs="David" w:hint="cs"/>
          <w:b w:val="0"/>
          <w:bCs w:val="0"/>
          <w:sz w:val="24"/>
          <w:szCs w:val="24"/>
          <w:u w:val="none"/>
          <w:rtl/>
        </w:rPr>
      </w:pPr>
    </w:p>
    <w:p w:rsidR="00E73E33" w:rsidRDefault="00E73E33" w:rsidP="00E73E33">
      <w:pPr>
        <w:spacing w:line="360" w:lineRule="auto"/>
        <w:ind w:right="720"/>
        <w:jc w:val="both"/>
        <w:rPr>
          <w:rFonts w:cs="David" w:hint="cs"/>
          <w:b w:val="0"/>
          <w:bCs w:val="0"/>
          <w:sz w:val="24"/>
          <w:szCs w:val="24"/>
          <w:u w:val="none"/>
          <w:rtl/>
        </w:rPr>
      </w:pPr>
    </w:p>
    <w:p w:rsidR="00E73E33" w:rsidRDefault="00E73E33" w:rsidP="00E73E33">
      <w:pPr>
        <w:spacing w:line="360" w:lineRule="auto"/>
        <w:ind w:left="360" w:right="720" w:firstLine="360"/>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בעל זיקה</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כל אחד מאלה: </w:t>
      </w:r>
    </w:p>
    <w:p w:rsidR="00E73E33" w:rsidRDefault="00E73E33" w:rsidP="00E73E33">
      <w:pPr>
        <w:numPr>
          <w:ilvl w:val="2"/>
          <w:numId w:val="1"/>
          <w:numberingChange w:id="30" w:author="e035757673" w:date="2012-04-18T14:46:00Z" w:original="%3:1:47:."/>
        </w:numPr>
        <w:spacing w:line="360" w:lineRule="auto"/>
        <w:jc w:val="both"/>
        <w:rPr>
          <w:rFonts w:cs="David" w:hint="cs"/>
          <w:b w:val="0"/>
          <w:bCs w:val="0"/>
          <w:sz w:val="24"/>
          <w:szCs w:val="24"/>
          <w:u w:val="none"/>
          <w:rtl/>
        </w:rPr>
      </w:pPr>
      <w:r>
        <w:rPr>
          <w:rFonts w:cs="David" w:hint="cs"/>
          <w:b w:val="0"/>
          <w:bCs w:val="0"/>
          <w:sz w:val="24"/>
          <w:szCs w:val="24"/>
          <w:u w:val="none"/>
          <w:rtl/>
        </w:rPr>
        <w:t>חבר בני אדם שנשלט על ידי הספק;</w:t>
      </w:r>
    </w:p>
    <w:p w:rsidR="00E73E33" w:rsidRDefault="00E73E33" w:rsidP="00E73E33">
      <w:pPr>
        <w:numPr>
          <w:ilvl w:val="2"/>
          <w:numId w:val="1"/>
          <w:numberingChange w:id="31" w:author="e035757673" w:date="2012-04-18T14:46:00Z" w:original="%3:2:47:."/>
        </w:numPr>
        <w:spacing w:line="360" w:lineRule="auto"/>
        <w:jc w:val="both"/>
        <w:rPr>
          <w:rFonts w:cs="David" w:hint="cs"/>
          <w:b w:val="0"/>
          <w:bCs w:val="0"/>
          <w:sz w:val="24"/>
          <w:szCs w:val="24"/>
          <w:u w:val="none"/>
        </w:rPr>
      </w:pPr>
      <w:r>
        <w:rPr>
          <w:rFonts w:cs="David" w:hint="cs"/>
          <w:b w:val="0"/>
          <w:bCs w:val="0"/>
          <w:sz w:val="24"/>
          <w:szCs w:val="24"/>
          <w:u w:val="none"/>
          <w:rtl/>
        </w:rPr>
        <w:t xml:space="preserve">אם הספק הוא חבר בני אדם, אחד מאלה: </w:t>
      </w:r>
    </w:p>
    <w:p w:rsidR="00E73E33" w:rsidRDefault="00E73E33" w:rsidP="00E73E33">
      <w:pPr>
        <w:numPr>
          <w:ilvl w:val="3"/>
          <w:numId w:val="1"/>
          <w:numberingChange w:id="32" w:author="e035757673" w:date="2012-04-18T14:46:00Z" w:original="%4:1:0:."/>
        </w:numPr>
        <w:spacing w:line="360" w:lineRule="auto"/>
        <w:jc w:val="both"/>
        <w:rPr>
          <w:rFonts w:cs="David" w:hint="cs"/>
          <w:b w:val="0"/>
          <w:bCs w:val="0"/>
          <w:sz w:val="24"/>
          <w:szCs w:val="24"/>
          <w:u w:val="none"/>
          <w:rtl/>
        </w:rPr>
      </w:pPr>
      <w:r>
        <w:rPr>
          <w:rFonts w:cs="David" w:hint="cs"/>
          <w:b w:val="0"/>
          <w:bCs w:val="0"/>
          <w:sz w:val="24"/>
          <w:szCs w:val="24"/>
          <w:u w:val="none"/>
          <w:rtl/>
        </w:rPr>
        <w:t>בעל השליטה בו;</w:t>
      </w:r>
    </w:p>
    <w:p w:rsidR="00E73E33" w:rsidRDefault="00E73E33" w:rsidP="008272BC">
      <w:pPr>
        <w:numPr>
          <w:ilvl w:val="3"/>
          <w:numId w:val="1"/>
          <w:numberingChange w:id="33" w:author="e035757673" w:date="2012-04-18T14:46:00Z" w:original="%4:2:0:."/>
        </w:numPr>
        <w:tabs>
          <w:tab w:val="left" w:pos="8834"/>
        </w:tabs>
        <w:spacing w:line="360" w:lineRule="auto"/>
        <w:ind w:right="0"/>
        <w:jc w:val="both"/>
        <w:rPr>
          <w:rFonts w:cs="David" w:hint="cs"/>
          <w:b w:val="0"/>
          <w:bCs w:val="0"/>
          <w:sz w:val="24"/>
          <w:szCs w:val="24"/>
          <w:u w:val="none"/>
        </w:rPr>
      </w:pPr>
      <w:r>
        <w:rPr>
          <w:rFonts w:cs="David" w:hint="cs"/>
          <w:b w:val="0"/>
          <w:bCs w:val="0"/>
          <w:sz w:val="24"/>
          <w:szCs w:val="24"/>
          <w:u w:val="none"/>
          <w:rtl/>
        </w:rPr>
        <w:t>חבר בני אדם שהרכב בעלי מניותיו או שותפיו, לפי העניין, דומה במהותו להרכב כאמור של הספק, ותחומי פעילותו של חבר בני האדם דומים במהותם לתחומי פעילותו של הספק;</w:t>
      </w:r>
    </w:p>
    <w:p w:rsidR="00E73E33" w:rsidRDefault="00E73E33" w:rsidP="008272BC">
      <w:pPr>
        <w:numPr>
          <w:ilvl w:val="3"/>
          <w:numId w:val="1"/>
          <w:numberingChange w:id="34" w:author="e035757673" w:date="2012-04-18T14:46:00Z" w:original="%4:3:0:."/>
        </w:numPr>
        <w:spacing w:line="360" w:lineRule="auto"/>
        <w:ind w:right="0"/>
        <w:jc w:val="both"/>
        <w:rPr>
          <w:rFonts w:cs="David" w:hint="cs"/>
          <w:b w:val="0"/>
          <w:bCs w:val="0"/>
          <w:sz w:val="24"/>
          <w:szCs w:val="24"/>
          <w:u w:val="none"/>
        </w:rPr>
      </w:pPr>
      <w:r>
        <w:rPr>
          <w:rFonts w:cs="David" w:hint="cs"/>
          <w:b w:val="0"/>
          <w:bCs w:val="0"/>
          <w:sz w:val="24"/>
          <w:szCs w:val="24"/>
          <w:u w:val="none"/>
          <w:rtl/>
        </w:rPr>
        <w:t>מי שאחראי מטעם הספק על תשלום שכר העבודה;</w:t>
      </w:r>
    </w:p>
    <w:p w:rsidR="00E73E33" w:rsidRDefault="00E73E33" w:rsidP="00E73E33">
      <w:pPr>
        <w:spacing w:line="360" w:lineRule="auto"/>
        <w:ind w:left="2520" w:right="720"/>
        <w:jc w:val="both"/>
        <w:rPr>
          <w:rFonts w:cs="David" w:hint="cs"/>
          <w:b w:val="0"/>
          <w:bCs w:val="0"/>
          <w:sz w:val="24"/>
          <w:szCs w:val="24"/>
          <w:u w:val="none"/>
        </w:rPr>
      </w:pPr>
    </w:p>
    <w:p w:rsidR="00E73E33" w:rsidRDefault="00E73E33" w:rsidP="008272BC">
      <w:pPr>
        <w:numPr>
          <w:ilvl w:val="2"/>
          <w:numId w:val="1"/>
          <w:numberingChange w:id="35" w:author="e035757673" w:date="2012-04-18T14:46:00Z" w:original="%3:3:47:."/>
        </w:numPr>
        <w:spacing w:line="360" w:lineRule="auto"/>
        <w:ind w:right="0"/>
        <w:jc w:val="both"/>
        <w:rPr>
          <w:rFonts w:cs="David" w:hint="cs"/>
          <w:b w:val="0"/>
          <w:bCs w:val="0"/>
          <w:sz w:val="24"/>
          <w:szCs w:val="24"/>
          <w:u w:val="none"/>
        </w:rPr>
      </w:pPr>
      <w:r>
        <w:rPr>
          <w:rFonts w:cs="David" w:hint="cs"/>
          <w:b w:val="0"/>
          <w:bCs w:val="0"/>
          <w:sz w:val="24"/>
          <w:szCs w:val="24"/>
          <w:u w:val="none"/>
          <w:rtl/>
        </w:rPr>
        <w:t xml:space="preserve">אם הספק הוא חבר בני אדם שנשלט שליטה מהותית </w:t>
      </w:r>
      <w:r>
        <w:rPr>
          <w:rFonts w:cs="David"/>
          <w:b w:val="0"/>
          <w:bCs w:val="0"/>
          <w:sz w:val="24"/>
          <w:szCs w:val="24"/>
          <w:u w:val="none"/>
          <w:rtl/>
        </w:rPr>
        <w:t>–</w:t>
      </w:r>
      <w:r>
        <w:rPr>
          <w:rFonts w:cs="David" w:hint="cs"/>
          <w:b w:val="0"/>
          <w:bCs w:val="0"/>
          <w:sz w:val="24"/>
          <w:szCs w:val="24"/>
          <w:u w:val="none"/>
          <w:rtl/>
        </w:rPr>
        <w:t xml:space="preserve"> חבר בני </w:t>
      </w:r>
      <w:smartTag w:uri="urn:schemas-microsoft-com:office:smarttags" w:element="PersonName">
        <w:smartTagPr>
          <w:attr w:name="ProductID" w:val="אדם אחר"/>
        </w:smartTagPr>
        <w:r>
          <w:rPr>
            <w:rFonts w:cs="David" w:hint="cs"/>
            <w:b w:val="0"/>
            <w:bCs w:val="0"/>
            <w:sz w:val="24"/>
            <w:szCs w:val="24"/>
            <w:u w:val="none"/>
            <w:rtl/>
          </w:rPr>
          <w:t>אדם אחר</w:t>
        </w:r>
      </w:smartTag>
      <w:r>
        <w:rPr>
          <w:rFonts w:cs="David" w:hint="cs"/>
          <w:b w:val="0"/>
          <w:bCs w:val="0"/>
          <w:sz w:val="24"/>
          <w:szCs w:val="24"/>
          <w:u w:val="none"/>
          <w:rtl/>
        </w:rPr>
        <w:t>, שנשלט שליטה מהותית בידי מי ששולט בספק.</w:t>
      </w:r>
    </w:p>
    <w:p w:rsidR="00E73E33" w:rsidRDefault="00E73E33" w:rsidP="00E73E33">
      <w:pPr>
        <w:spacing w:line="360" w:lineRule="auto"/>
        <w:ind w:left="720"/>
        <w:jc w:val="both"/>
        <w:rPr>
          <w:rFonts w:cs="David" w:hint="cs"/>
          <w:b w:val="0"/>
          <w:bCs w:val="0"/>
          <w:sz w:val="24"/>
          <w:szCs w:val="24"/>
          <w:u w:val="none"/>
          <w:rtl/>
        </w:rPr>
      </w:pPr>
    </w:p>
    <w:p w:rsidR="00E73E33" w:rsidRDefault="00E73E33" w:rsidP="00E73E33">
      <w:pPr>
        <w:spacing w:line="360" w:lineRule="auto"/>
        <w:ind w:left="1646" w:hanging="900"/>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הורשע</w:t>
      </w:r>
      <w:r>
        <w:rPr>
          <w:rFonts w:cs="David" w:hint="cs"/>
          <w:b w:val="0"/>
          <w:bCs w:val="0"/>
          <w:sz w:val="24"/>
          <w:szCs w:val="24"/>
          <w:u w:val="none"/>
          <w:rtl/>
        </w:rPr>
        <w:t xml:space="preserve">", בעבירה </w:t>
      </w:r>
      <w:r>
        <w:rPr>
          <w:rFonts w:cs="David"/>
          <w:b w:val="0"/>
          <w:bCs w:val="0"/>
          <w:sz w:val="24"/>
          <w:szCs w:val="24"/>
          <w:u w:val="none"/>
          <w:rtl/>
        </w:rPr>
        <w:t>–</w:t>
      </w:r>
      <w:r>
        <w:rPr>
          <w:rFonts w:cs="David" w:hint="cs"/>
          <w:b w:val="0"/>
          <w:bCs w:val="0"/>
          <w:sz w:val="24"/>
          <w:szCs w:val="24"/>
          <w:u w:val="none"/>
          <w:rtl/>
        </w:rPr>
        <w:t xml:space="preserve"> הורשע בפסק-דין חלוט בעבירה שנעברה אחרי יום כ"ה בחשון  התשס"ג (31 באוקטובר 2002);</w:t>
      </w:r>
    </w:p>
    <w:p w:rsidR="00E73E33" w:rsidRDefault="00E73E33" w:rsidP="00E73E33">
      <w:pPr>
        <w:spacing w:line="360" w:lineRule="auto"/>
        <w:ind w:left="720"/>
        <w:jc w:val="both"/>
        <w:rPr>
          <w:rFonts w:cs="David" w:hint="cs"/>
          <w:b w:val="0"/>
          <w:bCs w:val="0"/>
          <w:sz w:val="24"/>
          <w:szCs w:val="24"/>
          <w:u w:val="none"/>
          <w:rtl/>
        </w:rPr>
      </w:pPr>
    </w:p>
    <w:p w:rsidR="00E73E33" w:rsidRDefault="00E73E33" w:rsidP="00E73E33">
      <w:pPr>
        <w:spacing w:line="360" w:lineRule="auto"/>
        <w:ind w:left="1826" w:hanging="1106"/>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עבירה</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עבירה לפי חוק עובדים זרים (איסור העסקה שלא כדין והבטחת תנאים הוגנים), התשנ"א-1991 או לפי חוק שכר מינימום, התשמ"ז-1987; </w:t>
      </w:r>
    </w:p>
    <w:p w:rsidR="00E73E33" w:rsidRDefault="00E73E33" w:rsidP="00E73E33">
      <w:pPr>
        <w:spacing w:line="360" w:lineRule="auto"/>
        <w:ind w:left="1826" w:hanging="1106"/>
        <w:jc w:val="both"/>
        <w:rPr>
          <w:rFonts w:cs="David" w:hint="cs"/>
          <w:b w:val="0"/>
          <w:bCs w:val="0"/>
          <w:sz w:val="24"/>
          <w:szCs w:val="24"/>
          <w:u w:val="none"/>
          <w:rtl/>
        </w:rPr>
      </w:pPr>
    </w:p>
    <w:p w:rsidR="00E73E33" w:rsidRDefault="00E73E33" w:rsidP="00E73E33">
      <w:pPr>
        <w:spacing w:line="360" w:lineRule="auto"/>
        <w:ind w:left="720"/>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מועד התקשרות</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w:t>
      </w:r>
    </w:p>
    <w:p w:rsidR="00E73E33" w:rsidRDefault="00E73E33" w:rsidP="008272BC">
      <w:pPr>
        <w:numPr>
          <w:ilvl w:val="0"/>
          <w:numId w:val="2"/>
          <w:numberingChange w:id="36" w:author="e035757673" w:date="2012-04-18T14:46:00Z" w:original="(%1:1:0:)"/>
        </w:numPr>
        <w:spacing w:line="360" w:lineRule="auto"/>
        <w:ind w:right="0"/>
        <w:jc w:val="both"/>
        <w:rPr>
          <w:rFonts w:cs="David" w:hint="cs"/>
          <w:b w:val="0"/>
          <w:bCs w:val="0"/>
          <w:sz w:val="24"/>
          <w:szCs w:val="24"/>
          <w:u w:val="none"/>
          <w:rtl/>
        </w:rPr>
      </w:pPr>
      <w:r>
        <w:rPr>
          <w:rFonts w:cs="David" w:hint="cs"/>
          <w:b w:val="0"/>
          <w:bCs w:val="0"/>
          <w:sz w:val="24"/>
          <w:szCs w:val="24"/>
          <w:u w:val="none"/>
          <w:rtl/>
        </w:rPr>
        <w:t xml:space="preserve">לעניין התקשרות בעסקה בעקבות מכרז </w:t>
      </w:r>
      <w:r>
        <w:rPr>
          <w:rFonts w:cs="David"/>
          <w:b w:val="0"/>
          <w:bCs w:val="0"/>
          <w:sz w:val="24"/>
          <w:szCs w:val="24"/>
          <w:u w:val="none"/>
          <w:rtl/>
        </w:rPr>
        <w:t>–</w:t>
      </w:r>
      <w:r>
        <w:rPr>
          <w:rFonts w:cs="David" w:hint="cs"/>
          <w:b w:val="0"/>
          <w:bCs w:val="0"/>
          <w:sz w:val="24"/>
          <w:szCs w:val="24"/>
          <w:u w:val="none"/>
          <w:rtl/>
        </w:rPr>
        <w:t xml:space="preserve"> המועד האחרון להגשת ההצעות במכרז;</w:t>
      </w:r>
    </w:p>
    <w:p w:rsidR="00E73E33" w:rsidRDefault="00E73E33" w:rsidP="008272BC">
      <w:pPr>
        <w:numPr>
          <w:ilvl w:val="0"/>
          <w:numId w:val="2"/>
          <w:numberingChange w:id="37" w:author="e035757673" w:date="2012-04-18T14:46:00Z" w:original="(%1:2:0:)"/>
        </w:numPr>
        <w:spacing w:line="360" w:lineRule="auto"/>
        <w:ind w:right="0"/>
        <w:jc w:val="both"/>
        <w:rPr>
          <w:rFonts w:cs="David" w:hint="cs"/>
          <w:b w:val="0"/>
          <w:bCs w:val="0"/>
          <w:sz w:val="24"/>
          <w:szCs w:val="24"/>
          <w:u w:val="none"/>
          <w:rtl/>
        </w:rPr>
      </w:pPr>
      <w:r>
        <w:rPr>
          <w:rFonts w:cs="David" w:hint="cs"/>
          <w:b w:val="0"/>
          <w:bCs w:val="0"/>
          <w:sz w:val="24"/>
          <w:szCs w:val="24"/>
          <w:u w:val="none"/>
          <w:rtl/>
        </w:rPr>
        <w:t xml:space="preserve">לעניין התקשרות בעסקה בלא מכרז </w:t>
      </w:r>
      <w:r>
        <w:rPr>
          <w:rFonts w:cs="David"/>
          <w:b w:val="0"/>
          <w:bCs w:val="0"/>
          <w:sz w:val="24"/>
          <w:szCs w:val="24"/>
          <w:u w:val="none"/>
          <w:rtl/>
        </w:rPr>
        <w:t>–</w:t>
      </w:r>
      <w:r>
        <w:rPr>
          <w:rFonts w:cs="David" w:hint="cs"/>
          <w:b w:val="0"/>
          <w:bCs w:val="0"/>
          <w:sz w:val="24"/>
          <w:szCs w:val="24"/>
          <w:u w:val="none"/>
          <w:rtl/>
        </w:rPr>
        <w:t xml:space="preserve"> המועד שבו הוגשה לגוף הציבורי ההצעה ולפיה נערכה ההתקשרות בעסקה; ואם לא הוגשה ההצעה כאמור </w:t>
      </w:r>
      <w:r>
        <w:rPr>
          <w:rFonts w:cs="David"/>
          <w:b w:val="0"/>
          <w:bCs w:val="0"/>
          <w:sz w:val="24"/>
          <w:szCs w:val="24"/>
          <w:u w:val="none"/>
          <w:rtl/>
        </w:rPr>
        <w:t>–</w:t>
      </w:r>
      <w:r>
        <w:rPr>
          <w:rFonts w:cs="David" w:hint="cs"/>
          <w:b w:val="0"/>
          <w:bCs w:val="0"/>
          <w:sz w:val="24"/>
          <w:szCs w:val="24"/>
          <w:u w:val="none"/>
          <w:rtl/>
        </w:rPr>
        <w:t xml:space="preserve"> מועד ההתקשרות בעסקה;</w:t>
      </w:r>
    </w:p>
    <w:p w:rsidR="00E73E33" w:rsidRDefault="00E73E33" w:rsidP="00E73E33">
      <w:pPr>
        <w:spacing w:line="360" w:lineRule="auto"/>
        <w:ind w:left="720"/>
        <w:jc w:val="both"/>
        <w:rPr>
          <w:rFonts w:cs="David" w:hint="cs"/>
          <w:b w:val="0"/>
          <w:bCs w:val="0"/>
          <w:sz w:val="24"/>
          <w:szCs w:val="24"/>
          <w:u w:val="none"/>
          <w:rtl/>
        </w:rPr>
      </w:pPr>
    </w:p>
    <w:p w:rsidR="00E73E33" w:rsidRDefault="00E73E33" w:rsidP="00E73E33">
      <w:pPr>
        <w:spacing w:line="360" w:lineRule="auto"/>
        <w:ind w:left="2546" w:hanging="1800"/>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אמצעי שליטה</w:t>
      </w:r>
      <w:r>
        <w:rPr>
          <w:rFonts w:cs="David" w:hint="cs"/>
          <w:b w:val="0"/>
          <w:bCs w:val="0"/>
          <w:sz w:val="24"/>
          <w:szCs w:val="24"/>
          <w:u w:val="none"/>
          <w:rtl/>
        </w:rPr>
        <w:t>", "</w:t>
      </w:r>
      <w:r>
        <w:rPr>
          <w:rFonts w:cs="David" w:hint="cs"/>
          <w:sz w:val="24"/>
          <w:szCs w:val="24"/>
          <w:u w:val="none"/>
          <w:rtl/>
        </w:rPr>
        <w:t>החזקה</w:t>
      </w:r>
      <w:r>
        <w:rPr>
          <w:rFonts w:cs="David" w:hint="cs"/>
          <w:b w:val="0"/>
          <w:bCs w:val="0"/>
          <w:sz w:val="24"/>
          <w:szCs w:val="24"/>
          <w:u w:val="none"/>
          <w:rtl/>
        </w:rPr>
        <w:t>" ו"</w:t>
      </w:r>
      <w:r>
        <w:rPr>
          <w:rFonts w:cs="David" w:hint="cs"/>
          <w:sz w:val="24"/>
          <w:szCs w:val="24"/>
          <w:u w:val="none"/>
          <w:rtl/>
        </w:rPr>
        <w:t>שליטה</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כמשמעותם בחוק הבנקאות (רישוי), התשמ"א-1981;</w:t>
      </w:r>
    </w:p>
    <w:p w:rsidR="00E73E33" w:rsidRDefault="00E73E33" w:rsidP="00E73E33">
      <w:pPr>
        <w:spacing w:line="360" w:lineRule="auto"/>
        <w:ind w:left="720"/>
        <w:jc w:val="both"/>
        <w:rPr>
          <w:rFonts w:cs="David" w:hint="cs"/>
          <w:b w:val="0"/>
          <w:bCs w:val="0"/>
          <w:sz w:val="24"/>
          <w:szCs w:val="24"/>
          <w:u w:val="none"/>
          <w:rtl/>
        </w:rPr>
      </w:pPr>
    </w:p>
    <w:p w:rsidR="00E73E33" w:rsidRDefault="00E73E33" w:rsidP="00E73E33">
      <w:pPr>
        <w:spacing w:line="360" w:lineRule="auto"/>
        <w:ind w:left="2546" w:hanging="1826"/>
        <w:jc w:val="both"/>
        <w:rPr>
          <w:rFonts w:cs="David" w:hint="cs"/>
          <w:b w:val="0"/>
          <w:bCs w:val="0"/>
          <w:sz w:val="24"/>
          <w:szCs w:val="24"/>
          <w:u w:val="none"/>
          <w:rtl/>
        </w:rPr>
      </w:pPr>
      <w:r>
        <w:rPr>
          <w:rFonts w:cs="David" w:hint="cs"/>
          <w:b w:val="0"/>
          <w:bCs w:val="0"/>
          <w:sz w:val="24"/>
          <w:szCs w:val="24"/>
          <w:u w:val="none"/>
          <w:rtl/>
        </w:rPr>
        <w:t>"</w:t>
      </w:r>
      <w:r>
        <w:rPr>
          <w:rFonts w:cs="David" w:hint="cs"/>
          <w:sz w:val="24"/>
          <w:szCs w:val="24"/>
          <w:u w:val="none"/>
          <w:rtl/>
        </w:rPr>
        <w:t>שליטה מהותית</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החזקה של שלושה רבעים או יותר בסוג מסוים של אמצעי שליטה בחבר בני האדם.</w:t>
      </w:r>
    </w:p>
    <w:p w:rsidR="00E73E33" w:rsidRDefault="00E73E33" w:rsidP="00E73E33">
      <w:pPr>
        <w:pStyle w:val="5"/>
        <w:rPr>
          <w:rFonts w:hint="cs"/>
          <w:sz w:val="24"/>
          <w:rtl/>
        </w:rPr>
      </w:pPr>
    </w:p>
    <w:p w:rsidR="00E73E33" w:rsidRDefault="00E73E33" w:rsidP="00E73E33">
      <w:pPr>
        <w:rPr>
          <w:rFonts w:hint="cs"/>
          <w:rtl/>
        </w:rPr>
      </w:pPr>
    </w:p>
    <w:p w:rsidR="00F63365" w:rsidRDefault="00F63365" w:rsidP="00E73E33">
      <w:pPr>
        <w:rPr>
          <w:rFonts w:hint="cs"/>
          <w:rtl/>
        </w:rPr>
      </w:pPr>
    </w:p>
    <w:p w:rsidR="00F63365" w:rsidRDefault="00F63365" w:rsidP="00E73E33">
      <w:pPr>
        <w:rPr>
          <w:rFonts w:hint="cs"/>
          <w:rtl/>
        </w:rPr>
      </w:pPr>
    </w:p>
    <w:p w:rsidR="00F63365" w:rsidRDefault="00F63365" w:rsidP="00E73E33">
      <w:pPr>
        <w:rPr>
          <w:rFonts w:hint="cs"/>
          <w:rtl/>
        </w:rPr>
      </w:pPr>
    </w:p>
    <w:p w:rsidR="00F63365" w:rsidRDefault="00F63365" w:rsidP="00E73E33">
      <w:pPr>
        <w:rPr>
          <w:rFonts w:hint="cs"/>
          <w:rtl/>
        </w:rPr>
      </w:pPr>
    </w:p>
    <w:p w:rsidR="00F63365" w:rsidRDefault="00F63365" w:rsidP="00E73E33">
      <w:pPr>
        <w:rPr>
          <w:rFonts w:hint="cs"/>
          <w:rtl/>
        </w:rPr>
      </w:pPr>
    </w:p>
    <w:p w:rsidR="00F63365" w:rsidRDefault="00F63365" w:rsidP="00E73E33">
      <w:pPr>
        <w:rPr>
          <w:rFonts w:hint="cs"/>
          <w:rtl/>
        </w:rPr>
      </w:pPr>
    </w:p>
    <w:p w:rsidR="00F63365" w:rsidRDefault="00F63365" w:rsidP="00E73E33">
      <w:pPr>
        <w:rPr>
          <w:rFonts w:hint="cs"/>
          <w:rtl/>
        </w:rPr>
      </w:pPr>
    </w:p>
    <w:p w:rsidR="00F63365" w:rsidRPr="00533896" w:rsidRDefault="00F63365" w:rsidP="00A02277">
      <w:pPr>
        <w:pStyle w:val="5"/>
        <w:rPr>
          <w:rFonts w:hint="cs"/>
          <w:sz w:val="24"/>
          <w:rtl/>
        </w:rPr>
      </w:pPr>
      <w:r>
        <w:rPr>
          <w:rFonts w:hint="cs"/>
          <w:sz w:val="24"/>
          <w:rtl/>
        </w:rPr>
        <w:t>נ</w:t>
      </w:r>
      <w:r w:rsidRPr="00533896">
        <w:rPr>
          <w:rFonts w:hint="cs"/>
          <w:sz w:val="24"/>
          <w:rtl/>
        </w:rPr>
        <w:t xml:space="preserve">ספח </w:t>
      </w:r>
      <w:r>
        <w:rPr>
          <w:rFonts w:hint="cs"/>
          <w:sz w:val="24"/>
          <w:rtl/>
        </w:rPr>
        <w:t>ו'</w:t>
      </w:r>
      <w:r w:rsidRPr="00533896">
        <w:rPr>
          <w:rFonts w:hint="cs"/>
          <w:sz w:val="24"/>
          <w:rtl/>
        </w:rPr>
        <w:t xml:space="preserve"> למכרז מס'</w:t>
      </w:r>
      <w:r>
        <w:rPr>
          <w:rFonts w:hint="cs"/>
          <w:sz w:val="24"/>
          <w:rtl/>
        </w:rPr>
        <w:t xml:space="preserve"> </w:t>
      </w:r>
      <w:r w:rsidR="009B71CF">
        <w:rPr>
          <w:rFonts w:hint="cs"/>
          <w:rtl/>
        </w:rPr>
        <w:t>55/2012</w:t>
      </w:r>
    </w:p>
    <w:p w:rsidR="00F63365" w:rsidRPr="00D46C57" w:rsidRDefault="00F63365" w:rsidP="00F63365">
      <w:pPr>
        <w:rPr>
          <w:rFonts w:cs="David" w:hint="cs"/>
          <w:rtl/>
        </w:rPr>
      </w:pPr>
    </w:p>
    <w:p w:rsidR="00F63365" w:rsidRPr="00D46C57" w:rsidRDefault="00F63365" w:rsidP="00F63365">
      <w:pPr>
        <w:rPr>
          <w:rFonts w:cs="David" w:hint="cs"/>
          <w:rtl/>
        </w:rPr>
      </w:pPr>
      <w:r w:rsidRPr="00D46C57">
        <w:rPr>
          <w:rFonts w:cs="David" w:hint="cs"/>
          <w:rtl/>
        </w:rPr>
        <w:t>לכבוד:</w:t>
      </w:r>
    </w:p>
    <w:p w:rsidR="00F63365" w:rsidRPr="00D46C57" w:rsidRDefault="00F63365" w:rsidP="00F63365">
      <w:pPr>
        <w:rPr>
          <w:rFonts w:cs="David" w:hint="cs"/>
          <w:rtl/>
        </w:rPr>
      </w:pPr>
    </w:p>
    <w:p w:rsidR="00543756" w:rsidRDefault="00543756" w:rsidP="00A02277">
      <w:pPr>
        <w:ind w:left="3692" w:hanging="1712"/>
        <w:rPr>
          <w:rFonts w:cs="David" w:hint="cs"/>
          <w:rtl/>
          <w:lang w:eastAsia="en-US"/>
        </w:rPr>
      </w:pPr>
      <w:r>
        <w:rPr>
          <w:rFonts w:cs="David" w:hint="cs"/>
          <w:rtl/>
          <w:lang w:eastAsia="en-US"/>
        </w:rPr>
        <w:t xml:space="preserve">הנדון: אישור פרטים לצורך מכרז מס' </w:t>
      </w:r>
      <w:r w:rsidR="009B71CF">
        <w:rPr>
          <w:rFonts w:cs="David" w:hint="cs"/>
          <w:rtl/>
          <w:lang w:eastAsia="en-US"/>
        </w:rPr>
        <w:t>55/2012</w:t>
      </w:r>
      <w:r w:rsidR="003259DE">
        <w:rPr>
          <w:rFonts w:cs="David" w:hint="cs"/>
          <w:rtl/>
          <w:lang w:eastAsia="en-US"/>
        </w:rPr>
        <w:t xml:space="preserve"> </w:t>
      </w:r>
      <w:r>
        <w:rPr>
          <w:rFonts w:cs="David" w:hint="cs"/>
          <w:rtl/>
          <w:lang w:eastAsia="en-US"/>
        </w:rPr>
        <w:t xml:space="preserve">למציע </w:t>
      </w:r>
    </w:p>
    <w:p w:rsidR="00543756" w:rsidRPr="00D46C57" w:rsidRDefault="00543756" w:rsidP="00543756">
      <w:pPr>
        <w:rPr>
          <w:rFonts w:cs="David" w:hint="cs"/>
          <w:rtl/>
        </w:rPr>
      </w:pPr>
    </w:p>
    <w:p w:rsidR="00543756" w:rsidRDefault="00A02277" w:rsidP="00543756">
      <w:pPr>
        <w:jc w:val="center"/>
        <w:rPr>
          <w:rFonts w:cs="David" w:hint="cs"/>
          <w:b w:val="0"/>
          <w:bCs w:val="0"/>
          <w:rtl/>
        </w:rPr>
      </w:pPr>
      <w:r>
        <w:rPr>
          <w:rFonts w:cs="David" w:hint="cs"/>
          <w:b w:val="0"/>
          <w:bCs w:val="0"/>
          <w:noProof/>
          <w:rtl/>
          <w:lang w:eastAsia="en-US"/>
        </w:rPr>
        <w:pict>
          <v:rect id="_x0000_s1026" style="position:absolute;left:0;text-align:left;margin-left:5pt;margin-top:4.8pt;width:475pt;height:198pt;z-index:-251660288">
            <w10:wrap anchorx="page"/>
          </v:rect>
        </w:pict>
      </w:r>
    </w:p>
    <w:p w:rsidR="00A02277" w:rsidRPr="00FF0869" w:rsidRDefault="00A02277" w:rsidP="00552606">
      <w:pPr>
        <w:ind w:right="-540"/>
        <w:rPr>
          <w:rFonts w:cs="David" w:hint="cs"/>
          <w:b w:val="0"/>
          <w:bCs w:val="0"/>
          <w:sz w:val="24"/>
          <w:szCs w:val="24"/>
          <w:u w:val="none"/>
          <w:rtl/>
        </w:rPr>
      </w:pPr>
      <w:r w:rsidRPr="00D01842">
        <w:rPr>
          <w:rFonts w:cs="David" w:hint="cs"/>
          <w:u w:val="none"/>
          <w:rtl/>
        </w:rPr>
        <w:t xml:space="preserve">   </w:t>
      </w:r>
      <w:r>
        <w:rPr>
          <w:rFonts w:cs="David" w:hint="cs"/>
          <w:b w:val="0"/>
          <w:bCs w:val="0"/>
          <w:sz w:val="24"/>
          <w:szCs w:val="24"/>
          <w:u w:val="none"/>
          <w:rtl/>
        </w:rPr>
        <w:t xml:space="preserve"> כמורשה חתימה מטעם חברת </w:t>
      </w:r>
      <w:r w:rsidRPr="000B0224">
        <w:rPr>
          <w:rFonts w:cs="David" w:hint="cs"/>
          <w:b w:val="0"/>
          <w:bCs w:val="0"/>
          <w:sz w:val="24"/>
          <w:szCs w:val="24"/>
          <w:rtl/>
        </w:rPr>
        <w:tab/>
      </w:r>
      <w:r w:rsidRPr="000B0224">
        <w:rPr>
          <w:rFonts w:cs="David" w:hint="cs"/>
          <w:b w:val="0"/>
          <w:bCs w:val="0"/>
          <w:sz w:val="24"/>
          <w:szCs w:val="24"/>
          <w:rtl/>
        </w:rPr>
        <w:tab/>
      </w:r>
      <w:r w:rsidRPr="000B0224">
        <w:rPr>
          <w:rFonts w:cs="David" w:hint="cs"/>
          <w:b w:val="0"/>
          <w:bCs w:val="0"/>
          <w:sz w:val="24"/>
          <w:szCs w:val="24"/>
          <w:rtl/>
        </w:rPr>
        <w:tab/>
      </w:r>
      <w:r w:rsidRPr="000B0224">
        <w:rPr>
          <w:rFonts w:cs="David" w:hint="cs"/>
          <w:b w:val="0"/>
          <w:bCs w:val="0"/>
          <w:sz w:val="24"/>
          <w:szCs w:val="24"/>
          <w:rtl/>
        </w:rPr>
        <w:tab/>
      </w:r>
      <w:r>
        <w:rPr>
          <w:rFonts w:cs="David" w:hint="cs"/>
          <w:b w:val="0"/>
          <w:bCs w:val="0"/>
          <w:sz w:val="24"/>
          <w:szCs w:val="24"/>
          <w:u w:val="none"/>
          <w:rtl/>
        </w:rPr>
        <w:t xml:space="preserve"> </w:t>
      </w:r>
      <w:r w:rsidRPr="00FF0869">
        <w:rPr>
          <w:rFonts w:cs="David" w:hint="cs"/>
          <w:b w:val="0"/>
          <w:bCs w:val="0"/>
          <w:sz w:val="24"/>
          <w:szCs w:val="24"/>
          <w:u w:val="none"/>
          <w:rtl/>
        </w:rPr>
        <w:t xml:space="preserve">( להלן: המציע </w:t>
      </w:r>
      <w:r>
        <w:rPr>
          <w:rFonts w:cs="David" w:hint="cs"/>
          <w:b w:val="0"/>
          <w:bCs w:val="0"/>
          <w:sz w:val="24"/>
          <w:szCs w:val="24"/>
          <w:u w:val="none"/>
          <w:rtl/>
        </w:rPr>
        <w:t>ב</w:t>
      </w:r>
      <w:r w:rsidRPr="00FF0869">
        <w:rPr>
          <w:rFonts w:cs="David" w:hint="cs"/>
          <w:b w:val="0"/>
          <w:bCs w:val="0"/>
          <w:sz w:val="24"/>
          <w:szCs w:val="24"/>
          <w:u w:val="none"/>
          <w:rtl/>
        </w:rPr>
        <w:t xml:space="preserve">מכרז מס' </w:t>
      </w:r>
      <w:r w:rsidR="009B71CF">
        <w:rPr>
          <w:rFonts w:cs="David" w:hint="cs"/>
          <w:b w:val="0"/>
          <w:bCs w:val="0"/>
          <w:sz w:val="24"/>
          <w:szCs w:val="24"/>
          <w:u w:val="none"/>
          <w:rtl/>
        </w:rPr>
        <w:t>55/2012</w:t>
      </w:r>
      <w:r>
        <w:rPr>
          <w:rFonts w:cs="David" w:hint="cs"/>
          <w:b w:val="0"/>
          <w:bCs w:val="0"/>
          <w:sz w:val="24"/>
          <w:szCs w:val="24"/>
          <w:u w:val="none"/>
          <w:rtl/>
        </w:rPr>
        <w:t>)</w:t>
      </w:r>
    </w:p>
    <w:p w:rsidR="00A02277" w:rsidRPr="00FF0869" w:rsidRDefault="00A02277" w:rsidP="00A02277">
      <w:pPr>
        <w:rPr>
          <w:rFonts w:cs="David" w:hint="cs"/>
          <w:b w:val="0"/>
          <w:bCs w:val="0"/>
          <w:sz w:val="24"/>
          <w:szCs w:val="24"/>
          <w:u w:val="none"/>
          <w:rtl/>
        </w:rPr>
      </w:pPr>
    </w:p>
    <w:p w:rsidR="00A02277" w:rsidRDefault="00A02277" w:rsidP="00A02277">
      <w:pPr>
        <w:rPr>
          <w:rFonts w:cs="David" w:hint="cs"/>
          <w:b w:val="0"/>
          <w:bCs w:val="0"/>
          <w:sz w:val="24"/>
          <w:szCs w:val="24"/>
          <w:u w:val="none"/>
          <w:rtl/>
        </w:rPr>
      </w:pPr>
      <w:r>
        <w:rPr>
          <w:rFonts w:cs="David" w:hint="cs"/>
          <w:b w:val="0"/>
          <w:bCs w:val="0"/>
          <w:sz w:val="24"/>
          <w:szCs w:val="24"/>
          <w:u w:val="none"/>
          <w:rtl/>
        </w:rPr>
        <w:t xml:space="preserve">    </w:t>
      </w:r>
      <w:r w:rsidRPr="00A10942">
        <w:rPr>
          <w:rFonts w:cs="David" w:hint="cs"/>
          <w:b w:val="0"/>
          <w:bCs w:val="0"/>
          <w:sz w:val="24"/>
          <w:szCs w:val="24"/>
          <w:u w:val="none"/>
          <w:rtl/>
        </w:rPr>
        <w:t>ה</w:t>
      </w:r>
      <w:r>
        <w:rPr>
          <w:rFonts w:cs="David" w:hint="cs"/>
          <w:b w:val="0"/>
          <w:bCs w:val="0"/>
          <w:sz w:val="24"/>
          <w:szCs w:val="24"/>
          <w:u w:val="none"/>
          <w:rtl/>
        </w:rPr>
        <w:t>ריני</w:t>
      </w:r>
      <w:r w:rsidRPr="00A10942">
        <w:rPr>
          <w:rFonts w:cs="David" w:hint="cs"/>
          <w:b w:val="0"/>
          <w:bCs w:val="0"/>
          <w:sz w:val="24"/>
          <w:szCs w:val="24"/>
          <w:u w:val="none"/>
          <w:rtl/>
        </w:rPr>
        <w:t xml:space="preserve"> </w:t>
      </w:r>
      <w:r>
        <w:rPr>
          <w:rFonts w:cs="David" w:hint="cs"/>
          <w:b w:val="0"/>
          <w:bCs w:val="0"/>
          <w:sz w:val="24"/>
          <w:szCs w:val="24"/>
          <w:u w:val="none"/>
          <w:rtl/>
        </w:rPr>
        <w:t xml:space="preserve">מצהיר כדלקמן: </w:t>
      </w:r>
    </w:p>
    <w:p w:rsidR="00A02277" w:rsidRPr="008928F6" w:rsidRDefault="00A02277" w:rsidP="00A02277">
      <w:pPr>
        <w:pStyle w:val="30"/>
        <w:jc w:val="both"/>
        <w:rPr>
          <w:rFonts w:hint="cs"/>
        </w:rPr>
      </w:pPr>
    </w:p>
    <w:p w:rsidR="00836787" w:rsidRDefault="00A02277" w:rsidP="00836787">
      <w:pPr>
        <w:pStyle w:val="30"/>
        <w:spacing w:line="480" w:lineRule="auto"/>
        <w:ind w:left="731" w:right="902" w:firstLine="187"/>
        <w:jc w:val="both"/>
        <w:rPr>
          <w:rFonts w:hint="cs"/>
          <w:b/>
          <w:bCs/>
          <w:sz w:val="28"/>
          <w:szCs w:val="28"/>
          <w:rtl/>
        </w:rPr>
      </w:pPr>
      <w:r w:rsidRPr="00836787">
        <w:rPr>
          <w:rFonts w:ascii="David" w:hAnsi="David" w:hint="cs"/>
          <w:b/>
          <w:bCs/>
          <w:sz w:val="28"/>
          <w:szCs w:val="28"/>
          <w:rtl/>
        </w:rPr>
        <w:t>ל</w:t>
      </w:r>
      <w:r w:rsidRPr="00836787">
        <w:rPr>
          <w:b/>
          <w:bCs/>
          <w:sz w:val="28"/>
          <w:szCs w:val="28"/>
          <w:rtl/>
        </w:rPr>
        <w:t xml:space="preserve">מציע ניסיון </w:t>
      </w:r>
      <w:r w:rsidRPr="00836787">
        <w:rPr>
          <w:rFonts w:hint="cs"/>
          <w:b/>
          <w:bCs/>
          <w:sz w:val="28"/>
          <w:szCs w:val="28"/>
          <w:rtl/>
        </w:rPr>
        <w:t>קודם במהלך השנים 2010</w:t>
      </w:r>
      <w:r w:rsidR="00836787" w:rsidRPr="00836787">
        <w:rPr>
          <w:rFonts w:hint="cs"/>
          <w:b/>
          <w:bCs/>
          <w:sz w:val="28"/>
          <w:szCs w:val="28"/>
          <w:rtl/>
        </w:rPr>
        <w:t xml:space="preserve"> ו- </w:t>
      </w:r>
      <w:r w:rsidRPr="00836787">
        <w:rPr>
          <w:rFonts w:hint="cs"/>
          <w:b/>
          <w:bCs/>
          <w:sz w:val="28"/>
          <w:szCs w:val="28"/>
          <w:rtl/>
        </w:rPr>
        <w:t xml:space="preserve">2011 במתן שירותי אחזקה </w:t>
      </w:r>
    </w:p>
    <w:p w:rsidR="00A02277" w:rsidRPr="00836787" w:rsidRDefault="00A02277" w:rsidP="00836787">
      <w:pPr>
        <w:pStyle w:val="30"/>
        <w:spacing w:line="480" w:lineRule="auto"/>
        <w:ind w:left="731" w:right="902" w:firstLine="187"/>
        <w:jc w:val="both"/>
        <w:rPr>
          <w:rFonts w:hint="cs"/>
          <w:sz w:val="28"/>
          <w:szCs w:val="28"/>
          <w:rtl/>
        </w:rPr>
      </w:pPr>
      <w:r w:rsidRPr="00836787">
        <w:rPr>
          <w:rFonts w:hint="cs"/>
          <w:b/>
          <w:bCs/>
          <w:sz w:val="28"/>
          <w:szCs w:val="28"/>
          <w:rtl/>
        </w:rPr>
        <w:t>למתקני טיהור שפכים לגופים / מוסדות / חברות.</w:t>
      </w:r>
    </w:p>
    <w:p w:rsidR="00A02277" w:rsidRDefault="00A02277" w:rsidP="00A02277">
      <w:pPr>
        <w:pStyle w:val="30"/>
        <w:ind w:left="916" w:firstLine="0"/>
        <w:jc w:val="both"/>
        <w:rPr>
          <w:rFonts w:hint="cs"/>
          <w:sz w:val="24"/>
          <w:rtl/>
        </w:rPr>
      </w:pPr>
    </w:p>
    <w:p w:rsidR="00A02277" w:rsidRDefault="00A02277" w:rsidP="00A02277">
      <w:pPr>
        <w:pStyle w:val="30"/>
        <w:ind w:left="992" w:firstLine="0"/>
        <w:jc w:val="both"/>
        <w:rPr>
          <w:rFonts w:hint="cs"/>
          <w:sz w:val="24"/>
          <w:rtl/>
        </w:rPr>
      </w:pPr>
    </w:p>
    <w:p w:rsidR="00A02277" w:rsidRDefault="00A02277" w:rsidP="00A02277">
      <w:pPr>
        <w:pStyle w:val="30"/>
        <w:ind w:left="992" w:firstLine="0"/>
        <w:jc w:val="both"/>
        <w:rPr>
          <w:rFonts w:hint="cs"/>
          <w:rtl/>
        </w:rPr>
      </w:pPr>
    </w:p>
    <w:p w:rsidR="00A02277" w:rsidRPr="000B0224" w:rsidRDefault="00A02277" w:rsidP="00A02277">
      <w:pPr>
        <w:rPr>
          <w:rFonts w:cs="David" w:hint="cs"/>
          <w:b w:val="0"/>
          <w:bCs w:val="0"/>
          <w:rtl/>
        </w:rPr>
      </w:pPr>
      <w:r>
        <w:rPr>
          <w:rFonts w:cs="David" w:hint="cs"/>
          <w:b w:val="0"/>
          <w:bCs w:val="0"/>
          <w:u w:val="none"/>
          <w:rtl/>
        </w:rPr>
        <w:tab/>
      </w:r>
      <w:r>
        <w:rPr>
          <w:rFonts w:cs="David" w:hint="cs"/>
          <w:b w:val="0"/>
          <w:bCs w:val="0"/>
          <w:rtl/>
        </w:rPr>
        <w:tab/>
      </w:r>
      <w:r>
        <w:rPr>
          <w:rFonts w:cs="David" w:hint="cs"/>
          <w:b w:val="0"/>
          <w:bCs w:val="0"/>
          <w:u w:val="none"/>
          <w:rtl/>
        </w:rPr>
        <w:tab/>
      </w:r>
      <w:r>
        <w:rPr>
          <w:rFonts w:cs="David" w:hint="cs"/>
          <w:b w:val="0"/>
          <w:bCs w:val="0"/>
          <w:rtl/>
        </w:rPr>
        <w:tab/>
      </w:r>
      <w:r>
        <w:rPr>
          <w:rFonts w:cs="David" w:hint="cs"/>
          <w:b w:val="0"/>
          <w:bCs w:val="0"/>
          <w:rtl/>
        </w:rPr>
        <w:tab/>
      </w:r>
      <w:r>
        <w:rPr>
          <w:rFonts w:cs="David" w:hint="cs"/>
          <w:b w:val="0"/>
          <w:bCs w:val="0"/>
          <w:u w:val="none"/>
          <w:rtl/>
        </w:rPr>
        <w:tab/>
      </w:r>
      <w:r>
        <w:rPr>
          <w:rFonts w:cs="David" w:hint="cs"/>
          <w:b w:val="0"/>
          <w:bCs w:val="0"/>
          <w:rtl/>
        </w:rPr>
        <w:tab/>
      </w:r>
      <w:r>
        <w:rPr>
          <w:rFonts w:cs="David" w:hint="cs"/>
          <w:b w:val="0"/>
          <w:bCs w:val="0"/>
          <w:rtl/>
        </w:rPr>
        <w:tab/>
      </w:r>
      <w:r>
        <w:rPr>
          <w:rFonts w:cs="David" w:hint="cs"/>
          <w:b w:val="0"/>
          <w:bCs w:val="0"/>
          <w:u w:val="none"/>
          <w:rtl/>
        </w:rPr>
        <w:tab/>
      </w:r>
      <w:r>
        <w:rPr>
          <w:rFonts w:cs="David" w:hint="cs"/>
          <w:b w:val="0"/>
          <w:bCs w:val="0"/>
          <w:rtl/>
        </w:rPr>
        <w:tab/>
      </w:r>
      <w:r>
        <w:rPr>
          <w:rFonts w:cs="David" w:hint="cs"/>
          <w:b w:val="0"/>
          <w:bCs w:val="0"/>
          <w:rtl/>
        </w:rPr>
        <w:tab/>
      </w:r>
    </w:p>
    <w:p w:rsidR="00A02277" w:rsidRDefault="00A02277" w:rsidP="00A02277">
      <w:pPr>
        <w:ind w:firstLine="754"/>
        <w:rPr>
          <w:rFonts w:cs="David" w:hint="cs"/>
          <w:b w:val="0"/>
          <w:bCs w:val="0"/>
          <w:sz w:val="24"/>
          <w:szCs w:val="24"/>
          <w:u w:val="none"/>
          <w:rtl/>
        </w:rPr>
      </w:pPr>
      <w:r w:rsidRPr="00FF0869">
        <w:rPr>
          <w:rFonts w:cs="David" w:hint="cs"/>
          <w:b w:val="0"/>
          <w:bCs w:val="0"/>
          <w:sz w:val="24"/>
          <w:szCs w:val="24"/>
          <w:u w:val="none"/>
          <w:rtl/>
        </w:rPr>
        <w:t xml:space="preserve"> </w:t>
      </w:r>
      <w:r>
        <w:rPr>
          <w:rFonts w:cs="David" w:hint="cs"/>
          <w:b w:val="0"/>
          <w:bCs w:val="0"/>
          <w:sz w:val="24"/>
          <w:szCs w:val="24"/>
          <w:u w:val="none"/>
          <w:rtl/>
        </w:rPr>
        <w:t xml:space="preserve"> </w:t>
      </w:r>
      <w:r w:rsidRPr="00FF0869">
        <w:rPr>
          <w:rFonts w:cs="David" w:hint="cs"/>
          <w:b w:val="0"/>
          <w:bCs w:val="0"/>
          <w:sz w:val="24"/>
          <w:szCs w:val="24"/>
          <w:u w:val="none"/>
          <w:rtl/>
        </w:rPr>
        <w:t xml:space="preserve">תאריך               </w:t>
      </w:r>
      <w:r>
        <w:rPr>
          <w:rFonts w:cs="David" w:hint="cs"/>
          <w:b w:val="0"/>
          <w:bCs w:val="0"/>
          <w:sz w:val="24"/>
          <w:szCs w:val="24"/>
          <w:u w:val="none"/>
          <w:rtl/>
        </w:rPr>
        <w:t>שם מורשה החתימה</w:t>
      </w:r>
      <w:r>
        <w:rPr>
          <w:rFonts w:cs="David" w:hint="cs"/>
          <w:b w:val="0"/>
          <w:bCs w:val="0"/>
          <w:sz w:val="24"/>
          <w:szCs w:val="24"/>
          <w:u w:val="none"/>
          <w:rtl/>
        </w:rPr>
        <w:tab/>
        <w:t xml:space="preserve">    שם החברה</w:t>
      </w:r>
      <w:r>
        <w:rPr>
          <w:rFonts w:cs="David" w:hint="cs"/>
          <w:b w:val="0"/>
          <w:bCs w:val="0"/>
          <w:sz w:val="24"/>
          <w:szCs w:val="24"/>
          <w:u w:val="none"/>
          <w:rtl/>
        </w:rPr>
        <w:tab/>
      </w:r>
      <w:r>
        <w:rPr>
          <w:rFonts w:cs="David" w:hint="cs"/>
          <w:b w:val="0"/>
          <w:bCs w:val="0"/>
          <w:sz w:val="24"/>
          <w:szCs w:val="24"/>
          <w:u w:val="none"/>
          <w:rtl/>
        </w:rPr>
        <w:tab/>
      </w:r>
      <w:r w:rsidRPr="00FF0869">
        <w:rPr>
          <w:rFonts w:cs="David" w:hint="cs"/>
          <w:b w:val="0"/>
          <w:bCs w:val="0"/>
          <w:sz w:val="24"/>
          <w:szCs w:val="24"/>
          <w:u w:val="none"/>
          <w:rtl/>
        </w:rPr>
        <w:t>חתי</w:t>
      </w:r>
      <w:r>
        <w:rPr>
          <w:rFonts w:cs="David" w:hint="cs"/>
          <w:b w:val="0"/>
          <w:bCs w:val="0"/>
          <w:sz w:val="24"/>
          <w:szCs w:val="24"/>
          <w:u w:val="none"/>
          <w:rtl/>
        </w:rPr>
        <w:t>מה+</w:t>
      </w:r>
      <w:r w:rsidRPr="00FF0869">
        <w:rPr>
          <w:rFonts w:cs="David" w:hint="cs"/>
          <w:b w:val="0"/>
          <w:bCs w:val="0"/>
          <w:sz w:val="24"/>
          <w:szCs w:val="24"/>
          <w:u w:val="none"/>
          <w:rtl/>
        </w:rPr>
        <w:t>חותמת</w:t>
      </w:r>
    </w:p>
    <w:p w:rsidR="00A02277" w:rsidRDefault="00A02277" w:rsidP="00A02277">
      <w:pPr>
        <w:ind w:firstLine="754"/>
        <w:rPr>
          <w:rFonts w:cs="David" w:hint="cs"/>
          <w:b w:val="0"/>
          <w:bCs w:val="0"/>
          <w:sz w:val="24"/>
          <w:szCs w:val="24"/>
          <w:u w:val="none"/>
          <w:rtl/>
        </w:rPr>
      </w:pPr>
    </w:p>
    <w:p w:rsidR="00F63365" w:rsidRDefault="00F63365" w:rsidP="00F63365">
      <w:pPr>
        <w:rPr>
          <w:rFonts w:cs="David" w:hint="cs"/>
          <w:b w:val="0"/>
          <w:bCs w:val="0"/>
          <w:rtl/>
        </w:rPr>
      </w:pPr>
    </w:p>
    <w:p w:rsidR="0079359F" w:rsidRDefault="0079359F" w:rsidP="00D53543">
      <w:pPr>
        <w:rPr>
          <w:rFonts w:cs="David" w:hint="cs"/>
          <w:b w:val="0"/>
          <w:bCs w:val="0"/>
          <w:sz w:val="24"/>
          <w:szCs w:val="24"/>
          <w:u w:val="none"/>
          <w:rtl/>
        </w:rPr>
      </w:pPr>
    </w:p>
    <w:p w:rsidR="0079359F" w:rsidRDefault="0079359F" w:rsidP="00D53543">
      <w:pPr>
        <w:rPr>
          <w:rFonts w:cs="David" w:hint="cs"/>
          <w:b w:val="0"/>
          <w:bCs w:val="0"/>
          <w:sz w:val="24"/>
          <w:szCs w:val="24"/>
          <w:u w:val="none"/>
          <w:rtl/>
        </w:rPr>
      </w:pPr>
    </w:p>
    <w:p w:rsidR="0079359F" w:rsidRDefault="0079359F" w:rsidP="00D53543">
      <w:pPr>
        <w:rPr>
          <w:rFonts w:cs="David" w:hint="cs"/>
          <w:b w:val="0"/>
          <w:bCs w:val="0"/>
          <w:sz w:val="24"/>
          <w:szCs w:val="24"/>
          <w:u w:val="none"/>
          <w:rtl/>
        </w:rPr>
      </w:pPr>
    </w:p>
    <w:p w:rsidR="0079359F" w:rsidRDefault="0079359F" w:rsidP="00D53543">
      <w:pPr>
        <w:rPr>
          <w:rFonts w:cs="David" w:hint="cs"/>
          <w:b w:val="0"/>
          <w:bCs w:val="0"/>
          <w:sz w:val="24"/>
          <w:szCs w:val="24"/>
          <w:u w:val="none"/>
          <w:rtl/>
        </w:rPr>
      </w:pPr>
    </w:p>
    <w:p w:rsidR="0079359F" w:rsidRDefault="0079359F" w:rsidP="00D53543">
      <w:pPr>
        <w:rPr>
          <w:rFonts w:cs="David" w:hint="cs"/>
          <w:b w:val="0"/>
          <w:bCs w:val="0"/>
          <w:sz w:val="24"/>
          <w:szCs w:val="24"/>
          <w:u w:val="none"/>
          <w:rtl/>
        </w:rPr>
      </w:pPr>
    </w:p>
    <w:p w:rsidR="0079359F" w:rsidRDefault="0079359F" w:rsidP="00D53543">
      <w:pPr>
        <w:rPr>
          <w:rFonts w:cs="David" w:hint="cs"/>
          <w:b w:val="0"/>
          <w:bCs w:val="0"/>
          <w:sz w:val="24"/>
          <w:szCs w:val="24"/>
          <w:u w:val="none"/>
          <w:rtl/>
        </w:rPr>
      </w:pPr>
    </w:p>
    <w:p w:rsidR="0079359F" w:rsidRDefault="0079359F" w:rsidP="00D53543">
      <w:pPr>
        <w:rPr>
          <w:rFonts w:cs="David" w:hint="cs"/>
          <w:b w:val="0"/>
          <w:bCs w:val="0"/>
          <w:sz w:val="24"/>
          <w:szCs w:val="24"/>
          <w:u w:val="none"/>
          <w:rtl/>
        </w:rPr>
      </w:pPr>
    </w:p>
    <w:p w:rsidR="008963F7" w:rsidRDefault="008963F7" w:rsidP="00D53543">
      <w:pPr>
        <w:rPr>
          <w:rFonts w:cs="David" w:hint="cs"/>
          <w:b w:val="0"/>
          <w:bCs w:val="0"/>
          <w:sz w:val="24"/>
          <w:szCs w:val="24"/>
          <w:u w:val="none"/>
          <w:rtl/>
        </w:rPr>
      </w:pPr>
    </w:p>
    <w:p w:rsidR="008963F7" w:rsidRDefault="008963F7" w:rsidP="00D53543">
      <w:pPr>
        <w:rPr>
          <w:rFonts w:cs="David" w:hint="cs"/>
          <w:b w:val="0"/>
          <w:bCs w:val="0"/>
          <w:sz w:val="24"/>
          <w:szCs w:val="24"/>
          <w:u w:val="none"/>
          <w:rtl/>
        </w:rPr>
      </w:pPr>
    </w:p>
    <w:p w:rsidR="0079359F" w:rsidRPr="00FF0869" w:rsidRDefault="0079359F" w:rsidP="00D53543">
      <w:pPr>
        <w:rPr>
          <w:rFonts w:cs="David" w:hint="cs"/>
          <w:b w:val="0"/>
          <w:bCs w:val="0"/>
          <w:sz w:val="24"/>
          <w:szCs w:val="24"/>
          <w:u w:val="none"/>
        </w:rPr>
      </w:pPr>
    </w:p>
    <w:p w:rsidR="003020CA" w:rsidRDefault="003020CA" w:rsidP="003020CA">
      <w:pPr>
        <w:pStyle w:val="30"/>
        <w:tabs>
          <w:tab w:val="left" w:pos="1529"/>
          <w:tab w:val="num" w:pos="1746"/>
        </w:tabs>
        <w:spacing w:line="480" w:lineRule="auto"/>
        <w:ind w:left="821" w:hanging="312"/>
        <w:jc w:val="both"/>
        <w:rPr>
          <w:rFonts w:hint="cs"/>
          <w:b/>
          <w:bCs/>
          <w:sz w:val="28"/>
          <w:szCs w:val="28"/>
          <w:rtl/>
        </w:rPr>
      </w:pPr>
    </w:p>
    <w:p w:rsidR="003020CA" w:rsidRDefault="003020CA" w:rsidP="003020CA">
      <w:pPr>
        <w:pStyle w:val="30"/>
        <w:tabs>
          <w:tab w:val="left" w:pos="1529"/>
          <w:tab w:val="num" w:pos="1746"/>
        </w:tabs>
        <w:spacing w:line="480" w:lineRule="auto"/>
        <w:ind w:left="821" w:hanging="312"/>
        <w:jc w:val="both"/>
        <w:rPr>
          <w:rFonts w:hint="cs"/>
          <w:b/>
          <w:bCs/>
          <w:sz w:val="28"/>
          <w:szCs w:val="28"/>
          <w:rtl/>
        </w:rPr>
      </w:pPr>
    </w:p>
    <w:p w:rsidR="003020CA" w:rsidRDefault="00A02277" w:rsidP="003020CA">
      <w:pPr>
        <w:pStyle w:val="30"/>
        <w:tabs>
          <w:tab w:val="left" w:pos="1529"/>
          <w:tab w:val="num" w:pos="1746"/>
        </w:tabs>
        <w:spacing w:line="480" w:lineRule="auto"/>
        <w:ind w:left="821" w:hanging="312"/>
        <w:jc w:val="both"/>
        <w:rPr>
          <w:rFonts w:hint="cs"/>
          <w:b/>
          <w:bCs/>
          <w:sz w:val="28"/>
          <w:szCs w:val="28"/>
          <w:rtl/>
        </w:rPr>
      </w:pPr>
      <w:r>
        <w:rPr>
          <w:b/>
          <w:bCs/>
          <w:sz w:val="28"/>
          <w:szCs w:val="28"/>
          <w:rtl/>
        </w:rPr>
        <w:br w:type="page"/>
      </w:r>
    </w:p>
    <w:p w:rsidR="00293327" w:rsidRPr="00533896" w:rsidRDefault="00293327" w:rsidP="00A02277">
      <w:pPr>
        <w:pStyle w:val="5"/>
        <w:rPr>
          <w:rFonts w:hint="cs"/>
          <w:sz w:val="24"/>
          <w:rtl/>
        </w:rPr>
      </w:pPr>
      <w:r>
        <w:rPr>
          <w:rFonts w:hint="cs"/>
          <w:sz w:val="24"/>
          <w:rtl/>
        </w:rPr>
        <w:t>נ</w:t>
      </w:r>
      <w:r w:rsidRPr="00533896">
        <w:rPr>
          <w:rFonts w:hint="cs"/>
          <w:sz w:val="24"/>
          <w:rtl/>
        </w:rPr>
        <w:t xml:space="preserve">ספח </w:t>
      </w:r>
      <w:r>
        <w:rPr>
          <w:rFonts w:hint="cs"/>
          <w:sz w:val="24"/>
          <w:rtl/>
        </w:rPr>
        <w:t>ז'</w:t>
      </w:r>
      <w:r w:rsidRPr="00533896">
        <w:rPr>
          <w:rFonts w:hint="cs"/>
          <w:sz w:val="24"/>
          <w:rtl/>
        </w:rPr>
        <w:t xml:space="preserve"> למכרז מס'</w:t>
      </w:r>
      <w:r>
        <w:rPr>
          <w:rFonts w:hint="cs"/>
          <w:sz w:val="24"/>
          <w:rtl/>
        </w:rPr>
        <w:t xml:space="preserve"> </w:t>
      </w:r>
      <w:r w:rsidR="009B71CF">
        <w:rPr>
          <w:rFonts w:hint="cs"/>
          <w:rtl/>
        </w:rPr>
        <w:t>55/2012</w:t>
      </w:r>
    </w:p>
    <w:p w:rsidR="00293327" w:rsidRDefault="00293327" w:rsidP="00293327">
      <w:pPr>
        <w:rPr>
          <w:rFonts w:hint="cs"/>
          <w:rtl/>
        </w:rPr>
      </w:pPr>
    </w:p>
    <w:p w:rsidR="00293327" w:rsidRPr="007B15A2" w:rsidRDefault="00293327" w:rsidP="00A02277">
      <w:pPr>
        <w:ind w:left="3"/>
        <w:jc w:val="center"/>
        <w:rPr>
          <w:rFonts w:ascii="David" w:hAnsi="David" w:cs="David" w:hint="cs"/>
          <w:sz w:val="28"/>
          <w:szCs w:val="28"/>
          <w:rtl/>
        </w:rPr>
      </w:pPr>
      <w:r w:rsidRPr="007B15A2">
        <w:rPr>
          <w:rFonts w:ascii="David" w:hAnsi="David" w:cs="David" w:hint="cs"/>
          <w:sz w:val="28"/>
          <w:szCs w:val="28"/>
          <w:rtl/>
        </w:rPr>
        <w:t xml:space="preserve">הנדון: דרישות ביטוח  </w:t>
      </w:r>
      <w:r>
        <w:rPr>
          <w:rFonts w:ascii="David" w:hAnsi="David" w:cs="David" w:hint="cs"/>
          <w:sz w:val="28"/>
          <w:szCs w:val="28"/>
          <w:rtl/>
        </w:rPr>
        <w:t xml:space="preserve">למכרז </w:t>
      </w:r>
      <w:r w:rsidR="009B71CF">
        <w:rPr>
          <w:rFonts w:ascii="David" w:hAnsi="David" w:cs="David" w:hint="cs"/>
          <w:sz w:val="28"/>
          <w:szCs w:val="28"/>
          <w:rtl/>
        </w:rPr>
        <w:t>55/2012</w:t>
      </w:r>
    </w:p>
    <w:p w:rsidR="00293327" w:rsidRDefault="00293327" w:rsidP="00293327">
      <w:pPr>
        <w:ind w:left="3"/>
        <w:rPr>
          <w:rFonts w:ascii="David" w:hAnsi="David" w:cs="David" w:hint="cs"/>
          <w:b w:val="0"/>
          <w:bCs w:val="0"/>
          <w:sz w:val="24"/>
          <w:szCs w:val="24"/>
          <w:u w:val="none"/>
          <w:rtl/>
        </w:rPr>
      </w:pPr>
      <w:r w:rsidRPr="008A76B4">
        <w:rPr>
          <w:rFonts w:ascii="David" w:hAnsi="David" w:cs="David" w:hint="cs"/>
          <w:b w:val="0"/>
          <w:bCs w:val="0"/>
          <w:sz w:val="24"/>
          <w:szCs w:val="24"/>
          <w:u w:val="none"/>
          <w:rtl/>
        </w:rPr>
        <w:t xml:space="preserve">                 </w:t>
      </w:r>
    </w:p>
    <w:p w:rsidR="00293327" w:rsidRPr="00FE61E0" w:rsidRDefault="00293327" w:rsidP="00293327">
      <w:pPr>
        <w:rPr>
          <w:rFonts w:cs="David" w:hint="cs"/>
          <w:b w:val="0"/>
          <w:bCs w:val="0"/>
          <w:sz w:val="24"/>
          <w:szCs w:val="24"/>
          <w:u w:val="none"/>
          <w:rtl/>
        </w:rPr>
      </w:pPr>
      <w:r w:rsidRPr="00FE61E0">
        <w:rPr>
          <w:rFonts w:cs="David" w:hint="cs"/>
          <w:sz w:val="24"/>
          <w:szCs w:val="24"/>
          <w:rtl/>
        </w:rPr>
        <w:t>א.   ביטוח חבות המעבידים</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(1) הקבלן  יבטח את אחריותו החוקית כלפי עובדיו בביטוח חבות מעבידים בל תחומי מדינת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ישראל והשטחים המוחזקים;</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(2) גבול האחריות לא יפחת מסך 5,000,000  דולר ארה"ב לעובד, למקרה  ולשנה; </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(3) הביטוח  יכסה את אחריותו החוקית של המבוטח כלפי עובדיו בקשר לביצוע שרותי  אחזקה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ותיקון מזגנים במתקני משטרת ישראל, בהתאם למכרז/הסכם עם מדינת ישראל </w:t>
      </w:r>
      <w:r w:rsidRPr="008901C6">
        <w:rPr>
          <w:rFonts w:cs="David"/>
          <w:b w:val="0"/>
          <w:bCs w:val="0"/>
          <w:sz w:val="24"/>
          <w:szCs w:val="24"/>
          <w:u w:val="none"/>
          <w:rtl/>
        </w:rPr>
        <w:t>–</w:t>
      </w:r>
      <w:r w:rsidRPr="008901C6">
        <w:rPr>
          <w:rFonts w:cs="David" w:hint="cs"/>
          <w:b w:val="0"/>
          <w:bCs w:val="0"/>
          <w:sz w:val="24"/>
          <w:szCs w:val="24"/>
          <w:u w:val="none"/>
          <w:rtl/>
        </w:rPr>
        <w:t xml:space="preserve"> משטרת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ישראל.</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(4)  סייג/חריג קבלני משנה יבוטל;</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(5)  הביטוח יורחב לשפות את מדינת ישראל </w:t>
      </w:r>
      <w:r w:rsidRPr="008901C6">
        <w:rPr>
          <w:rFonts w:cs="David"/>
          <w:b w:val="0"/>
          <w:bCs w:val="0"/>
          <w:sz w:val="24"/>
          <w:szCs w:val="24"/>
          <w:u w:val="none"/>
          <w:rtl/>
        </w:rPr>
        <w:t>–</w:t>
      </w:r>
      <w:r w:rsidRPr="008901C6">
        <w:rPr>
          <w:rFonts w:cs="David" w:hint="cs"/>
          <w:b w:val="0"/>
          <w:bCs w:val="0"/>
          <w:sz w:val="24"/>
          <w:szCs w:val="24"/>
          <w:u w:val="none"/>
          <w:rtl/>
        </w:rPr>
        <w:t xml:space="preserve"> משטרת ישראל היה ונטען לעניין קרות תאונת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עבודה  ו/או מחלת מקצוע כלשהם כי הם נושאת בחבות מעביד  כלשם כלפי מי ממועסקי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הקבלן.</w:t>
      </w:r>
    </w:p>
    <w:p w:rsidR="00293327" w:rsidRPr="008901C6" w:rsidRDefault="00293327" w:rsidP="00293327">
      <w:pPr>
        <w:rPr>
          <w:rFonts w:cs="David" w:hint="cs"/>
          <w:b w:val="0"/>
          <w:bCs w:val="0"/>
          <w:sz w:val="24"/>
          <w:szCs w:val="24"/>
          <w:u w:val="none"/>
          <w:rtl/>
        </w:rPr>
      </w:pPr>
    </w:p>
    <w:p w:rsidR="00293327" w:rsidRPr="00FE61E0" w:rsidRDefault="00293327" w:rsidP="00293327">
      <w:pPr>
        <w:rPr>
          <w:rFonts w:cs="David" w:hint="cs"/>
          <w:sz w:val="24"/>
          <w:szCs w:val="24"/>
          <w:rtl/>
        </w:rPr>
      </w:pPr>
      <w:r w:rsidRPr="00FE61E0">
        <w:rPr>
          <w:rFonts w:cs="David" w:hint="cs"/>
          <w:sz w:val="24"/>
          <w:szCs w:val="24"/>
          <w:rtl/>
        </w:rPr>
        <w:t>ב.   ביטוח אחריות כלפי צד שלישי</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(1) הקבלן יבטח את אחריותו החוקית בביטוח אחריותו כלפי צד שלישי גוף ורכוש בגין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פעילותו בכל תחומי מדינת ישראל והשטחים המוחזקים; </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(2 ) הביטוח יכסה את אחריותו החוקית של המבוטח לנזקי צד שלישי שייגרמו בקשר לביצוע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שרותי  אחזקה ותיקון מזגנים במתקני משטרת ישראל, בהתאם למכרז/הסכם  עם מדינת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ישראל </w:t>
      </w:r>
      <w:r w:rsidRPr="008901C6">
        <w:rPr>
          <w:rFonts w:cs="David"/>
          <w:b w:val="0"/>
          <w:bCs w:val="0"/>
          <w:sz w:val="24"/>
          <w:szCs w:val="24"/>
          <w:u w:val="none"/>
          <w:rtl/>
        </w:rPr>
        <w:t>–</w:t>
      </w:r>
      <w:r w:rsidRPr="008901C6">
        <w:rPr>
          <w:rFonts w:cs="David" w:hint="cs"/>
          <w:b w:val="0"/>
          <w:bCs w:val="0"/>
          <w:sz w:val="24"/>
          <w:szCs w:val="24"/>
          <w:u w:val="none"/>
          <w:rtl/>
        </w:rPr>
        <w:t xml:space="preserve"> משטרת ישראל.</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(3)  גבולות האחריות לא יפחתו מ </w:t>
      </w:r>
      <w:r w:rsidRPr="008901C6">
        <w:rPr>
          <w:rFonts w:cs="David"/>
          <w:b w:val="0"/>
          <w:bCs w:val="0"/>
          <w:sz w:val="24"/>
          <w:szCs w:val="24"/>
          <w:u w:val="none"/>
          <w:rtl/>
        </w:rPr>
        <w:t>–</w:t>
      </w:r>
      <w:r w:rsidRPr="008901C6">
        <w:rPr>
          <w:rFonts w:cs="David" w:hint="cs"/>
          <w:b w:val="0"/>
          <w:bCs w:val="0"/>
          <w:sz w:val="24"/>
          <w:szCs w:val="24"/>
          <w:u w:val="none"/>
          <w:rtl/>
        </w:rPr>
        <w:t xml:space="preserve"> 1,000,000  דולר ארה"ב למקרה ולשנה</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(4) בפוליסה ייכלל סעיף אחריות צולבת (</w:t>
      </w:r>
      <w:r w:rsidRPr="008901C6">
        <w:rPr>
          <w:rFonts w:cs="David" w:hint="cs"/>
          <w:b w:val="0"/>
          <w:bCs w:val="0"/>
          <w:sz w:val="24"/>
          <w:szCs w:val="24"/>
          <w:u w:val="none"/>
        </w:rPr>
        <w:t>CROSS LIABILITY</w:t>
      </w:r>
      <w:r w:rsidRPr="008901C6">
        <w:rPr>
          <w:rFonts w:cs="David" w:hint="cs"/>
          <w:b w:val="0"/>
          <w:bCs w:val="0"/>
          <w:sz w:val="24"/>
          <w:szCs w:val="24"/>
          <w:u w:val="none"/>
          <w:rtl/>
        </w:rPr>
        <w:t>);</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(5) כל סייג/חריג לגבי רכוש - המתייחס לרכוש מדינת ישראל שהקבלן או כל איש שבשרותו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פועלים או פעלו בו, יבוטל;</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(6)  סייג/חריג קבלני משנה </w:t>
      </w:r>
      <w:r w:rsidRPr="008901C6">
        <w:rPr>
          <w:rFonts w:cs="David"/>
          <w:b w:val="0"/>
          <w:bCs w:val="0"/>
          <w:sz w:val="24"/>
          <w:szCs w:val="24"/>
          <w:u w:val="none"/>
          <w:rtl/>
        </w:rPr>
        <w:t>–</w:t>
      </w:r>
      <w:r w:rsidRPr="008901C6">
        <w:rPr>
          <w:rFonts w:cs="David" w:hint="cs"/>
          <w:b w:val="0"/>
          <w:bCs w:val="0"/>
          <w:sz w:val="24"/>
          <w:szCs w:val="24"/>
          <w:u w:val="none"/>
          <w:rtl/>
        </w:rPr>
        <w:t xml:space="preserve"> יבוטל.</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(7)  רכוש מדינת ישראל ייחשב רכוש צד שלישי;</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(8) הביטוח יורחב לשפות את מדינת ישראל </w:t>
      </w:r>
      <w:r w:rsidRPr="008901C6">
        <w:rPr>
          <w:rFonts w:cs="David"/>
          <w:b w:val="0"/>
          <w:bCs w:val="0"/>
          <w:sz w:val="24"/>
          <w:szCs w:val="24"/>
          <w:u w:val="none"/>
          <w:rtl/>
        </w:rPr>
        <w:t>–</w:t>
      </w:r>
      <w:r w:rsidRPr="008901C6">
        <w:rPr>
          <w:rFonts w:cs="David" w:hint="cs"/>
          <w:b w:val="0"/>
          <w:bCs w:val="0"/>
          <w:sz w:val="24"/>
          <w:szCs w:val="24"/>
          <w:u w:val="none"/>
          <w:rtl/>
        </w:rPr>
        <w:t xml:space="preserve"> משטרת ישראל ככל שייחשבו אחראים למעשי ו/או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מחדלי הקבלן וכל הפועלים מטעמו.</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p>
    <w:p w:rsidR="00293327" w:rsidRPr="00FE61E0" w:rsidRDefault="00293327" w:rsidP="00293327">
      <w:pPr>
        <w:rPr>
          <w:rFonts w:cs="David" w:hint="cs"/>
          <w:sz w:val="24"/>
          <w:szCs w:val="24"/>
          <w:rtl/>
        </w:rPr>
      </w:pPr>
      <w:r w:rsidRPr="00FE61E0">
        <w:rPr>
          <w:rFonts w:cs="David" w:hint="cs"/>
          <w:sz w:val="24"/>
          <w:szCs w:val="24"/>
          <w:rtl/>
        </w:rPr>
        <w:t>ג.   ביטוח אחריות מקצועית</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(1) הקבלן יבטח את אחריותו המקצועית בביטוח אחריות מקצועית;</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(2) הפוליסה תכסה כל נזק מהפרת חובה מקצועית של הקבלן, עובדיו וכל הפועלים מטעמו</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שייגרמו בקשר לביצוע שרותי  אחזקה ותיקון מזגנים במתקני משטרת ישראל בהתאם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למכרז/הסכם עם מדינת ישראל </w:t>
      </w:r>
      <w:r w:rsidRPr="008901C6">
        <w:rPr>
          <w:rFonts w:cs="David"/>
          <w:b w:val="0"/>
          <w:bCs w:val="0"/>
          <w:sz w:val="24"/>
          <w:szCs w:val="24"/>
          <w:u w:val="none"/>
          <w:rtl/>
        </w:rPr>
        <w:t>–</w:t>
      </w:r>
      <w:r w:rsidRPr="008901C6">
        <w:rPr>
          <w:rFonts w:cs="David" w:hint="cs"/>
          <w:b w:val="0"/>
          <w:bCs w:val="0"/>
          <w:sz w:val="24"/>
          <w:szCs w:val="24"/>
          <w:u w:val="none"/>
          <w:rtl/>
        </w:rPr>
        <w:t xml:space="preserve"> משטרת ישראל.</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(3)  גבול האחריות למקרה ולתקופה לא יפחת מ  500,000 דולר ארה"ב;</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(4)  הכיסוי על פי הפוליסה יכלול סעיף אחריות צולבת - </w:t>
      </w:r>
      <w:r w:rsidRPr="008901C6">
        <w:rPr>
          <w:rFonts w:cs="David" w:hint="cs"/>
          <w:b w:val="0"/>
          <w:bCs w:val="0"/>
          <w:sz w:val="24"/>
          <w:szCs w:val="24"/>
          <w:u w:val="none"/>
        </w:rPr>
        <w:t>CROSS  LIABILITY</w:t>
      </w:r>
      <w:r w:rsidRPr="008901C6">
        <w:rPr>
          <w:rFonts w:cs="David" w:hint="cs"/>
          <w:b w:val="0"/>
          <w:bCs w:val="0"/>
          <w:sz w:val="24"/>
          <w:szCs w:val="24"/>
          <w:u w:val="none"/>
          <w:rtl/>
        </w:rPr>
        <w:t>;</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(5)  הארכת תקופת הגילוי לפחות 6 חודשים.</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(6)  הביטוח יורחב לשפות את מדינת ישראל, משטרת ישראל ככל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שייחשבו אחראים למעשי ו/או מחדלי הקבלן וכל הפועלים מטעמו.</w:t>
      </w:r>
    </w:p>
    <w:p w:rsidR="00293327" w:rsidRPr="008901C6" w:rsidRDefault="00293327" w:rsidP="00293327">
      <w:pPr>
        <w:rPr>
          <w:rFonts w:cs="David" w:hint="cs"/>
          <w:b w:val="0"/>
          <w:bCs w:val="0"/>
          <w:sz w:val="24"/>
          <w:szCs w:val="24"/>
          <w:u w:val="none"/>
          <w:rtl/>
        </w:rPr>
      </w:pPr>
    </w:p>
    <w:p w:rsidR="00293327" w:rsidRPr="00FE61E0" w:rsidRDefault="00293327" w:rsidP="00293327">
      <w:pPr>
        <w:rPr>
          <w:rFonts w:cs="David" w:hint="cs"/>
          <w:sz w:val="24"/>
          <w:szCs w:val="24"/>
          <w:rtl/>
        </w:rPr>
      </w:pPr>
      <w:r w:rsidRPr="00FE61E0">
        <w:rPr>
          <w:rFonts w:cs="David" w:hint="cs"/>
          <w:sz w:val="24"/>
          <w:szCs w:val="24"/>
          <w:rtl/>
        </w:rPr>
        <w:t>ד.    כללי</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בכל פוליסות הביטוח הנ"ל יכללו התנאים הבאים:-</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(1)   לשם המבוטח תתווסף </w:t>
      </w:r>
      <w:r w:rsidRPr="00FE61E0">
        <w:rPr>
          <w:rFonts w:cs="David" w:hint="cs"/>
          <w:sz w:val="24"/>
          <w:szCs w:val="24"/>
          <w:u w:val="none"/>
          <w:rtl/>
        </w:rPr>
        <w:t xml:space="preserve">מדינת ישראל </w:t>
      </w:r>
      <w:r w:rsidRPr="00FE61E0">
        <w:rPr>
          <w:rFonts w:cs="David"/>
          <w:sz w:val="24"/>
          <w:szCs w:val="24"/>
          <w:u w:val="none"/>
          <w:rtl/>
        </w:rPr>
        <w:t>–</w:t>
      </w:r>
      <w:r w:rsidRPr="00FE61E0">
        <w:rPr>
          <w:rFonts w:cs="David" w:hint="cs"/>
          <w:sz w:val="24"/>
          <w:szCs w:val="24"/>
          <w:u w:val="none"/>
          <w:rtl/>
        </w:rPr>
        <w:t xml:space="preserve"> משטרת ישראל</w:t>
      </w:r>
      <w:r w:rsidRPr="008901C6">
        <w:rPr>
          <w:rFonts w:cs="David" w:hint="cs"/>
          <w:b w:val="0"/>
          <w:bCs w:val="0"/>
          <w:sz w:val="24"/>
          <w:szCs w:val="24"/>
          <w:u w:val="none"/>
          <w:rtl/>
        </w:rPr>
        <w:t>;</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(2)   בכל מקרה של צמצום או ביטול הביטוח ע"י אחד הצדדים לא יהיה להם כל תוקף אלא, אם</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ניתנה על כך הודעה מוקדמת של 60 יום לפחות במכתב רשום לחשב משטרת ישראל במטה הארצי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בירושלים.</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(3)  המבטח מוותר על כל זכות תחלוף/שיבוב, תביעה, השתתפות או חזרה כלפי מדינת ישראל </w:t>
      </w:r>
      <w:r w:rsidRPr="008901C6">
        <w:rPr>
          <w:rFonts w:cs="David"/>
          <w:b w:val="0"/>
          <w:bCs w:val="0"/>
          <w:sz w:val="24"/>
          <w:szCs w:val="24"/>
          <w:u w:val="none"/>
          <w:rtl/>
        </w:rPr>
        <w:t>–</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משטרת ישראל  ועובדיהם, ובלבד שהויתור לא יחול לטובת אדם שגרם לנזק מתוך כוונת זדון;</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(4)  הקבלן  לבדו אחראי כלפי המבטח לתשלום הפרמיות עבור הפוליסות ולמילוי כל החובות</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המוטלות על המבוטח על פי תנאי הפוליסות;</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(5)  ההשתתפות העצמית הנקובה בכל פוליסה ופוליסה תחול בלעדית על הקבלן;</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(6)  כל סעיף בפוליסות הביטוח המפקיע או מקטין בדרך כלשהי את אחריות המבטח כאשר קיים</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ביטוח אחר, לא יופעל כלפי מדינת ישראל והוא בחזקת ביטוח ראשוני המזכה  במלוא הזכויות על</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פי פוליסות הביטוח.</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(7)  תנאי הכיסוי של הפוליסות חבות מעבידים, אחריות כלפי צד שלישי לא יפחתו מהמקובל</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על פי תנאי "פוליסות נוסח ביט", בכפוף להרחבת הכיסויים המתחייבים על פי הנדרש לעיל. </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העתקי פוליסות הביטוח מאושרות ע"י המבטח או אישור בחתימתו על ביצוע הביטוחים כאמור לעיל,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יומצאו למשטרת ישראל עד למועד חתימת ההסכם.                                                          </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הקבלן  מתחייב כי בכל תקופת ההתקשרות החוזית עם מדינת ישראל </w:t>
      </w:r>
      <w:r w:rsidRPr="008901C6">
        <w:rPr>
          <w:rFonts w:cs="David"/>
          <w:b w:val="0"/>
          <w:bCs w:val="0"/>
          <w:sz w:val="24"/>
          <w:szCs w:val="24"/>
          <w:u w:val="none"/>
          <w:rtl/>
        </w:rPr>
        <w:t>–</w:t>
      </w:r>
      <w:r w:rsidRPr="008901C6">
        <w:rPr>
          <w:rFonts w:cs="David" w:hint="cs"/>
          <w:b w:val="0"/>
          <w:bCs w:val="0"/>
          <w:sz w:val="24"/>
          <w:szCs w:val="24"/>
          <w:u w:val="none"/>
          <w:rtl/>
        </w:rPr>
        <w:t xml:space="preserve"> משטרת ישראל  יחזיק בתוקף את פוליסות הביטוח. הקבלן מתחייב כי פוליסות הביטוח תחודשנה על ידו מדי שנה בשנה, כל עוד החוזה עם מדינת ישראל </w:t>
      </w:r>
      <w:r w:rsidRPr="008901C6">
        <w:rPr>
          <w:rFonts w:cs="David"/>
          <w:b w:val="0"/>
          <w:bCs w:val="0"/>
          <w:sz w:val="24"/>
          <w:szCs w:val="24"/>
          <w:u w:val="none"/>
          <w:rtl/>
        </w:rPr>
        <w:t>–</w:t>
      </w:r>
      <w:r w:rsidRPr="008901C6">
        <w:rPr>
          <w:rFonts w:cs="David" w:hint="cs"/>
          <w:b w:val="0"/>
          <w:bCs w:val="0"/>
          <w:sz w:val="24"/>
          <w:szCs w:val="24"/>
          <w:u w:val="none"/>
          <w:rtl/>
        </w:rPr>
        <w:t xml:space="preserve"> משטרת ישראל. הקבלן מתחייב להציג  את העתקי פוליסות המחודשות מאושרות וחתומות ע"י המבטח או אישור חתום על ידי המבטח  על חידושן למשטרת ישראל לכל  המאוחר שבועיים לפני סיום תקופת הביטוח.   </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אין בכל האמור בסעיפי הביטוח כדי לפטור את הקבלן מכל חובה החלה עליו על פי דין ועל פי החוזה ואין </w:t>
      </w: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לפרש את האמור כוויתור של מדינת ישראל </w:t>
      </w:r>
      <w:r w:rsidRPr="008901C6">
        <w:rPr>
          <w:rFonts w:cs="David"/>
          <w:b w:val="0"/>
          <w:bCs w:val="0"/>
          <w:sz w:val="24"/>
          <w:szCs w:val="24"/>
          <w:u w:val="none"/>
          <w:rtl/>
        </w:rPr>
        <w:t>–</w:t>
      </w:r>
      <w:r w:rsidRPr="008901C6">
        <w:rPr>
          <w:rFonts w:cs="David" w:hint="cs"/>
          <w:b w:val="0"/>
          <w:bCs w:val="0"/>
          <w:sz w:val="24"/>
          <w:szCs w:val="24"/>
          <w:u w:val="none"/>
          <w:rtl/>
        </w:rPr>
        <w:t xml:space="preserve"> משטרת ישראל  על כל זכות או סעד המוקנים להם על פי דין ועל פי חוזה זה.</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Default="00293327" w:rsidP="00293327">
      <w:pPr>
        <w:rPr>
          <w:rFonts w:cs="David" w:hint="cs"/>
          <w:b w:val="0"/>
          <w:bCs w:val="0"/>
          <w:sz w:val="24"/>
          <w:szCs w:val="24"/>
          <w:u w:val="none"/>
          <w:rtl/>
        </w:rPr>
      </w:pPr>
    </w:p>
    <w:p w:rsidR="00293327" w:rsidRPr="0087141B" w:rsidRDefault="00420072" w:rsidP="00293327">
      <w:pPr>
        <w:rPr>
          <w:rFonts w:cs="David" w:hint="cs"/>
          <w:sz w:val="28"/>
          <w:szCs w:val="28"/>
          <w:u w:val="none"/>
          <w:rtl/>
        </w:rPr>
      </w:pPr>
      <w:r>
        <w:rPr>
          <w:rFonts w:cs="David" w:hint="cs"/>
          <w:sz w:val="28"/>
          <w:szCs w:val="28"/>
          <w:u w:val="none"/>
          <w:rtl/>
        </w:rPr>
        <w:lastRenderedPageBreak/>
        <w:t xml:space="preserve">        </w:t>
      </w:r>
      <w:r w:rsidR="00293327" w:rsidRPr="0087141B">
        <w:rPr>
          <w:rFonts w:cs="David" w:hint="cs"/>
          <w:sz w:val="28"/>
          <w:szCs w:val="28"/>
          <w:u w:val="none"/>
          <w:rtl/>
        </w:rPr>
        <w:t>נספח ביטוחים</w:t>
      </w:r>
    </w:p>
    <w:p w:rsidR="00293327" w:rsidRPr="0087141B" w:rsidRDefault="00293327" w:rsidP="00293327">
      <w:pPr>
        <w:rPr>
          <w:rFonts w:cs="David" w:hint="cs"/>
          <w:b w:val="0"/>
          <w:bCs w:val="0"/>
          <w:sz w:val="28"/>
          <w:szCs w:val="28"/>
          <w:u w:val="none"/>
          <w:rtl/>
        </w:rPr>
      </w:pPr>
    </w:p>
    <w:p w:rsidR="00293327" w:rsidRPr="0087141B" w:rsidRDefault="00420072" w:rsidP="00293327">
      <w:pPr>
        <w:rPr>
          <w:rFonts w:cs="David" w:hint="cs"/>
          <w:b w:val="0"/>
          <w:bCs w:val="0"/>
          <w:sz w:val="28"/>
          <w:szCs w:val="28"/>
          <w:u w:val="none"/>
          <w:rtl/>
        </w:rPr>
      </w:pPr>
      <w:r>
        <w:rPr>
          <w:rFonts w:cs="David" w:hint="cs"/>
          <w:b w:val="0"/>
          <w:bCs w:val="0"/>
          <w:sz w:val="28"/>
          <w:szCs w:val="28"/>
          <w:u w:val="none"/>
          <w:rtl/>
        </w:rPr>
        <w:t xml:space="preserve">       </w:t>
      </w:r>
      <w:r w:rsidR="00293327" w:rsidRPr="0087141B">
        <w:rPr>
          <w:rFonts w:cs="David" w:hint="cs"/>
          <w:b w:val="0"/>
          <w:bCs w:val="0"/>
          <w:sz w:val="28"/>
          <w:szCs w:val="28"/>
          <w:u w:val="none"/>
          <w:rtl/>
        </w:rPr>
        <w:t xml:space="preserve">לכבוד </w:t>
      </w:r>
    </w:p>
    <w:p w:rsidR="00293327" w:rsidRPr="0087141B" w:rsidRDefault="00293327" w:rsidP="00293327">
      <w:pPr>
        <w:rPr>
          <w:rFonts w:cs="David" w:hint="cs"/>
          <w:b w:val="0"/>
          <w:bCs w:val="0"/>
          <w:sz w:val="28"/>
          <w:szCs w:val="28"/>
          <w:u w:val="none"/>
          <w:rtl/>
        </w:rPr>
      </w:pPr>
    </w:p>
    <w:p w:rsidR="00293327" w:rsidRPr="0087141B" w:rsidRDefault="00420072" w:rsidP="00293327">
      <w:pPr>
        <w:rPr>
          <w:rFonts w:cs="David" w:hint="cs"/>
          <w:sz w:val="28"/>
          <w:szCs w:val="28"/>
          <w:u w:val="none"/>
          <w:rtl/>
        </w:rPr>
      </w:pPr>
      <w:r>
        <w:rPr>
          <w:rFonts w:cs="David" w:hint="cs"/>
          <w:sz w:val="28"/>
          <w:szCs w:val="28"/>
          <w:u w:val="none"/>
          <w:rtl/>
        </w:rPr>
        <w:t xml:space="preserve">       </w:t>
      </w:r>
      <w:r w:rsidR="00293327" w:rsidRPr="0087141B">
        <w:rPr>
          <w:rFonts w:cs="David" w:hint="cs"/>
          <w:sz w:val="28"/>
          <w:szCs w:val="28"/>
          <w:u w:val="none"/>
          <w:rtl/>
        </w:rPr>
        <w:t xml:space="preserve">מדינת ישראל </w:t>
      </w:r>
      <w:r w:rsidR="00293327" w:rsidRPr="0087141B">
        <w:rPr>
          <w:rFonts w:cs="David"/>
          <w:sz w:val="28"/>
          <w:szCs w:val="28"/>
          <w:u w:val="none"/>
          <w:rtl/>
        </w:rPr>
        <w:t>–</w:t>
      </w:r>
      <w:r w:rsidR="00293327" w:rsidRPr="0087141B">
        <w:rPr>
          <w:rFonts w:cs="David" w:hint="cs"/>
          <w:sz w:val="28"/>
          <w:szCs w:val="28"/>
          <w:u w:val="none"/>
          <w:rtl/>
        </w:rPr>
        <w:t xml:space="preserve"> משטרת ישראל</w:t>
      </w:r>
    </w:p>
    <w:p w:rsidR="00293327" w:rsidRPr="0087141B" w:rsidRDefault="00293327" w:rsidP="00293327">
      <w:pPr>
        <w:rPr>
          <w:rFonts w:cs="David" w:hint="cs"/>
          <w:b w:val="0"/>
          <w:bCs w:val="0"/>
          <w:sz w:val="28"/>
          <w:szCs w:val="28"/>
          <w:u w:val="none"/>
          <w:rtl/>
        </w:rPr>
      </w:pPr>
    </w:p>
    <w:p w:rsidR="00293327" w:rsidRPr="0087141B" w:rsidRDefault="00420072" w:rsidP="00293327">
      <w:pPr>
        <w:rPr>
          <w:rFonts w:cs="David" w:hint="cs"/>
          <w:b w:val="0"/>
          <w:bCs w:val="0"/>
          <w:sz w:val="28"/>
          <w:szCs w:val="28"/>
          <w:u w:val="none"/>
          <w:rtl/>
        </w:rPr>
      </w:pPr>
      <w:r>
        <w:rPr>
          <w:rFonts w:cs="David" w:hint="cs"/>
          <w:b w:val="0"/>
          <w:bCs w:val="0"/>
          <w:sz w:val="28"/>
          <w:szCs w:val="28"/>
          <w:u w:val="none"/>
          <w:rtl/>
        </w:rPr>
        <w:t xml:space="preserve">       </w:t>
      </w:r>
      <w:r w:rsidR="00293327" w:rsidRPr="0087141B">
        <w:rPr>
          <w:rFonts w:cs="David" w:hint="cs"/>
          <w:b w:val="0"/>
          <w:bCs w:val="0"/>
          <w:sz w:val="28"/>
          <w:szCs w:val="28"/>
          <w:u w:val="none"/>
          <w:rtl/>
        </w:rPr>
        <w:t>א.ג.נ.,</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r w:rsidRPr="008901C6">
        <w:rPr>
          <w:rFonts w:cs="David" w:hint="cs"/>
          <w:b w:val="0"/>
          <w:bCs w:val="0"/>
          <w:sz w:val="24"/>
          <w:szCs w:val="24"/>
          <w:u w:val="none"/>
          <w:rtl/>
        </w:rPr>
        <w:t xml:space="preserve"> </w:t>
      </w:r>
    </w:p>
    <w:p w:rsidR="00293327" w:rsidRPr="0087141B" w:rsidRDefault="00293327" w:rsidP="00293327">
      <w:pPr>
        <w:rPr>
          <w:rFonts w:cs="David" w:hint="cs"/>
          <w:b w:val="0"/>
          <w:bCs w:val="0"/>
          <w:sz w:val="32"/>
          <w:u w:val="none"/>
          <w:rtl/>
        </w:rPr>
      </w:pPr>
      <w:r w:rsidRPr="0087141B">
        <w:rPr>
          <w:rFonts w:cs="David" w:hint="cs"/>
          <w:b w:val="0"/>
          <w:bCs w:val="0"/>
          <w:sz w:val="32"/>
          <w:u w:val="none"/>
          <w:rtl/>
        </w:rPr>
        <w:t xml:space="preserve">                              הנדון:  </w:t>
      </w:r>
      <w:r w:rsidRPr="0087141B">
        <w:rPr>
          <w:rFonts w:cs="David" w:hint="cs"/>
          <w:sz w:val="32"/>
          <w:rtl/>
        </w:rPr>
        <w:t>אישור עריכת ביטוחים</w:t>
      </w:r>
    </w:p>
    <w:p w:rsidR="00293327" w:rsidRPr="008901C6" w:rsidRDefault="00293327" w:rsidP="00293327">
      <w:pPr>
        <w:rPr>
          <w:rFonts w:cs="David" w:hint="cs"/>
          <w:b w:val="0"/>
          <w:bCs w:val="0"/>
          <w:sz w:val="24"/>
          <w:szCs w:val="24"/>
          <w:u w:val="none"/>
          <w:rtl/>
        </w:rPr>
      </w:pPr>
    </w:p>
    <w:p w:rsidR="00293327" w:rsidRPr="008901C6" w:rsidRDefault="00293327" w:rsidP="00293327">
      <w:pPr>
        <w:rPr>
          <w:rFonts w:cs="David" w:hint="cs"/>
          <w:b w:val="0"/>
          <w:bCs w:val="0"/>
          <w:sz w:val="24"/>
          <w:szCs w:val="24"/>
          <w:u w:val="none"/>
          <w:rtl/>
        </w:rPr>
      </w:pPr>
    </w:p>
    <w:p w:rsidR="00293327" w:rsidRPr="0087141B" w:rsidRDefault="00420072" w:rsidP="00A02277">
      <w:pPr>
        <w:rPr>
          <w:rFonts w:cs="David" w:hint="cs"/>
          <w:b w:val="0"/>
          <w:bCs w:val="0"/>
          <w:sz w:val="32"/>
          <w:u w:val="none"/>
          <w:rtl/>
        </w:rPr>
      </w:pPr>
      <w:r>
        <w:rPr>
          <w:rFonts w:cs="David" w:hint="cs"/>
          <w:b w:val="0"/>
          <w:bCs w:val="0"/>
          <w:sz w:val="32"/>
          <w:u w:val="none"/>
          <w:rtl/>
        </w:rPr>
        <w:t xml:space="preserve">         </w:t>
      </w:r>
      <w:r w:rsidR="00293327" w:rsidRPr="0087141B">
        <w:rPr>
          <w:rFonts w:cs="David" w:hint="cs"/>
          <w:b w:val="0"/>
          <w:bCs w:val="0"/>
          <w:sz w:val="32"/>
          <w:u w:val="none"/>
          <w:rtl/>
        </w:rPr>
        <w:t>הננו מאשרים בזה כי ערכנו למבוטחנו ______________</w:t>
      </w:r>
      <w:r w:rsidR="00293327" w:rsidRPr="0087141B">
        <w:rPr>
          <w:rFonts w:cs="David" w:hint="cs"/>
          <w:sz w:val="32"/>
          <w:u w:val="none"/>
          <w:rtl/>
        </w:rPr>
        <w:t xml:space="preserve"> (להלן</w:t>
      </w:r>
      <w:r w:rsidR="00A02277">
        <w:rPr>
          <w:rFonts w:cs="David" w:hint="cs"/>
          <w:sz w:val="32"/>
          <w:u w:val="none"/>
          <w:rtl/>
        </w:rPr>
        <w:t xml:space="preserve"> </w:t>
      </w:r>
      <w:r w:rsidR="00293327" w:rsidRPr="0087141B">
        <w:rPr>
          <w:rFonts w:cs="David" w:hint="cs"/>
          <w:sz w:val="32"/>
          <w:u w:val="none"/>
          <w:rtl/>
        </w:rPr>
        <w:t xml:space="preserve"> </w:t>
      </w:r>
      <w:r>
        <w:rPr>
          <w:rFonts w:cs="David" w:hint="cs"/>
          <w:sz w:val="32"/>
          <w:u w:val="none"/>
          <w:rtl/>
        </w:rPr>
        <w:t xml:space="preserve"> </w:t>
      </w:r>
      <w:r w:rsidR="00293327" w:rsidRPr="0087141B">
        <w:rPr>
          <w:rFonts w:cs="David" w:hint="cs"/>
          <w:sz w:val="32"/>
          <w:u w:val="none"/>
          <w:rtl/>
        </w:rPr>
        <w:t>"הקבלן")</w:t>
      </w:r>
      <w:r w:rsidR="00A02277">
        <w:rPr>
          <w:rFonts w:cs="David"/>
          <w:b w:val="0"/>
          <w:bCs w:val="0"/>
          <w:sz w:val="32"/>
          <w:u w:val="none"/>
          <w:rtl/>
        </w:rPr>
        <w:br/>
      </w:r>
      <w:r w:rsidR="00A02277">
        <w:rPr>
          <w:rFonts w:cs="David" w:hint="cs"/>
          <w:b w:val="0"/>
          <w:bCs w:val="0"/>
          <w:sz w:val="32"/>
          <w:u w:val="none"/>
          <w:rtl/>
        </w:rPr>
        <w:t xml:space="preserve">         </w:t>
      </w:r>
      <w:r w:rsidR="00293327" w:rsidRPr="0087141B">
        <w:rPr>
          <w:rFonts w:cs="David" w:hint="cs"/>
          <w:b w:val="0"/>
          <w:bCs w:val="0"/>
          <w:sz w:val="32"/>
          <w:u w:val="none"/>
          <w:rtl/>
        </w:rPr>
        <w:t>לתקופת הביטוח</w:t>
      </w:r>
      <w:r w:rsidR="00A02277">
        <w:rPr>
          <w:rFonts w:cs="David" w:hint="cs"/>
          <w:b w:val="0"/>
          <w:bCs w:val="0"/>
          <w:sz w:val="32"/>
          <w:u w:val="none"/>
          <w:rtl/>
        </w:rPr>
        <w:t xml:space="preserve"> </w:t>
      </w:r>
      <w:r w:rsidR="00293327" w:rsidRPr="0087141B">
        <w:rPr>
          <w:rFonts w:cs="David" w:hint="cs"/>
          <w:b w:val="0"/>
          <w:bCs w:val="0"/>
          <w:sz w:val="32"/>
          <w:u w:val="none"/>
          <w:rtl/>
        </w:rPr>
        <w:t>מיום _________ עד יום ________________ בקשר</w:t>
      </w:r>
      <w:r w:rsidR="00A02277">
        <w:rPr>
          <w:rFonts w:cs="David"/>
          <w:b w:val="0"/>
          <w:bCs w:val="0"/>
          <w:sz w:val="32"/>
          <w:u w:val="none"/>
          <w:rtl/>
        </w:rPr>
        <w:br/>
      </w:r>
      <w:r w:rsidR="00A02277">
        <w:rPr>
          <w:rFonts w:cs="David" w:hint="cs"/>
          <w:b w:val="0"/>
          <w:bCs w:val="0"/>
          <w:sz w:val="32"/>
          <w:u w:val="none"/>
          <w:rtl/>
        </w:rPr>
        <w:t xml:space="preserve">        </w:t>
      </w:r>
      <w:r w:rsidR="00293327" w:rsidRPr="0087141B">
        <w:rPr>
          <w:rFonts w:cs="David" w:hint="cs"/>
          <w:b w:val="0"/>
          <w:bCs w:val="0"/>
          <w:sz w:val="32"/>
          <w:u w:val="none"/>
          <w:rtl/>
        </w:rPr>
        <w:t>לביצוע שרותי אחזק</w:t>
      </w:r>
      <w:r w:rsidR="00A02277">
        <w:rPr>
          <w:rFonts w:cs="David" w:hint="cs"/>
          <w:b w:val="0"/>
          <w:bCs w:val="0"/>
          <w:sz w:val="32"/>
          <w:u w:val="none"/>
          <w:rtl/>
        </w:rPr>
        <w:t xml:space="preserve">ת מתקני טיהור שפכים </w:t>
      </w:r>
      <w:r w:rsidR="00293327" w:rsidRPr="0087141B">
        <w:rPr>
          <w:rFonts w:cs="David" w:hint="cs"/>
          <w:b w:val="0"/>
          <w:bCs w:val="0"/>
          <w:sz w:val="32"/>
          <w:u w:val="none"/>
          <w:rtl/>
        </w:rPr>
        <w:t>ו</w:t>
      </w:r>
      <w:r w:rsidR="00A02277">
        <w:rPr>
          <w:rFonts w:cs="David" w:hint="cs"/>
          <w:b w:val="0"/>
          <w:bCs w:val="0"/>
          <w:sz w:val="32"/>
          <w:u w:val="none"/>
          <w:rtl/>
        </w:rPr>
        <w:t>מערכות ביוב ומים</w:t>
      </w:r>
      <w:r w:rsidR="00293327" w:rsidRPr="0087141B">
        <w:rPr>
          <w:rFonts w:cs="David" w:hint="cs"/>
          <w:b w:val="0"/>
          <w:bCs w:val="0"/>
          <w:sz w:val="32"/>
          <w:u w:val="none"/>
          <w:rtl/>
        </w:rPr>
        <w:t xml:space="preserve"> </w:t>
      </w:r>
    </w:p>
    <w:p w:rsidR="00293327" w:rsidRPr="0087141B" w:rsidRDefault="00293327" w:rsidP="00A02277">
      <w:pPr>
        <w:rPr>
          <w:rFonts w:cs="David" w:hint="cs"/>
          <w:b w:val="0"/>
          <w:bCs w:val="0"/>
          <w:sz w:val="32"/>
          <w:u w:val="none"/>
          <w:rtl/>
        </w:rPr>
      </w:pPr>
    </w:p>
    <w:p w:rsidR="00293327" w:rsidRPr="0087141B" w:rsidRDefault="00293327" w:rsidP="00A02277">
      <w:pPr>
        <w:ind w:left="580"/>
        <w:rPr>
          <w:rFonts w:cs="David" w:hint="cs"/>
          <w:b w:val="0"/>
          <w:bCs w:val="0"/>
          <w:sz w:val="32"/>
          <w:u w:val="none"/>
          <w:rtl/>
        </w:rPr>
      </w:pPr>
      <w:r w:rsidRPr="0087141B">
        <w:rPr>
          <w:rFonts w:cs="David" w:hint="cs"/>
          <w:b w:val="0"/>
          <w:bCs w:val="0"/>
          <w:sz w:val="32"/>
          <w:u w:val="none"/>
          <w:rtl/>
        </w:rPr>
        <w:t xml:space="preserve">במתקני משטרת ישראל בהתאם למכרז/הסכם עם מדינת ישראל </w:t>
      </w:r>
      <w:r w:rsidRPr="0087141B">
        <w:rPr>
          <w:rFonts w:cs="David"/>
          <w:b w:val="0"/>
          <w:bCs w:val="0"/>
          <w:sz w:val="32"/>
          <w:u w:val="none"/>
          <w:rtl/>
        </w:rPr>
        <w:t>–</w:t>
      </w:r>
      <w:r w:rsidRPr="0087141B">
        <w:rPr>
          <w:rFonts w:cs="David" w:hint="cs"/>
          <w:b w:val="0"/>
          <w:bCs w:val="0"/>
          <w:sz w:val="32"/>
          <w:u w:val="none"/>
          <w:rtl/>
        </w:rPr>
        <w:t xml:space="preserve"> משטרת ישראל  את הביטוחים המפורטים להלן:</w:t>
      </w:r>
    </w:p>
    <w:p w:rsidR="00293327" w:rsidRPr="0087141B" w:rsidRDefault="00293327" w:rsidP="00420072">
      <w:pPr>
        <w:ind w:left="580" w:right="1300"/>
        <w:rPr>
          <w:rFonts w:cs="David" w:hint="cs"/>
          <w:b w:val="0"/>
          <w:bCs w:val="0"/>
          <w:sz w:val="32"/>
          <w:u w:val="none"/>
          <w:rtl/>
        </w:rPr>
      </w:pPr>
    </w:p>
    <w:p w:rsidR="00293327" w:rsidRPr="0087141B" w:rsidRDefault="00293327" w:rsidP="00420072">
      <w:pPr>
        <w:ind w:left="580" w:right="1300"/>
        <w:rPr>
          <w:rFonts w:cs="David" w:hint="cs"/>
          <w:sz w:val="32"/>
          <w:rtl/>
        </w:rPr>
      </w:pPr>
      <w:r w:rsidRPr="0087141B">
        <w:rPr>
          <w:rFonts w:cs="David" w:hint="cs"/>
          <w:sz w:val="32"/>
          <w:rtl/>
        </w:rPr>
        <w:t>ביטוח חבות המעבידים</w:t>
      </w:r>
    </w:p>
    <w:p w:rsidR="00293327" w:rsidRPr="0087141B" w:rsidRDefault="00293327" w:rsidP="00420072">
      <w:pPr>
        <w:ind w:left="580" w:right="1300"/>
        <w:rPr>
          <w:rFonts w:cs="David" w:hint="cs"/>
          <w:b w:val="0"/>
          <w:bCs w:val="0"/>
          <w:sz w:val="32"/>
          <w:u w:val="none"/>
          <w:rtl/>
        </w:rPr>
      </w:pPr>
    </w:p>
    <w:p w:rsidR="00293327" w:rsidRPr="0087141B" w:rsidRDefault="00293327" w:rsidP="00420072">
      <w:pPr>
        <w:ind w:left="580" w:right="1300"/>
        <w:rPr>
          <w:rFonts w:cs="David" w:hint="cs"/>
          <w:b w:val="0"/>
          <w:bCs w:val="0"/>
          <w:sz w:val="32"/>
          <w:u w:val="none"/>
          <w:rtl/>
        </w:rPr>
      </w:pPr>
      <w:r w:rsidRPr="0087141B">
        <w:rPr>
          <w:rFonts w:cs="David" w:hint="cs"/>
          <w:b w:val="0"/>
          <w:bCs w:val="0"/>
          <w:sz w:val="32"/>
          <w:u w:val="none"/>
          <w:rtl/>
        </w:rPr>
        <w:t xml:space="preserve">1. אחריותו החוקית כלפי עובדיו בכל תחומי מדינת ישראל  והשטחים המוחזקים. </w:t>
      </w:r>
    </w:p>
    <w:p w:rsidR="00293327" w:rsidRPr="0087141B" w:rsidRDefault="00293327" w:rsidP="0087141B">
      <w:pPr>
        <w:ind w:right="1300"/>
        <w:rPr>
          <w:rFonts w:cs="David" w:hint="cs"/>
          <w:b w:val="0"/>
          <w:bCs w:val="0"/>
          <w:sz w:val="32"/>
          <w:u w:val="none"/>
          <w:rtl/>
        </w:rPr>
      </w:pPr>
      <w:r w:rsidRPr="0087141B">
        <w:rPr>
          <w:rFonts w:cs="David" w:hint="cs"/>
          <w:b w:val="0"/>
          <w:bCs w:val="0"/>
          <w:sz w:val="32"/>
          <w:u w:val="none"/>
          <w:rtl/>
        </w:rPr>
        <w:t xml:space="preserve">    </w:t>
      </w:r>
    </w:p>
    <w:p w:rsidR="00293327" w:rsidRPr="0087141B" w:rsidRDefault="00293327" w:rsidP="00420072">
      <w:pPr>
        <w:ind w:left="580" w:right="1300"/>
        <w:rPr>
          <w:rFonts w:cs="David" w:hint="cs"/>
          <w:b w:val="0"/>
          <w:bCs w:val="0"/>
          <w:sz w:val="32"/>
          <w:u w:val="none"/>
          <w:rtl/>
        </w:rPr>
      </w:pPr>
      <w:r w:rsidRPr="0087141B">
        <w:rPr>
          <w:rFonts w:cs="David" w:hint="cs"/>
          <w:b w:val="0"/>
          <w:bCs w:val="0"/>
          <w:sz w:val="32"/>
          <w:u w:val="none"/>
          <w:rtl/>
        </w:rPr>
        <w:t>2. גבולות האחריות לא יפחתו מסך   5,000,000 דולר ארה"ב לעובד, למקרה ולתקופת הביטוח (שנה).</w:t>
      </w:r>
    </w:p>
    <w:p w:rsidR="00293327" w:rsidRPr="0087141B" w:rsidRDefault="00293327" w:rsidP="00420072">
      <w:pPr>
        <w:ind w:left="580" w:right="1300"/>
        <w:rPr>
          <w:rFonts w:cs="David" w:hint="cs"/>
          <w:b w:val="0"/>
          <w:bCs w:val="0"/>
          <w:sz w:val="32"/>
          <w:u w:val="none"/>
          <w:rtl/>
        </w:rPr>
      </w:pPr>
    </w:p>
    <w:p w:rsidR="00293327" w:rsidRPr="0087141B" w:rsidRDefault="00293327" w:rsidP="00420072">
      <w:pPr>
        <w:ind w:left="580" w:right="1300"/>
        <w:rPr>
          <w:rFonts w:cs="David" w:hint="cs"/>
          <w:b w:val="0"/>
          <w:bCs w:val="0"/>
          <w:sz w:val="32"/>
          <w:u w:val="none"/>
          <w:rtl/>
        </w:rPr>
      </w:pPr>
      <w:r w:rsidRPr="0087141B">
        <w:rPr>
          <w:rFonts w:cs="David" w:hint="cs"/>
          <w:b w:val="0"/>
          <w:bCs w:val="0"/>
          <w:sz w:val="32"/>
          <w:u w:val="none"/>
          <w:rtl/>
        </w:rPr>
        <w:t xml:space="preserve">3. הביטוח יורחב לשפות את מדינת ישראל </w:t>
      </w:r>
      <w:r w:rsidRPr="0087141B">
        <w:rPr>
          <w:rFonts w:cs="David"/>
          <w:b w:val="0"/>
          <w:bCs w:val="0"/>
          <w:sz w:val="32"/>
          <w:u w:val="none"/>
          <w:rtl/>
        </w:rPr>
        <w:t>–</w:t>
      </w:r>
      <w:r w:rsidRPr="0087141B">
        <w:rPr>
          <w:rFonts w:cs="David" w:hint="cs"/>
          <w:b w:val="0"/>
          <w:bCs w:val="0"/>
          <w:sz w:val="32"/>
          <w:u w:val="none"/>
          <w:rtl/>
        </w:rPr>
        <w:t xml:space="preserve"> משטרת ישראל   היה ונטען לעניין קרות תאונת עבודה/מחלת מקצוע כלשהי  כי הם נושאים בחבות מעביד  כלשהם כלפי מי ממועסקי הקבלן.</w:t>
      </w:r>
    </w:p>
    <w:p w:rsidR="00293327" w:rsidRPr="0087141B" w:rsidRDefault="00293327" w:rsidP="00420072">
      <w:pPr>
        <w:ind w:left="580" w:right="1300"/>
        <w:rPr>
          <w:rFonts w:cs="David" w:hint="cs"/>
          <w:b w:val="0"/>
          <w:bCs w:val="0"/>
          <w:sz w:val="32"/>
          <w:u w:val="none"/>
          <w:rtl/>
        </w:rPr>
      </w:pPr>
    </w:p>
    <w:p w:rsidR="00293327" w:rsidRPr="0087141B" w:rsidRDefault="00293327" w:rsidP="00420072">
      <w:pPr>
        <w:ind w:left="580" w:right="1300"/>
        <w:rPr>
          <w:rFonts w:cs="David" w:hint="cs"/>
          <w:b w:val="0"/>
          <w:bCs w:val="0"/>
          <w:sz w:val="32"/>
          <w:u w:val="none"/>
          <w:rtl/>
        </w:rPr>
      </w:pPr>
      <w:r w:rsidRPr="0087141B">
        <w:rPr>
          <w:rFonts w:cs="David" w:hint="cs"/>
          <w:b w:val="0"/>
          <w:bCs w:val="0"/>
          <w:sz w:val="32"/>
          <w:u w:val="none"/>
          <w:rtl/>
        </w:rPr>
        <w:t>4.   סייג/חריג קבלני משנה מבוטל;</w:t>
      </w:r>
    </w:p>
    <w:p w:rsidR="00293327" w:rsidRPr="0087141B" w:rsidRDefault="00293327" w:rsidP="00420072">
      <w:pPr>
        <w:ind w:left="580" w:right="1300"/>
        <w:rPr>
          <w:rFonts w:cs="David" w:hint="cs"/>
          <w:b w:val="0"/>
          <w:bCs w:val="0"/>
          <w:sz w:val="32"/>
          <w:u w:val="none"/>
          <w:rtl/>
        </w:rPr>
      </w:pPr>
    </w:p>
    <w:p w:rsidR="00293327" w:rsidRPr="0087141B" w:rsidRDefault="00293327" w:rsidP="00420072">
      <w:pPr>
        <w:ind w:left="680" w:right="1300" w:hanging="100"/>
        <w:rPr>
          <w:rFonts w:cs="David" w:hint="cs"/>
          <w:sz w:val="32"/>
          <w:rtl/>
        </w:rPr>
      </w:pPr>
      <w:r w:rsidRPr="0087141B">
        <w:rPr>
          <w:rFonts w:cs="David" w:hint="cs"/>
          <w:sz w:val="32"/>
          <w:rtl/>
        </w:rPr>
        <w:t>ביטוח אחריות כלפי צד שלישי</w:t>
      </w:r>
    </w:p>
    <w:p w:rsidR="00293327" w:rsidRPr="0087141B" w:rsidRDefault="00293327" w:rsidP="00420072">
      <w:pPr>
        <w:ind w:left="680" w:right="1300" w:hanging="100"/>
        <w:rPr>
          <w:rFonts w:cs="David" w:hint="cs"/>
          <w:b w:val="0"/>
          <w:bCs w:val="0"/>
          <w:sz w:val="32"/>
          <w:u w:val="none"/>
          <w:rtl/>
        </w:rPr>
      </w:pPr>
      <w:r w:rsidRPr="0087141B">
        <w:rPr>
          <w:rFonts w:cs="David" w:hint="cs"/>
          <w:b w:val="0"/>
          <w:bCs w:val="0"/>
          <w:sz w:val="32"/>
          <w:u w:val="none"/>
          <w:rtl/>
        </w:rPr>
        <w:t xml:space="preserve">      </w:t>
      </w:r>
    </w:p>
    <w:p w:rsidR="00293327" w:rsidRPr="0087141B" w:rsidRDefault="00293327" w:rsidP="00420072">
      <w:pPr>
        <w:ind w:left="680" w:right="1300" w:hanging="100"/>
        <w:rPr>
          <w:rFonts w:cs="David" w:hint="cs"/>
          <w:b w:val="0"/>
          <w:bCs w:val="0"/>
          <w:sz w:val="32"/>
          <w:u w:val="none"/>
          <w:rtl/>
        </w:rPr>
      </w:pPr>
      <w:r w:rsidRPr="0087141B">
        <w:rPr>
          <w:rFonts w:cs="David" w:hint="cs"/>
          <w:b w:val="0"/>
          <w:bCs w:val="0"/>
          <w:sz w:val="32"/>
          <w:u w:val="none"/>
          <w:rtl/>
        </w:rPr>
        <w:t xml:space="preserve">1. אחריותו החוקית בביטוח אחריות כלפי צד שלישי על פי כל דין, בגין נזקי גוף ורכוש בכל תחומי מדינת ישראל והשטחים המוחזקים. </w:t>
      </w:r>
    </w:p>
    <w:p w:rsidR="00293327" w:rsidRPr="0087141B" w:rsidRDefault="00293327" w:rsidP="00420072">
      <w:pPr>
        <w:ind w:left="680" w:hanging="100"/>
        <w:rPr>
          <w:rFonts w:cs="David" w:hint="cs"/>
          <w:b w:val="0"/>
          <w:bCs w:val="0"/>
          <w:sz w:val="32"/>
          <w:u w:val="none"/>
          <w:rtl/>
        </w:rPr>
      </w:pPr>
    </w:p>
    <w:p w:rsidR="00293327" w:rsidRPr="0087141B" w:rsidRDefault="00293327" w:rsidP="00420072">
      <w:pPr>
        <w:ind w:left="680" w:right="1100" w:hanging="100"/>
        <w:rPr>
          <w:rFonts w:cs="David" w:hint="cs"/>
          <w:b w:val="0"/>
          <w:bCs w:val="0"/>
          <w:sz w:val="32"/>
          <w:u w:val="none"/>
          <w:rtl/>
        </w:rPr>
      </w:pPr>
      <w:r w:rsidRPr="0087141B">
        <w:rPr>
          <w:rFonts w:cs="David" w:hint="cs"/>
          <w:b w:val="0"/>
          <w:bCs w:val="0"/>
          <w:sz w:val="32"/>
          <w:u w:val="none"/>
          <w:rtl/>
        </w:rPr>
        <w:t xml:space="preserve">2.  גבולות האחריות שלא יפחתו מסך  של  1,000,000 דולר ארה"ב,  למקרה ולתקופת הביטוח, (שנה). </w:t>
      </w:r>
    </w:p>
    <w:p w:rsidR="0087141B" w:rsidRDefault="0087141B" w:rsidP="00420072">
      <w:pPr>
        <w:ind w:left="680" w:hanging="100"/>
        <w:rPr>
          <w:rFonts w:cs="David" w:hint="cs"/>
          <w:b w:val="0"/>
          <w:bCs w:val="0"/>
          <w:sz w:val="32"/>
          <w:u w:val="none"/>
          <w:rtl/>
        </w:rPr>
      </w:pPr>
    </w:p>
    <w:p w:rsidR="00293327" w:rsidRPr="0087141B" w:rsidRDefault="00293327" w:rsidP="00420072">
      <w:pPr>
        <w:ind w:left="680" w:hanging="100"/>
        <w:rPr>
          <w:rFonts w:cs="David" w:hint="cs"/>
          <w:b w:val="0"/>
          <w:bCs w:val="0"/>
          <w:sz w:val="32"/>
          <w:u w:val="none"/>
          <w:rtl/>
        </w:rPr>
      </w:pPr>
      <w:r w:rsidRPr="0087141B">
        <w:rPr>
          <w:rFonts w:cs="David" w:hint="cs"/>
          <w:b w:val="0"/>
          <w:bCs w:val="0"/>
          <w:sz w:val="32"/>
          <w:u w:val="none"/>
          <w:rtl/>
        </w:rPr>
        <w:t>3. בפוליסה ייכלל סעיף אחריות צולבת (</w:t>
      </w:r>
      <w:r w:rsidRPr="0087141B">
        <w:rPr>
          <w:rFonts w:cs="David" w:hint="cs"/>
          <w:b w:val="0"/>
          <w:bCs w:val="0"/>
          <w:sz w:val="32"/>
          <w:u w:val="none"/>
        </w:rPr>
        <w:t>CROSS LIABILITY</w:t>
      </w:r>
      <w:r w:rsidRPr="0087141B">
        <w:rPr>
          <w:rFonts w:cs="David" w:hint="cs"/>
          <w:b w:val="0"/>
          <w:bCs w:val="0"/>
          <w:sz w:val="32"/>
          <w:u w:val="none"/>
          <w:rtl/>
        </w:rPr>
        <w:t>).</w:t>
      </w:r>
    </w:p>
    <w:p w:rsidR="00293327" w:rsidRPr="0087141B" w:rsidRDefault="00293327" w:rsidP="00293327">
      <w:pPr>
        <w:rPr>
          <w:rFonts w:cs="David" w:hint="cs"/>
          <w:b w:val="0"/>
          <w:bCs w:val="0"/>
          <w:sz w:val="32"/>
          <w:u w:val="none"/>
          <w:rtl/>
        </w:rPr>
      </w:pPr>
    </w:p>
    <w:p w:rsidR="00293327" w:rsidRPr="0087141B" w:rsidRDefault="00293327" w:rsidP="00836787">
      <w:pPr>
        <w:ind w:left="880" w:right="600" w:hanging="300"/>
        <w:rPr>
          <w:rFonts w:cs="David" w:hint="cs"/>
          <w:b w:val="0"/>
          <w:bCs w:val="0"/>
          <w:sz w:val="32"/>
          <w:u w:val="none"/>
          <w:rtl/>
        </w:rPr>
      </w:pPr>
      <w:r w:rsidRPr="0087141B">
        <w:rPr>
          <w:rFonts w:cs="David" w:hint="cs"/>
          <w:b w:val="0"/>
          <w:bCs w:val="0"/>
          <w:sz w:val="32"/>
          <w:u w:val="none"/>
          <w:rtl/>
        </w:rPr>
        <w:t>4.  כל סייג/חריג לגבי רכוש - המתייחס לרכוש מדינת ישראל שהקבלן או כל איש שבשרותו פועלים או פעלו בו, מבוטל;</w:t>
      </w:r>
    </w:p>
    <w:p w:rsidR="00293327" w:rsidRPr="0087141B" w:rsidRDefault="00420072" w:rsidP="00420072">
      <w:pPr>
        <w:tabs>
          <w:tab w:val="left" w:pos="305"/>
        </w:tabs>
        <w:ind w:left="680" w:right="600" w:firstLine="200"/>
        <w:rPr>
          <w:rFonts w:cs="David" w:hint="cs"/>
          <w:b w:val="0"/>
          <w:bCs w:val="0"/>
          <w:sz w:val="32"/>
          <w:u w:val="none"/>
          <w:rtl/>
        </w:rPr>
      </w:pPr>
      <w:r>
        <w:rPr>
          <w:rFonts w:cs="David"/>
          <w:b w:val="0"/>
          <w:bCs w:val="0"/>
          <w:sz w:val="32"/>
          <w:u w:val="none"/>
          <w:rtl/>
        </w:rPr>
        <w:lastRenderedPageBreak/>
        <w:tab/>
      </w:r>
      <w:r>
        <w:rPr>
          <w:rFonts w:cs="David"/>
          <w:b w:val="0"/>
          <w:bCs w:val="0"/>
          <w:sz w:val="32"/>
          <w:u w:val="none"/>
          <w:rtl/>
        </w:rPr>
        <w:tab/>
      </w:r>
    </w:p>
    <w:p w:rsidR="00293327" w:rsidRPr="0087141B" w:rsidRDefault="00293327" w:rsidP="00420072">
      <w:pPr>
        <w:ind w:left="680" w:right="600" w:firstLine="200"/>
        <w:rPr>
          <w:rFonts w:cs="David" w:hint="cs"/>
          <w:b w:val="0"/>
          <w:bCs w:val="0"/>
          <w:sz w:val="32"/>
          <w:u w:val="none"/>
          <w:rtl/>
        </w:rPr>
      </w:pPr>
      <w:r w:rsidRPr="0087141B">
        <w:rPr>
          <w:rFonts w:cs="David" w:hint="cs"/>
          <w:b w:val="0"/>
          <w:bCs w:val="0"/>
          <w:sz w:val="32"/>
          <w:u w:val="none"/>
          <w:rtl/>
        </w:rPr>
        <w:t xml:space="preserve"> 5.  סייג/חריג קבלני משנה </w:t>
      </w:r>
      <w:r w:rsidRPr="0087141B">
        <w:rPr>
          <w:rFonts w:cs="David"/>
          <w:b w:val="0"/>
          <w:bCs w:val="0"/>
          <w:sz w:val="32"/>
          <w:u w:val="none"/>
          <w:rtl/>
        </w:rPr>
        <w:t>–</w:t>
      </w:r>
      <w:r w:rsidRPr="0087141B">
        <w:rPr>
          <w:rFonts w:cs="David" w:hint="cs"/>
          <w:b w:val="0"/>
          <w:bCs w:val="0"/>
          <w:sz w:val="32"/>
          <w:u w:val="none"/>
          <w:rtl/>
        </w:rPr>
        <w:t xml:space="preserve"> מבוטל.</w:t>
      </w:r>
    </w:p>
    <w:p w:rsidR="00293327" w:rsidRPr="0087141B" w:rsidRDefault="00293327" w:rsidP="00420072">
      <w:pPr>
        <w:ind w:left="680" w:right="600" w:firstLine="200"/>
        <w:rPr>
          <w:rFonts w:cs="David" w:hint="cs"/>
          <w:b w:val="0"/>
          <w:bCs w:val="0"/>
          <w:sz w:val="32"/>
          <w:u w:val="none"/>
          <w:rtl/>
        </w:rPr>
      </w:pPr>
    </w:p>
    <w:p w:rsidR="00293327" w:rsidRPr="0087141B" w:rsidRDefault="00293327" w:rsidP="00420072">
      <w:pPr>
        <w:ind w:left="680" w:right="600" w:firstLine="200"/>
        <w:rPr>
          <w:rFonts w:cs="David" w:hint="cs"/>
          <w:b w:val="0"/>
          <w:bCs w:val="0"/>
          <w:sz w:val="32"/>
          <w:u w:val="none"/>
          <w:rtl/>
        </w:rPr>
      </w:pPr>
      <w:r w:rsidRPr="0087141B">
        <w:rPr>
          <w:rFonts w:cs="David" w:hint="cs"/>
          <w:b w:val="0"/>
          <w:bCs w:val="0"/>
          <w:sz w:val="32"/>
          <w:u w:val="none"/>
          <w:rtl/>
        </w:rPr>
        <w:t xml:space="preserve"> 6.  רכוש מדינת ישראל ייחשב רכוש צד שלישי;</w:t>
      </w:r>
    </w:p>
    <w:p w:rsidR="00293327" w:rsidRPr="0087141B" w:rsidRDefault="00293327" w:rsidP="00420072">
      <w:pPr>
        <w:ind w:left="680" w:right="600" w:firstLine="200"/>
        <w:rPr>
          <w:rFonts w:cs="David" w:hint="cs"/>
          <w:b w:val="0"/>
          <w:bCs w:val="0"/>
          <w:sz w:val="32"/>
          <w:u w:val="none"/>
          <w:rtl/>
        </w:rPr>
      </w:pPr>
    </w:p>
    <w:p w:rsidR="00293327" w:rsidRPr="0087141B" w:rsidRDefault="00293327" w:rsidP="00836787">
      <w:pPr>
        <w:ind w:left="1180" w:right="600" w:hanging="300"/>
        <w:rPr>
          <w:rFonts w:cs="David" w:hint="cs"/>
          <w:b w:val="0"/>
          <w:bCs w:val="0"/>
          <w:sz w:val="32"/>
          <w:u w:val="none"/>
          <w:rtl/>
        </w:rPr>
      </w:pPr>
      <w:r w:rsidRPr="0087141B">
        <w:rPr>
          <w:rFonts w:cs="David" w:hint="cs"/>
          <w:b w:val="0"/>
          <w:bCs w:val="0"/>
          <w:sz w:val="32"/>
          <w:u w:val="none"/>
          <w:rtl/>
        </w:rPr>
        <w:t xml:space="preserve">7. הביטוח יורחב לשפות את מדינת ישראל </w:t>
      </w:r>
      <w:r w:rsidRPr="0087141B">
        <w:rPr>
          <w:rFonts w:cs="David"/>
          <w:b w:val="0"/>
          <w:bCs w:val="0"/>
          <w:sz w:val="32"/>
          <w:u w:val="none"/>
          <w:rtl/>
        </w:rPr>
        <w:t>–</w:t>
      </w:r>
      <w:r w:rsidRPr="0087141B">
        <w:rPr>
          <w:rFonts w:cs="David" w:hint="cs"/>
          <w:b w:val="0"/>
          <w:bCs w:val="0"/>
          <w:sz w:val="32"/>
          <w:u w:val="none"/>
          <w:rtl/>
        </w:rPr>
        <w:t xml:space="preserve">  משטרת ישראל  ככל שייחשבו אחראים למעשי ו/או מחדלי הקבלן והפועלים מטעמו. </w:t>
      </w:r>
    </w:p>
    <w:p w:rsidR="00293327" w:rsidRPr="0087141B" w:rsidRDefault="00293327" w:rsidP="0087141B">
      <w:pPr>
        <w:ind w:right="600"/>
        <w:rPr>
          <w:rFonts w:cs="David" w:hint="cs"/>
          <w:b w:val="0"/>
          <w:bCs w:val="0"/>
          <w:sz w:val="32"/>
          <w:u w:val="none"/>
          <w:rtl/>
        </w:rPr>
      </w:pPr>
    </w:p>
    <w:p w:rsidR="00293327" w:rsidRPr="0087141B" w:rsidRDefault="00293327" w:rsidP="0087141B">
      <w:pPr>
        <w:ind w:right="600"/>
        <w:rPr>
          <w:rFonts w:cs="David" w:hint="cs"/>
          <w:b w:val="0"/>
          <w:bCs w:val="0"/>
          <w:sz w:val="32"/>
          <w:u w:val="none"/>
          <w:rtl/>
        </w:rPr>
      </w:pPr>
    </w:p>
    <w:p w:rsidR="00293327" w:rsidRPr="0087141B" w:rsidRDefault="00293327" w:rsidP="00420072">
      <w:pPr>
        <w:ind w:left="680" w:right="600"/>
        <w:rPr>
          <w:rFonts w:cs="David" w:hint="cs"/>
          <w:sz w:val="32"/>
          <w:rtl/>
        </w:rPr>
      </w:pPr>
      <w:r w:rsidRPr="0087141B">
        <w:rPr>
          <w:rFonts w:cs="David" w:hint="cs"/>
          <w:sz w:val="32"/>
          <w:rtl/>
        </w:rPr>
        <w:t>ביטוח אחריות מקצועית</w:t>
      </w:r>
    </w:p>
    <w:p w:rsidR="00293327" w:rsidRPr="0087141B" w:rsidRDefault="00293327" w:rsidP="00420072">
      <w:pPr>
        <w:ind w:left="680" w:right="600"/>
        <w:rPr>
          <w:rFonts w:cs="David" w:hint="cs"/>
          <w:b w:val="0"/>
          <w:bCs w:val="0"/>
          <w:sz w:val="32"/>
          <w:u w:val="none"/>
          <w:rtl/>
        </w:rPr>
      </w:pPr>
    </w:p>
    <w:p w:rsidR="00293327" w:rsidRPr="0087141B" w:rsidRDefault="00293327" w:rsidP="00836787">
      <w:pPr>
        <w:ind w:left="1080" w:right="600" w:hanging="400"/>
        <w:rPr>
          <w:rFonts w:cs="David" w:hint="cs"/>
          <w:b w:val="0"/>
          <w:bCs w:val="0"/>
          <w:sz w:val="32"/>
          <w:u w:val="none"/>
          <w:rtl/>
        </w:rPr>
      </w:pPr>
      <w:r w:rsidRPr="0087141B">
        <w:rPr>
          <w:rFonts w:cs="David" w:hint="cs"/>
          <w:b w:val="0"/>
          <w:bCs w:val="0"/>
          <w:sz w:val="32"/>
          <w:u w:val="none"/>
          <w:rtl/>
        </w:rPr>
        <w:t xml:space="preserve">1.  הפוליסה מכסה כל נזק מהפרת חובה מקצועית של הקבלן , עובדיו וכל הפועלים מטעמו ואשר אירע כתוצאה ממעשה רשלנות לרבות מחדל, טעות או השמטה, מצג בלתי נכון, הצהרה רשלנית שנעשו בתום לב בקשר לביצוע שרותי  אחזקה ותיקון מזגנים במתקני משטרת ישראל </w:t>
      </w:r>
    </w:p>
    <w:p w:rsidR="00293327" w:rsidRPr="0087141B" w:rsidRDefault="00293327" w:rsidP="00420072">
      <w:pPr>
        <w:ind w:left="680" w:right="600"/>
        <w:rPr>
          <w:rFonts w:cs="David" w:hint="cs"/>
          <w:b w:val="0"/>
          <w:bCs w:val="0"/>
          <w:sz w:val="32"/>
          <w:u w:val="none"/>
          <w:rtl/>
        </w:rPr>
      </w:pPr>
      <w:r w:rsidRPr="0087141B">
        <w:rPr>
          <w:rFonts w:cs="David" w:hint="cs"/>
          <w:b w:val="0"/>
          <w:bCs w:val="0"/>
          <w:sz w:val="32"/>
          <w:u w:val="none"/>
          <w:rtl/>
        </w:rPr>
        <w:t xml:space="preserve">     בהתאם למכרז/הסכם עם מדינת ישראל </w:t>
      </w:r>
      <w:r w:rsidRPr="0087141B">
        <w:rPr>
          <w:rFonts w:cs="David"/>
          <w:b w:val="0"/>
          <w:bCs w:val="0"/>
          <w:sz w:val="32"/>
          <w:u w:val="none"/>
          <w:rtl/>
        </w:rPr>
        <w:t>–</w:t>
      </w:r>
      <w:r w:rsidRPr="0087141B">
        <w:rPr>
          <w:rFonts w:cs="David" w:hint="cs"/>
          <w:b w:val="0"/>
          <w:bCs w:val="0"/>
          <w:sz w:val="32"/>
          <w:u w:val="none"/>
          <w:rtl/>
        </w:rPr>
        <w:t xml:space="preserve"> משטרת ישראל .</w:t>
      </w:r>
    </w:p>
    <w:p w:rsidR="00293327" w:rsidRPr="0087141B" w:rsidRDefault="00293327" w:rsidP="00420072">
      <w:pPr>
        <w:ind w:left="680"/>
        <w:rPr>
          <w:rFonts w:cs="David" w:hint="cs"/>
          <w:b w:val="0"/>
          <w:bCs w:val="0"/>
          <w:sz w:val="32"/>
          <w:u w:val="none"/>
          <w:rtl/>
        </w:rPr>
      </w:pPr>
    </w:p>
    <w:p w:rsidR="00293327" w:rsidRPr="0087141B" w:rsidRDefault="00293327" w:rsidP="00836787">
      <w:pPr>
        <w:ind w:left="980" w:hanging="300"/>
        <w:rPr>
          <w:rFonts w:cs="David" w:hint="cs"/>
          <w:b w:val="0"/>
          <w:bCs w:val="0"/>
          <w:sz w:val="32"/>
          <w:u w:val="none"/>
          <w:rtl/>
        </w:rPr>
      </w:pPr>
      <w:r w:rsidRPr="0087141B">
        <w:rPr>
          <w:rFonts w:cs="David" w:hint="cs"/>
          <w:b w:val="0"/>
          <w:bCs w:val="0"/>
          <w:sz w:val="32"/>
          <w:u w:val="none"/>
          <w:rtl/>
        </w:rPr>
        <w:t xml:space="preserve">2.  גבול האחריות למקרה ולתקופה (שנה) לא יפחת מסך של   500,000  דולר ארה"ב;    </w:t>
      </w:r>
    </w:p>
    <w:p w:rsidR="00293327" w:rsidRPr="0087141B" w:rsidRDefault="00293327" w:rsidP="00420072">
      <w:pPr>
        <w:ind w:left="680"/>
        <w:rPr>
          <w:rFonts w:cs="David" w:hint="cs"/>
          <w:b w:val="0"/>
          <w:bCs w:val="0"/>
          <w:sz w:val="32"/>
          <w:u w:val="none"/>
          <w:rtl/>
        </w:rPr>
      </w:pPr>
    </w:p>
    <w:p w:rsidR="00293327" w:rsidRPr="0087141B" w:rsidRDefault="00293327" w:rsidP="00420072">
      <w:pPr>
        <w:ind w:left="680"/>
        <w:rPr>
          <w:rFonts w:cs="David" w:hint="cs"/>
          <w:b w:val="0"/>
          <w:bCs w:val="0"/>
          <w:sz w:val="32"/>
          <w:u w:val="none"/>
          <w:rtl/>
        </w:rPr>
      </w:pPr>
      <w:r w:rsidRPr="0087141B">
        <w:rPr>
          <w:rFonts w:cs="David" w:hint="cs"/>
          <w:b w:val="0"/>
          <w:bCs w:val="0"/>
          <w:sz w:val="32"/>
          <w:u w:val="none"/>
          <w:rtl/>
        </w:rPr>
        <w:t>3.  הכיסוי על פי הפוליסה יורחב לכלול את ההרחבות הבאות:</w:t>
      </w:r>
    </w:p>
    <w:p w:rsidR="00293327" w:rsidRPr="0087141B" w:rsidRDefault="00293327" w:rsidP="00420072">
      <w:pPr>
        <w:ind w:left="680"/>
        <w:rPr>
          <w:rFonts w:cs="David" w:hint="cs"/>
          <w:b w:val="0"/>
          <w:bCs w:val="0"/>
          <w:sz w:val="32"/>
          <w:u w:val="none"/>
          <w:rtl/>
        </w:rPr>
      </w:pPr>
    </w:p>
    <w:p w:rsidR="00293327" w:rsidRPr="0087141B" w:rsidRDefault="00293327" w:rsidP="00420072">
      <w:pPr>
        <w:ind w:left="680"/>
        <w:rPr>
          <w:rFonts w:cs="David" w:hint="cs"/>
          <w:b w:val="0"/>
          <w:bCs w:val="0"/>
          <w:sz w:val="32"/>
          <w:u w:val="none"/>
          <w:rtl/>
        </w:rPr>
      </w:pPr>
      <w:r w:rsidRPr="0087141B">
        <w:rPr>
          <w:rFonts w:cs="David" w:hint="cs"/>
          <w:b w:val="0"/>
          <w:bCs w:val="0"/>
          <w:sz w:val="32"/>
          <w:u w:val="none"/>
          <w:rtl/>
        </w:rPr>
        <w:t xml:space="preserve">        -  הארכת תקופת הגילוי לפחות 6 חודשים;</w:t>
      </w:r>
    </w:p>
    <w:p w:rsidR="00293327" w:rsidRPr="0087141B" w:rsidRDefault="00293327" w:rsidP="00420072">
      <w:pPr>
        <w:ind w:left="680"/>
        <w:rPr>
          <w:rFonts w:cs="David" w:hint="cs"/>
          <w:b w:val="0"/>
          <w:bCs w:val="0"/>
          <w:sz w:val="32"/>
          <w:u w:val="none"/>
          <w:rtl/>
        </w:rPr>
      </w:pPr>
      <w:r w:rsidRPr="0087141B">
        <w:rPr>
          <w:rFonts w:cs="David" w:hint="cs"/>
          <w:b w:val="0"/>
          <w:bCs w:val="0"/>
          <w:sz w:val="32"/>
          <w:u w:val="none"/>
          <w:rtl/>
        </w:rPr>
        <w:t xml:space="preserve">         - אחריות צולבת.</w:t>
      </w:r>
    </w:p>
    <w:p w:rsidR="00293327" w:rsidRPr="0087141B" w:rsidRDefault="00293327" w:rsidP="00293327">
      <w:pPr>
        <w:rPr>
          <w:rFonts w:cs="David" w:hint="cs"/>
          <w:b w:val="0"/>
          <w:bCs w:val="0"/>
          <w:sz w:val="32"/>
          <w:u w:val="none"/>
          <w:rtl/>
        </w:rPr>
      </w:pPr>
    </w:p>
    <w:p w:rsidR="00293327" w:rsidRPr="0087141B" w:rsidRDefault="00293327" w:rsidP="00420072">
      <w:pPr>
        <w:ind w:left="680" w:right="900"/>
        <w:rPr>
          <w:rFonts w:cs="David" w:hint="cs"/>
          <w:b w:val="0"/>
          <w:bCs w:val="0"/>
          <w:sz w:val="32"/>
          <w:u w:val="none"/>
          <w:rtl/>
        </w:rPr>
      </w:pPr>
      <w:r w:rsidRPr="0087141B">
        <w:rPr>
          <w:rFonts w:cs="David" w:hint="cs"/>
          <w:b w:val="0"/>
          <w:bCs w:val="0"/>
          <w:sz w:val="32"/>
          <w:u w:val="none"/>
          <w:rtl/>
        </w:rPr>
        <w:t xml:space="preserve">4.  הביטוח יורחב לשפות את מדינת ישראל </w:t>
      </w:r>
      <w:r w:rsidRPr="0087141B">
        <w:rPr>
          <w:rFonts w:cs="David"/>
          <w:b w:val="0"/>
          <w:bCs w:val="0"/>
          <w:sz w:val="32"/>
          <w:u w:val="none"/>
          <w:rtl/>
        </w:rPr>
        <w:t>–</w:t>
      </w:r>
      <w:r w:rsidRPr="0087141B">
        <w:rPr>
          <w:rFonts w:cs="David" w:hint="cs"/>
          <w:b w:val="0"/>
          <w:bCs w:val="0"/>
          <w:sz w:val="32"/>
          <w:u w:val="none"/>
          <w:rtl/>
        </w:rPr>
        <w:t xml:space="preserve">  משטרת ישראל   ככל שייחשבו  אחראים למעשי  ו/או מחדלי הקבלן והפועלים מטעמו. </w:t>
      </w:r>
    </w:p>
    <w:p w:rsidR="00293327" w:rsidRPr="0087141B" w:rsidRDefault="00293327" w:rsidP="00420072">
      <w:pPr>
        <w:ind w:left="680" w:right="900"/>
        <w:rPr>
          <w:rFonts w:cs="David" w:hint="cs"/>
          <w:b w:val="0"/>
          <w:bCs w:val="0"/>
          <w:sz w:val="32"/>
          <w:u w:val="none"/>
          <w:rtl/>
        </w:rPr>
      </w:pPr>
    </w:p>
    <w:p w:rsidR="00293327" w:rsidRPr="0087141B" w:rsidRDefault="00293327" w:rsidP="00420072">
      <w:pPr>
        <w:ind w:left="680" w:right="900"/>
        <w:rPr>
          <w:rFonts w:cs="David" w:hint="cs"/>
          <w:sz w:val="32"/>
          <w:rtl/>
        </w:rPr>
      </w:pPr>
      <w:r w:rsidRPr="0087141B">
        <w:rPr>
          <w:rFonts w:cs="David" w:hint="cs"/>
          <w:sz w:val="32"/>
          <w:rtl/>
        </w:rPr>
        <w:t>כללי</w:t>
      </w:r>
    </w:p>
    <w:p w:rsidR="00293327" w:rsidRPr="0087141B" w:rsidRDefault="00293327" w:rsidP="00420072">
      <w:pPr>
        <w:ind w:left="680" w:right="900"/>
        <w:rPr>
          <w:rFonts w:cs="David" w:hint="cs"/>
          <w:b w:val="0"/>
          <w:bCs w:val="0"/>
          <w:sz w:val="32"/>
          <w:u w:val="none"/>
          <w:rtl/>
        </w:rPr>
      </w:pPr>
    </w:p>
    <w:p w:rsidR="00293327" w:rsidRPr="0087141B" w:rsidRDefault="00293327" w:rsidP="00420072">
      <w:pPr>
        <w:ind w:left="680" w:right="900"/>
        <w:rPr>
          <w:rFonts w:cs="David" w:hint="cs"/>
          <w:b w:val="0"/>
          <w:bCs w:val="0"/>
          <w:sz w:val="32"/>
          <w:u w:val="none"/>
          <w:rtl/>
        </w:rPr>
      </w:pPr>
      <w:r w:rsidRPr="0087141B">
        <w:rPr>
          <w:rFonts w:cs="David" w:hint="cs"/>
          <w:b w:val="0"/>
          <w:bCs w:val="0"/>
          <w:sz w:val="32"/>
          <w:u w:val="none"/>
          <w:rtl/>
        </w:rPr>
        <w:t>בפוליסות הביטוח  נכללו התנאים הבאים:</w:t>
      </w:r>
    </w:p>
    <w:p w:rsidR="00293327" w:rsidRPr="0087141B" w:rsidRDefault="00293327" w:rsidP="00420072">
      <w:pPr>
        <w:ind w:left="680" w:right="900"/>
        <w:rPr>
          <w:rFonts w:cs="David" w:hint="cs"/>
          <w:b w:val="0"/>
          <w:bCs w:val="0"/>
          <w:sz w:val="32"/>
          <w:u w:val="none"/>
          <w:rtl/>
        </w:rPr>
      </w:pPr>
      <w:r w:rsidRPr="0087141B">
        <w:rPr>
          <w:rFonts w:cs="David" w:hint="cs"/>
          <w:b w:val="0"/>
          <w:bCs w:val="0"/>
          <w:sz w:val="32"/>
          <w:u w:val="none"/>
          <w:rtl/>
        </w:rPr>
        <w:t xml:space="preserve"> </w:t>
      </w:r>
    </w:p>
    <w:p w:rsidR="00293327" w:rsidRPr="0087141B" w:rsidRDefault="00293327" w:rsidP="00836787">
      <w:pPr>
        <w:ind w:left="1080" w:right="900" w:hanging="400"/>
        <w:rPr>
          <w:rFonts w:cs="David" w:hint="cs"/>
          <w:b w:val="0"/>
          <w:bCs w:val="0"/>
          <w:sz w:val="32"/>
          <w:u w:val="none"/>
          <w:rtl/>
        </w:rPr>
      </w:pPr>
      <w:r w:rsidRPr="0087141B">
        <w:rPr>
          <w:rFonts w:cs="David" w:hint="cs"/>
          <w:b w:val="0"/>
          <w:bCs w:val="0"/>
          <w:sz w:val="32"/>
          <w:u w:val="none"/>
          <w:rtl/>
        </w:rPr>
        <w:t xml:space="preserve">1.  לשם המבוטח יתווספו כמבוטחים נוספים:   </w:t>
      </w:r>
      <w:r w:rsidRPr="0087141B">
        <w:rPr>
          <w:rFonts w:cs="David" w:hint="cs"/>
          <w:sz w:val="32"/>
          <w:u w:val="none"/>
          <w:rtl/>
        </w:rPr>
        <w:t xml:space="preserve">מדינת ישראל </w:t>
      </w:r>
      <w:r w:rsidRPr="0087141B">
        <w:rPr>
          <w:rFonts w:cs="David"/>
          <w:sz w:val="32"/>
          <w:u w:val="none"/>
          <w:rtl/>
        </w:rPr>
        <w:t>–</w:t>
      </w:r>
      <w:r w:rsidRPr="0087141B">
        <w:rPr>
          <w:rFonts w:cs="David" w:hint="cs"/>
          <w:sz w:val="32"/>
          <w:u w:val="none"/>
          <w:rtl/>
        </w:rPr>
        <w:t xml:space="preserve"> משטרת ישראל.</w:t>
      </w:r>
    </w:p>
    <w:p w:rsidR="00293327" w:rsidRPr="0087141B" w:rsidRDefault="00420072" w:rsidP="00420072">
      <w:pPr>
        <w:tabs>
          <w:tab w:val="left" w:pos="185"/>
        </w:tabs>
        <w:ind w:left="680" w:right="900"/>
        <w:rPr>
          <w:rFonts w:cs="David" w:hint="cs"/>
          <w:b w:val="0"/>
          <w:bCs w:val="0"/>
          <w:sz w:val="32"/>
          <w:u w:val="none"/>
          <w:rtl/>
        </w:rPr>
      </w:pPr>
      <w:r>
        <w:rPr>
          <w:rFonts w:cs="David"/>
          <w:b w:val="0"/>
          <w:bCs w:val="0"/>
          <w:sz w:val="32"/>
          <w:u w:val="none"/>
          <w:rtl/>
        </w:rPr>
        <w:tab/>
      </w:r>
      <w:r>
        <w:rPr>
          <w:rFonts w:cs="David"/>
          <w:b w:val="0"/>
          <w:bCs w:val="0"/>
          <w:sz w:val="32"/>
          <w:u w:val="none"/>
          <w:rtl/>
        </w:rPr>
        <w:tab/>
      </w:r>
    </w:p>
    <w:p w:rsidR="00293327" w:rsidRPr="0087141B" w:rsidRDefault="00293327" w:rsidP="00836787">
      <w:pPr>
        <w:ind w:left="1080" w:right="900" w:hanging="400"/>
        <w:rPr>
          <w:rFonts w:cs="David" w:hint="cs"/>
          <w:b w:val="0"/>
          <w:bCs w:val="0"/>
          <w:sz w:val="32"/>
          <w:u w:val="none"/>
          <w:rtl/>
        </w:rPr>
      </w:pPr>
      <w:r w:rsidRPr="0087141B">
        <w:rPr>
          <w:rFonts w:cs="David" w:hint="cs"/>
          <w:b w:val="0"/>
          <w:bCs w:val="0"/>
          <w:sz w:val="32"/>
          <w:u w:val="none"/>
          <w:rtl/>
        </w:rPr>
        <w:t>2.  בכל מקרה של צמצום או ביטול הביטוח  ע"י אחד הצדדים לא יהיה להם כל תוקף אלא אם ניתנה על ידינו הודעה מוקדמת של  60  יום לפחות במכתב רשום לחשב משטרת ישראל במטה הארצי בירושלים.</w:t>
      </w:r>
    </w:p>
    <w:p w:rsidR="00293327" w:rsidRPr="0087141B" w:rsidRDefault="00293327" w:rsidP="00293327">
      <w:pPr>
        <w:rPr>
          <w:rFonts w:cs="David" w:hint="cs"/>
          <w:b w:val="0"/>
          <w:bCs w:val="0"/>
          <w:sz w:val="32"/>
          <w:u w:val="none"/>
          <w:rtl/>
        </w:rPr>
      </w:pPr>
    </w:p>
    <w:p w:rsidR="00293327" w:rsidRPr="0087141B" w:rsidRDefault="00293327" w:rsidP="00836787">
      <w:pPr>
        <w:ind w:left="1180" w:right="800" w:hanging="400"/>
        <w:rPr>
          <w:rFonts w:cs="David" w:hint="cs"/>
          <w:b w:val="0"/>
          <w:bCs w:val="0"/>
          <w:sz w:val="32"/>
          <w:u w:val="none"/>
          <w:rtl/>
        </w:rPr>
      </w:pPr>
      <w:r w:rsidRPr="0087141B">
        <w:rPr>
          <w:rFonts w:cs="David" w:hint="cs"/>
          <w:b w:val="0"/>
          <w:bCs w:val="0"/>
          <w:sz w:val="32"/>
          <w:u w:val="none"/>
          <w:rtl/>
        </w:rPr>
        <w:t>3.  אנו מוותרים  על כל זכות שיבוב, תביעה, השתתפות  או חזרה, כלפי מדינת ישראל- משטרת ישראל ועובדיהם,  ובלבד  שהויתור לא יחול לטובת אדם שגרם לנזק מתוך כוונת זדון.</w:t>
      </w:r>
    </w:p>
    <w:p w:rsidR="00293327" w:rsidRPr="0087141B" w:rsidRDefault="00293327" w:rsidP="00836787">
      <w:pPr>
        <w:ind w:left="1180" w:hanging="400"/>
        <w:rPr>
          <w:rFonts w:cs="David" w:hint="cs"/>
          <w:b w:val="0"/>
          <w:bCs w:val="0"/>
          <w:sz w:val="32"/>
          <w:u w:val="none"/>
          <w:rtl/>
        </w:rPr>
      </w:pPr>
    </w:p>
    <w:p w:rsidR="00293327" w:rsidRPr="0087141B" w:rsidRDefault="00293327" w:rsidP="00836787">
      <w:pPr>
        <w:ind w:left="1080" w:hanging="300"/>
        <w:rPr>
          <w:rFonts w:cs="David" w:hint="cs"/>
          <w:b w:val="0"/>
          <w:bCs w:val="0"/>
          <w:sz w:val="32"/>
          <w:u w:val="none"/>
          <w:rtl/>
        </w:rPr>
      </w:pPr>
      <w:r w:rsidRPr="0087141B">
        <w:rPr>
          <w:rFonts w:cs="David" w:hint="cs"/>
          <w:b w:val="0"/>
          <w:bCs w:val="0"/>
          <w:sz w:val="32"/>
          <w:u w:val="none"/>
          <w:rtl/>
        </w:rPr>
        <w:lastRenderedPageBreak/>
        <w:t>4.  הקבלן יהיה אחראי בלעדית כלפינו לתשלום דמי  הביטוח עבור כל הפוליסות ולמילוי  כל  החובות המוטלות על המבוטח על פי תנאי הפוליסות.</w:t>
      </w:r>
    </w:p>
    <w:p w:rsidR="00293327" w:rsidRPr="0087141B" w:rsidRDefault="00293327" w:rsidP="00420072">
      <w:pPr>
        <w:ind w:left="780"/>
        <w:rPr>
          <w:rFonts w:cs="David" w:hint="cs"/>
          <w:b w:val="0"/>
          <w:bCs w:val="0"/>
          <w:sz w:val="32"/>
          <w:u w:val="none"/>
          <w:rtl/>
        </w:rPr>
      </w:pPr>
    </w:p>
    <w:p w:rsidR="00293327" w:rsidRPr="0087141B" w:rsidRDefault="00293327" w:rsidP="00836787">
      <w:pPr>
        <w:ind w:left="1180" w:hanging="400"/>
        <w:rPr>
          <w:rFonts w:cs="David" w:hint="cs"/>
          <w:b w:val="0"/>
          <w:bCs w:val="0"/>
          <w:sz w:val="32"/>
          <w:u w:val="none"/>
          <w:rtl/>
        </w:rPr>
      </w:pPr>
      <w:r w:rsidRPr="0087141B">
        <w:rPr>
          <w:rFonts w:cs="David" w:hint="cs"/>
          <w:b w:val="0"/>
          <w:bCs w:val="0"/>
          <w:sz w:val="32"/>
          <w:u w:val="none"/>
          <w:rtl/>
        </w:rPr>
        <w:t>5.  ההשתתפויות העצמיות הנקובות בכל פוליסה ופוליסה תחולנה בלעדית על הקבלן.</w:t>
      </w:r>
    </w:p>
    <w:p w:rsidR="00293327" w:rsidRPr="0087141B" w:rsidRDefault="00293327" w:rsidP="00293327">
      <w:pPr>
        <w:rPr>
          <w:rFonts w:cs="David" w:hint="cs"/>
          <w:b w:val="0"/>
          <w:bCs w:val="0"/>
          <w:sz w:val="32"/>
          <w:u w:val="none"/>
          <w:rtl/>
        </w:rPr>
      </w:pPr>
      <w:r w:rsidRPr="0087141B">
        <w:rPr>
          <w:rFonts w:cs="David" w:hint="cs"/>
          <w:b w:val="0"/>
          <w:bCs w:val="0"/>
          <w:sz w:val="32"/>
          <w:u w:val="none"/>
          <w:rtl/>
        </w:rPr>
        <w:t xml:space="preserve">  </w:t>
      </w:r>
    </w:p>
    <w:p w:rsidR="00293327" w:rsidRPr="0087141B" w:rsidRDefault="00293327" w:rsidP="00836787">
      <w:pPr>
        <w:ind w:left="1180" w:hanging="400"/>
        <w:rPr>
          <w:rFonts w:cs="David" w:hint="cs"/>
          <w:b w:val="0"/>
          <w:bCs w:val="0"/>
          <w:sz w:val="32"/>
          <w:u w:val="none"/>
          <w:rtl/>
        </w:rPr>
      </w:pPr>
      <w:r w:rsidRPr="0087141B">
        <w:rPr>
          <w:rFonts w:cs="David" w:hint="cs"/>
          <w:b w:val="0"/>
          <w:bCs w:val="0"/>
          <w:sz w:val="32"/>
          <w:u w:val="none"/>
          <w:rtl/>
        </w:rPr>
        <w:t>6.  כל סעיף בפוליסות הביטוח המפקיע או מצמצם בדרך כל שהיא את אחריות המבטח, כאשר קיים ביטוח אחר לא יופעל כלפי מדינת ישראל, -  משטרת ישראל , והביטוח הינו  בחזקת ביטוח ראשוני המזכה במלוא הזכויות על פי הביטוח.</w:t>
      </w:r>
    </w:p>
    <w:p w:rsidR="00293327" w:rsidRPr="0087141B" w:rsidRDefault="00293327" w:rsidP="00420072">
      <w:pPr>
        <w:ind w:left="980" w:hanging="200"/>
        <w:rPr>
          <w:rFonts w:cs="David" w:hint="cs"/>
          <w:b w:val="0"/>
          <w:bCs w:val="0"/>
          <w:sz w:val="32"/>
          <w:u w:val="none"/>
          <w:rtl/>
        </w:rPr>
      </w:pPr>
    </w:p>
    <w:p w:rsidR="00293327" w:rsidRPr="0087141B" w:rsidRDefault="00293327" w:rsidP="00836787">
      <w:pPr>
        <w:ind w:left="1180" w:hanging="400"/>
        <w:rPr>
          <w:rFonts w:cs="David" w:hint="cs"/>
          <w:b w:val="0"/>
          <w:bCs w:val="0"/>
          <w:sz w:val="32"/>
          <w:u w:val="none"/>
          <w:rtl/>
        </w:rPr>
      </w:pPr>
      <w:r w:rsidRPr="0087141B">
        <w:rPr>
          <w:rFonts w:cs="David" w:hint="cs"/>
          <w:b w:val="0"/>
          <w:bCs w:val="0"/>
          <w:sz w:val="32"/>
          <w:u w:val="none"/>
          <w:rtl/>
        </w:rPr>
        <w:t xml:space="preserve">7.  תנאי הכיסוי של הפוליסות חבות מעבידים, אחריות כלפי צד שלישי לא יפחתו מהמקובל  על פי תנאי "פוליסות נוסח ביט", בכפוף להרחבת הכיסויים המתחייבים על פי הנדרש לעיל.             </w:t>
      </w:r>
    </w:p>
    <w:p w:rsidR="00293327" w:rsidRPr="0087141B" w:rsidRDefault="00836787" w:rsidP="00836787">
      <w:pPr>
        <w:ind w:left="1180" w:hanging="400"/>
        <w:rPr>
          <w:rFonts w:cs="David" w:hint="cs"/>
          <w:b w:val="0"/>
          <w:bCs w:val="0"/>
          <w:sz w:val="32"/>
          <w:u w:val="none"/>
          <w:rtl/>
        </w:rPr>
      </w:pPr>
      <w:r>
        <w:rPr>
          <w:rFonts w:cs="David" w:hint="cs"/>
          <w:b w:val="0"/>
          <w:bCs w:val="0"/>
          <w:sz w:val="32"/>
          <w:u w:val="none"/>
          <w:rtl/>
        </w:rPr>
        <w:t xml:space="preserve">     </w:t>
      </w:r>
      <w:r w:rsidR="00293327" w:rsidRPr="0087141B">
        <w:rPr>
          <w:rFonts w:cs="David" w:hint="cs"/>
          <w:b w:val="0"/>
          <w:bCs w:val="0"/>
          <w:sz w:val="32"/>
          <w:u w:val="none"/>
          <w:rtl/>
        </w:rPr>
        <w:t>בכפוף לתנאי וסייגי הפוליסות המקוריות עד כמה שלא שונו במפורש על פי האמור באישור זה.</w:t>
      </w:r>
    </w:p>
    <w:p w:rsidR="00293327" w:rsidRPr="0087141B" w:rsidRDefault="00293327" w:rsidP="00293327">
      <w:pPr>
        <w:rPr>
          <w:rFonts w:cs="David" w:hint="cs"/>
          <w:b w:val="0"/>
          <w:bCs w:val="0"/>
          <w:sz w:val="32"/>
          <w:u w:val="none"/>
          <w:rtl/>
        </w:rPr>
      </w:pPr>
    </w:p>
    <w:p w:rsidR="00293327" w:rsidRPr="0087141B" w:rsidRDefault="00293327" w:rsidP="00293327">
      <w:pPr>
        <w:rPr>
          <w:rFonts w:cs="David" w:hint="cs"/>
          <w:b w:val="0"/>
          <w:bCs w:val="0"/>
          <w:sz w:val="32"/>
          <w:u w:val="none"/>
          <w:rtl/>
        </w:rPr>
      </w:pPr>
    </w:p>
    <w:p w:rsidR="00293327" w:rsidRPr="0087141B" w:rsidRDefault="00293327" w:rsidP="00293327">
      <w:pPr>
        <w:rPr>
          <w:rFonts w:cs="David" w:hint="cs"/>
          <w:b w:val="0"/>
          <w:bCs w:val="0"/>
          <w:sz w:val="32"/>
          <w:u w:val="none"/>
          <w:rtl/>
        </w:rPr>
      </w:pPr>
      <w:r w:rsidRPr="0087141B">
        <w:rPr>
          <w:rFonts w:cs="David" w:hint="cs"/>
          <w:b w:val="0"/>
          <w:bCs w:val="0"/>
          <w:sz w:val="32"/>
          <w:u w:val="none"/>
          <w:rtl/>
        </w:rPr>
        <w:t xml:space="preserve">                                                                                       בכבוד רב,</w:t>
      </w:r>
    </w:p>
    <w:p w:rsidR="00293327" w:rsidRPr="0087141B" w:rsidRDefault="00293327" w:rsidP="00293327">
      <w:pPr>
        <w:rPr>
          <w:rFonts w:cs="David" w:hint="cs"/>
          <w:b w:val="0"/>
          <w:bCs w:val="0"/>
          <w:sz w:val="32"/>
          <w:u w:val="none"/>
          <w:rtl/>
        </w:rPr>
      </w:pPr>
      <w:r w:rsidRPr="0087141B">
        <w:rPr>
          <w:rFonts w:cs="David" w:hint="cs"/>
          <w:b w:val="0"/>
          <w:bCs w:val="0"/>
          <w:sz w:val="32"/>
          <w:u w:val="none"/>
          <w:rtl/>
        </w:rPr>
        <w:t xml:space="preserve">                   </w:t>
      </w:r>
    </w:p>
    <w:p w:rsidR="00293327" w:rsidRPr="0087141B" w:rsidRDefault="00293327" w:rsidP="00293327">
      <w:pPr>
        <w:rPr>
          <w:rFonts w:cs="David" w:hint="cs"/>
          <w:b w:val="0"/>
          <w:bCs w:val="0"/>
          <w:sz w:val="32"/>
          <w:u w:val="none"/>
          <w:rtl/>
        </w:rPr>
      </w:pPr>
      <w:r w:rsidRPr="0087141B">
        <w:rPr>
          <w:rFonts w:cs="David" w:hint="cs"/>
          <w:b w:val="0"/>
          <w:bCs w:val="0"/>
          <w:sz w:val="32"/>
          <w:u w:val="none"/>
          <w:rtl/>
        </w:rPr>
        <w:t xml:space="preserve">                                                                    </w:t>
      </w:r>
    </w:p>
    <w:p w:rsidR="00293327" w:rsidRPr="0087141B" w:rsidRDefault="00293327" w:rsidP="00293327">
      <w:pPr>
        <w:rPr>
          <w:rFonts w:cs="David" w:hint="cs"/>
          <w:b w:val="0"/>
          <w:bCs w:val="0"/>
          <w:sz w:val="32"/>
          <w:u w:val="none"/>
          <w:rtl/>
        </w:rPr>
      </w:pPr>
      <w:r w:rsidRPr="0087141B">
        <w:rPr>
          <w:rFonts w:cs="David" w:hint="cs"/>
          <w:b w:val="0"/>
          <w:bCs w:val="0"/>
          <w:sz w:val="32"/>
          <w:u w:val="none"/>
          <w:rtl/>
        </w:rPr>
        <w:t xml:space="preserve">                                                                   ___________________________</w:t>
      </w:r>
    </w:p>
    <w:p w:rsidR="00293327" w:rsidRPr="0087141B" w:rsidRDefault="00293327" w:rsidP="00293327">
      <w:pPr>
        <w:rPr>
          <w:rFonts w:cs="David" w:hint="cs"/>
          <w:b w:val="0"/>
          <w:bCs w:val="0"/>
          <w:sz w:val="32"/>
          <w:u w:val="none"/>
          <w:rtl/>
        </w:rPr>
      </w:pPr>
      <w:r w:rsidRPr="0087141B">
        <w:rPr>
          <w:rFonts w:cs="David" w:hint="cs"/>
          <w:b w:val="0"/>
          <w:bCs w:val="0"/>
          <w:sz w:val="32"/>
          <w:u w:val="none"/>
          <w:rtl/>
        </w:rPr>
        <w:t>תאריך______________                        חתימת מורשה המבטח וחותמת המבטח</w:t>
      </w:r>
    </w:p>
    <w:p w:rsidR="00293327" w:rsidRPr="008901C6" w:rsidRDefault="00293327" w:rsidP="00293327">
      <w:pPr>
        <w:rPr>
          <w:rFonts w:cs="David" w:hint="cs"/>
          <w:b w:val="0"/>
          <w:bCs w:val="0"/>
          <w:sz w:val="24"/>
          <w:szCs w:val="24"/>
          <w:u w:val="none"/>
          <w:rtl/>
        </w:rPr>
      </w:pPr>
    </w:p>
    <w:p w:rsidR="00293327" w:rsidRDefault="00293327" w:rsidP="00293327">
      <w:pPr>
        <w:rPr>
          <w:rFonts w:hint="cs"/>
          <w:rtl/>
        </w:rPr>
      </w:pPr>
    </w:p>
    <w:p w:rsidR="00293327" w:rsidRDefault="00293327" w:rsidP="00293327">
      <w:pPr>
        <w:rPr>
          <w:rFonts w:hint="cs"/>
          <w:rtl/>
        </w:rPr>
      </w:pPr>
    </w:p>
    <w:p w:rsidR="00293327" w:rsidRDefault="00293327" w:rsidP="00293327">
      <w:pPr>
        <w:rPr>
          <w:rFonts w:hint="cs"/>
          <w:rtl/>
        </w:rPr>
      </w:pPr>
    </w:p>
    <w:p w:rsidR="001D1171" w:rsidRDefault="001D1171" w:rsidP="00293327">
      <w:pPr>
        <w:rPr>
          <w:rFonts w:hint="cs"/>
          <w:rtl/>
        </w:rPr>
      </w:pPr>
    </w:p>
    <w:p w:rsidR="001D1171" w:rsidRDefault="001D1171" w:rsidP="00293327">
      <w:pPr>
        <w:rPr>
          <w:rFonts w:hint="cs"/>
          <w:rtl/>
        </w:rPr>
      </w:pPr>
    </w:p>
    <w:p w:rsidR="00293327" w:rsidRDefault="00293327" w:rsidP="00293327">
      <w:pPr>
        <w:rPr>
          <w:rFonts w:hint="cs"/>
          <w:rtl/>
        </w:rPr>
      </w:pPr>
    </w:p>
    <w:p w:rsidR="00293327" w:rsidRDefault="00293327" w:rsidP="00293327">
      <w:pPr>
        <w:rPr>
          <w:rFonts w:hint="cs"/>
          <w:rtl/>
        </w:rPr>
      </w:pPr>
    </w:p>
    <w:p w:rsidR="00293327" w:rsidRDefault="00293327" w:rsidP="00293327">
      <w:pPr>
        <w:jc w:val="both"/>
        <w:rPr>
          <w:rFonts w:cs="David" w:hint="cs"/>
          <w:b w:val="0"/>
          <w:bCs w:val="0"/>
          <w:szCs w:val="24"/>
          <w:u w:val="none"/>
          <w:rtl/>
        </w:rPr>
      </w:pPr>
    </w:p>
    <w:p w:rsidR="00293327" w:rsidRDefault="00293327" w:rsidP="00293327">
      <w:pPr>
        <w:jc w:val="both"/>
        <w:rPr>
          <w:rFonts w:cs="David" w:hint="cs"/>
          <w:b w:val="0"/>
          <w:bCs w:val="0"/>
          <w:szCs w:val="24"/>
          <w:u w:val="none"/>
          <w:rtl/>
        </w:rPr>
      </w:pPr>
    </w:p>
    <w:p w:rsidR="00293327" w:rsidRDefault="00293327" w:rsidP="00293327">
      <w:pPr>
        <w:jc w:val="both"/>
        <w:rPr>
          <w:rFonts w:cs="David" w:hint="cs"/>
          <w:b w:val="0"/>
          <w:bCs w:val="0"/>
          <w:szCs w:val="24"/>
          <w:u w:val="none"/>
          <w:rtl/>
        </w:rPr>
      </w:pPr>
    </w:p>
    <w:p w:rsidR="000F7407" w:rsidRDefault="000F7407" w:rsidP="00293327">
      <w:pPr>
        <w:jc w:val="both"/>
        <w:rPr>
          <w:rFonts w:cs="David" w:hint="cs"/>
          <w:b w:val="0"/>
          <w:bCs w:val="0"/>
          <w:szCs w:val="24"/>
          <w:u w:val="none"/>
          <w:rtl/>
        </w:rPr>
      </w:pPr>
    </w:p>
    <w:p w:rsidR="000F7407" w:rsidRDefault="000F7407" w:rsidP="00293327">
      <w:pPr>
        <w:jc w:val="both"/>
        <w:rPr>
          <w:rFonts w:cs="David" w:hint="cs"/>
          <w:b w:val="0"/>
          <w:bCs w:val="0"/>
          <w:szCs w:val="24"/>
          <w:u w:val="none"/>
          <w:rtl/>
        </w:rPr>
      </w:pPr>
    </w:p>
    <w:p w:rsidR="000F7407" w:rsidRDefault="000F7407" w:rsidP="00293327">
      <w:pPr>
        <w:jc w:val="both"/>
        <w:rPr>
          <w:rFonts w:cs="David" w:hint="cs"/>
          <w:b w:val="0"/>
          <w:bCs w:val="0"/>
          <w:szCs w:val="24"/>
          <w:u w:val="none"/>
          <w:rtl/>
        </w:rPr>
      </w:pPr>
    </w:p>
    <w:p w:rsidR="000F7407" w:rsidRDefault="000F7407" w:rsidP="00293327">
      <w:pPr>
        <w:jc w:val="both"/>
        <w:rPr>
          <w:rFonts w:cs="David" w:hint="cs"/>
          <w:b w:val="0"/>
          <w:bCs w:val="0"/>
          <w:szCs w:val="24"/>
          <w:u w:val="none"/>
          <w:rtl/>
        </w:rPr>
      </w:pPr>
    </w:p>
    <w:p w:rsidR="000F7407" w:rsidRDefault="000F7407" w:rsidP="00293327">
      <w:pPr>
        <w:jc w:val="both"/>
        <w:rPr>
          <w:rFonts w:cs="David" w:hint="cs"/>
          <w:b w:val="0"/>
          <w:bCs w:val="0"/>
          <w:szCs w:val="24"/>
          <w:u w:val="none"/>
          <w:rtl/>
        </w:rPr>
      </w:pPr>
    </w:p>
    <w:p w:rsidR="00293327" w:rsidRDefault="00293327" w:rsidP="00293327">
      <w:pPr>
        <w:jc w:val="both"/>
        <w:rPr>
          <w:rFonts w:cs="David" w:hint="cs"/>
          <w:b w:val="0"/>
          <w:bCs w:val="0"/>
          <w:szCs w:val="24"/>
          <w:u w:val="none"/>
        </w:rPr>
      </w:pPr>
    </w:p>
    <w:p w:rsidR="00293327" w:rsidRDefault="00293327" w:rsidP="00293327">
      <w:pPr>
        <w:jc w:val="both"/>
        <w:rPr>
          <w:rFonts w:cs="David" w:hint="cs"/>
          <w:b w:val="0"/>
          <w:bCs w:val="0"/>
          <w:szCs w:val="24"/>
          <w:u w:val="none"/>
        </w:rPr>
      </w:pPr>
    </w:p>
    <w:p w:rsidR="00293327" w:rsidRDefault="00A02277" w:rsidP="00293327">
      <w:pPr>
        <w:jc w:val="both"/>
        <w:rPr>
          <w:rFonts w:cs="David" w:hint="cs"/>
          <w:b w:val="0"/>
          <w:bCs w:val="0"/>
          <w:szCs w:val="24"/>
          <w:u w:val="none"/>
        </w:rPr>
      </w:pPr>
      <w:r>
        <w:rPr>
          <w:rFonts w:cs="David"/>
          <w:b w:val="0"/>
          <w:bCs w:val="0"/>
          <w:szCs w:val="24"/>
          <w:u w:val="none"/>
          <w:rtl/>
        </w:rPr>
        <w:br w:type="page"/>
      </w:r>
    </w:p>
    <w:p w:rsidR="00702E6F" w:rsidRPr="00533896" w:rsidRDefault="00702E6F" w:rsidP="00A02277">
      <w:pPr>
        <w:pStyle w:val="5"/>
        <w:rPr>
          <w:rFonts w:hint="cs"/>
          <w:sz w:val="24"/>
          <w:rtl/>
        </w:rPr>
      </w:pPr>
      <w:r>
        <w:rPr>
          <w:rFonts w:hint="cs"/>
          <w:sz w:val="24"/>
          <w:rtl/>
        </w:rPr>
        <w:t>נ</w:t>
      </w:r>
      <w:r w:rsidRPr="00533896">
        <w:rPr>
          <w:rFonts w:hint="cs"/>
          <w:sz w:val="24"/>
          <w:rtl/>
        </w:rPr>
        <w:t xml:space="preserve">ספח </w:t>
      </w:r>
      <w:r w:rsidR="006A7752">
        <w:rPr>
          <w:rFonts w:hint="cs"/>
          <w:sz w:val="24"/>
          <w:rtl/>
        </w:rPr>
        <w:t>ח</w:t>
      </w:r>
      <w:r>
        <w:rPr>
          <w:rFonts w:hint="cs"/>
          <w:sz w:val="24"/>
          <w:rtl/>
        </w:rPr>
        <w:t>'</w:t>
      </w:r>
      <w:r w:rsidRPr="00533896">
        <w:rPr>
          <w:rFonts w:hint="cs"/>
          <w:sz w:val="24"/>
          <w:rtl/>
        </w:rPr>
        <w:t xml:space="preserve"> למכרז מס'</w:t>
      </w:r>
      <w:r>
        <w:rPr>
          <w:rFonts w:hint="cs"/>
          <w:sz w:val="24"/>
          <w:rtl/>
        </w:rPr>
        <w:t xml:space="preserve"> </w:t>
      </w:r>
      <w:r w:rsidR="009B71CF">
        <w:rPr>
          <w:rFonts w:hint="cs"/>
          <w:rtl/>
        </w:rPr>
        <w:t>55/2012</w:t>
      </w:r>
    </w:p>
    <w:p w:rsidR="00702E6F" w:rsidRPr="00D46C57" w:rsidRDefault="00702E6F" w:rsidP="00702E6F">
      <w:pPr>
        <w:rPr>
          <w:rFonts w:cs="David" w:hint="cs"/>
          <w:rtl/>
        </w:rPr>
      </w:pPr>
    </w:p>
    <w:p w:rsidR="00702E6F" w:rsidRPr="00D46C57" w:rsidRDefault="00702E6F" w:rsidP="00702E6F">
      <w:pPr>
        <w:rPr>
          <w:rFonts w:cs="David" w:hint="cs"/>
          <w:rtl/>
        </w:rPr>
      </w:pPr>
    </w:p>
    <w:p w:rsidR="00702E6F" w:rsidRDefault="00702E6F" w:rsidP="00A02277">
      <w:pPr>
        <w:ind w:left="3680" w:hanging="3700"/>
        <w:jc w:val="center"/>
        <w:rPr>
          <w:rFonts w:cs="David"/>
          <w:rtl/>
          <w:lang w:eastAsia="en-US"/>
        </w:rPr>
      </w:pPr>
      <w:r>
        <w:rPr>
          <w:rFonts w:cs="David" w:hint="cs"/>
          <w:rtl/>
          <w:lang w:eastAsia="en-US"/>
        </w:rPr>
        <w:t xml:space="preserve">הנדון: תצהיר פשיטת רגל והעדר תביעות לצורך מכרז מס' </w:t>
      </w:r>
      <w:r w:rsidR="009B71CF">
        <w:rPr>
          <w:rFonts w:cs="David" w:hint="cs"/>
          <w:rtl/>
          <w:lang w:eastAsia="en-US"/>
        </w:rPr>
        <w:t>55/2012</w:t>
      </w:r>
    </w:p>
    <w:p w:rsidR="00B25771" w:rsidRDefault="00B25771" w:rsidP="00E73E33">
      <w:pPr>
        <w:rPr>
          <w:rFonts w:hint="cs"/>
          <w:rtl/>
        </w:rPr>
      </w:pPr>
    </w:p>
    <w:p w:rsidR="00B25771" w:rsidRDefault="00B25771" w:rsidP="00E73E33">
      <w:pPr>
        <w:rPr>
          <w:rFonts w:hint="cs"/>
          <w:rtl/>
        </w:rPr>
      </w:pPr>
    </w:p>
    <w:p w:rsidR="008A1D89" w:rsidRPr="00702E6F" w:rsidRDefault="008A1D89" w:rsidP="008A1D89">
      <w:pPr>
        <w:spacing w:before="240" w:line="360" w:lineRule="auto"/>
        <w:jc w:val="both"/>
        <w:rPr>
          <w:rFonts w:cs="David" w:hint="cs"/>
          <w:b w:val="0"/>
          <w:bCs w:val="0"/>
          <w:sz w:val="24"/>
          <w:szCs w:val="24"/>
          <w:u w:val="none"/>
          <w:rtl/>
        </w:rPr>
      </w:pPr>
      <w:r w:rsidRPr="00702E6F">
        <w:rPr>
          <w:rFonts w:cs="David"/>
          <w:b w:val="0"/>
          <w:bCs w:val="0"/>
          <w:sz w:val="24"/>
          <w:szCs w:val="24"/>
          <w:u w:val="none"/>
          <w:rtl/>
        </w:rPr>
        <w:t>א</w:t>
      </w:r>
      <w:r w:rsidRPr="00702E6F">
        <w:rPr>
          <w:rFonts w:cs="David" w:hint="cs"/>
          <w:b w:val="0"/>
          <w:bCs w:val="0"/>
          <w:sz w:val="24"/>
          <w:szCs w:val="24"/>
          <w:u w:val="none"/>
          <w:rtl/>
        </w:rPr>
        <w:t>ני הח"מ __________ ת.ז. _______________ לאחר שהוזהרתי כי עלי לומר את האמת וכי אהיה צפוי לעונשים הקבועים בחוק אם לא אעשה כן, מצהיר/ה בזה כדלקמן:</w:t>
      </w:r>
    </w:p>
    <w:p w:rsidR="008A1D89" w:rsidRPr="00702E6F" w:rsidRDefault="008A1D89" w:rsidP="008A1D89">
      <w:pPr>
        <w:numPr>
          <w:ilvl w:val="0"/>
          <w:numId w:val="8"/>
          <w:numberingChange w:id="38" w:author="e035757673" w:date="2012-04-18T14:46:00Z" w:original="%1:1:0:."/>
        </w:numPr>
        <w:autoSpaceDE w:val="0"/>
        <w:autoSpaceDN w:val="0"/>
        <w:spacing w:before="240" w:line="360" w:lineRule="auto"/>
        <w:jc w:val="both"/>
        <w:rPr>
          <w:rFonts w:cs="David" w:hint="cs"/>
          <w:b w:val="0"/>
          <w:bCs w:val="0"/>
          <w:sz w:val="24"/>
          <w:szCs w:val="24"/>
          <w:u w:val="none"/>
          <w:rtl/>
        </w:rPr>
      </w:pPr>
      <w:r w:rsidRPr="00702E6F">
        <w:rPr>
          <w:rFonts w:cs="David"/>
          <w:b w:val="0"/>
          <w:bCs w:val="0"/>
          <w:sz w:val="24"/>
          <w:szCs w:val="24"/>
          <w:u w:val="none"/>
          <w:rtl/>
        </w:rPr>
        <w:t>ה</w:t>
      </w:r>
      <w:r w:rsidRPr="00702E6F">
        <w:rPr>
          <w:rFonts w:cs="David" w:hint="cs"/>
          <w:b w:val="0"/>
          <w:bCs w:val="0"/>
          <w:sz w:val="24"/>
          <w:szCs w:val="24"/>
          <w:u w:val="none"/>
          <w:rtl/>
        </w:rPr>
        <w:t xml:space="preserve">נני נותן תצהיר זה בשם _________________ שהוא הגוף המבקש להתקשר עם המזמין במסגרת מכרז זה </w:t>
      </w:r>
      <w:r w:rsidRPr="00702E6F">
        <w:rPr>
          <w:rFonts w:cs="David"/>
          <w:b w:val="0"/>
          <w:bCs w:val="0"/>
          <w:sz w:val="24"/>
          <w:szCs w:val="24"/>
          <w:u w:val="none"/>
          <w:rtl/>
        </w:rPr>
        <w:t>(</w:t>
      </w:r>
      <w:r w:rsidRPr="00702E6F">
        <w:rPr>
          <w:rFonts w:cs="David" w:hint="cs"/>
          <w:b w:val="0"/>
          <w:bCs w:val="0"/>
          <w:sz w:val="24"/>
          <w:szCs w:val="24"/>
          <w:u w:val="none"/>
          <w:rtl/>
        </w:rPr>
        <w:t xml:space="preserve">להלן: </w:t>
      </w:r>
      <w:r w:rsidRPr="00702E6F">
        <w:rPr>
          <w:rFonts w:cs="David"/>
          <w:b w:val="0"/>
          <w:bCs w:val="0"/>
          <w:sz w:val="24"/>
          <w:szCs w:val="24"/>
          <w:u w:val="none"/>
          <w:rtl/>
        </w:rPr>
        <w:t>"</w:t>
      </w:r>
      <w:r w:rsidRPr="00702E6F">
        <w:rPr>
          <w:rFonts w:cs="David" w:hint="cs"/>
          <w:b w:val="0"/>
          <w:bCs w:val="0"/>
          <w:sz w:val="24"/>
          <w:szCs w:val="24"/>
          <w:u w:val="none"/>
          <w:rtl/>
        </w:rPr>
        <w:t>המציע"</w:t>
      </w:r>
      <w:r w:rsidRPr="00702E6F">
        <w:rPr>
          <w:rFonts w:cs="David"/>
          <w:b w:val="0"/>
          <w:bCs w:val="0"/>
          <w:sz w:val="24"/>
          <w:szCs w:val="24"/>
          <w:u w:val="none"/>
          <w:rtl/>
        </w:rPr>
        <w:t xml:space="preserve">). </w:t>
      </w:r>
      <w:r w:rsidRPr="00702E6F">
        <w:rPr>
          <w:rFonts w:cs="David" w:hint="cs"/>
          <w:b w:val="0"/>
          <w:bCs w:val="0"/>
          <w:sz w:val="24"/>
          <w:szCs w:val="24"/>
          <w:u w:val="none"/>
          <w:rtl/>
        </w:rPr>
        <w:t xml:space="preserve">אני מכהן כ_______________ והנני מוסמך/ת לתת תצהיר זה בשם המציע. </w:t>
      </w:r>
    </w:p>
    <w:p w:rsidR="008A1D89" w:rsidRPr="00702E6F" w:rsidRDefault="008A1D89" w:rsidP="000F7407">
      <w:pPr>
        <w:numPr>
          <w:ilvl w:val="0"/>
          <w:numId w:val="8"/>
          <w:numberingChange w:id="39" w:author="e035757673" w:date="2012-04-18T14:46:00Z" w:original="%1:2:0:."/>
        </w:numPr>
        <w:autoSpaceDE w:val="0"/>
        <w:autoSpaceDN w:val="0"/>
        <w:spacing w:before="240" w:line="360" w:lineRule="auto"/>
        <w:jc w:val="both"/>
        <w:rPr>
          <w:rFonts w:cs="David" w:hint="cs"/>
          <w:b w:val="0"/>
          <w:bCs w:val="0"/>
          <w:sz w:val="24"/>
          <w:szCs w:val="24"/>
          <w:u w:val="none"/>
        </w:rPr>
      </w:pPr>
      <w:r w:rsidRPr="00702E6F">
        <w:rPr>
          <w:rFonts w:cs="David" w:hint="cs"/>
          <w:b w:val="0"/>
          <w:bCs w:val="0"/>
          <w:sz w:val="24"/>
          <w:szCs w:val="24"/>
          <w:u w:val="none"/>
          <w:rtl/>
        </w:rPr>
        <w:t xml:space="preserve">הריני להצהיר כי נכון ליום תצהירי זה_____________ לא </w:t>
      </w:r>
      <w:r w:rsidRPr="00702E6F">
        <w:rPr>
          <w:rFonts w:cs="David"/>
          <w:b w:val="0"/>
          <w:bCs w:val="0"/>
          <w:sz w:val="24"/>
          <w:szCs w:val="24"/>
          <w:u w:val="none"/>
          <w:rtl/>
        </w:rPr>
        <w:t>מתנהלות</w:t>
      </w:r>
      <w:r w:rsidRPr="00702E6F">
        <w:rPr>
          <w:rFonts w:cs="David" w:hint="cs"/>
          <w:b w:val="0"/>
          <w:bCs w:val="0"/>
          <w:sz w:val="24"/>
          <w:szCs w:val="24"/>
          <w:u w:val="none"/>
          <w:rtl/>
        </w:rPr>
        <w:t xml:space="preserve"> </w:t>
      </w:r>
      <w:r w:rsidRPr="00702E6F">
        <w:rPr>
          <w:rFonts w:cs="David"/>
          <w:b w:val="0"/>
          <w:bCs w:val="0"/>
          <w:sz w:val="24"/>
          <w:szCs w:val="24"/>
          <w:u w:val="none"/>
          <w:rtl/>
        </w:rPr>
        <w:t>תביעות</w:t>
      </w:r>
      <w:r w:rsidRPr="00702E6F">
        <w:rPr>
          <w:rFonts w:cs="David" w:hint="cs"/>
          <w:b w:val="0"/>
          <w:bCs w:val="0"/>
          <w:sz w:val="24"/>
          <w:szCs w:val="24"/>
          <w:u w:val="none"/>
          <w:rtl/>
        </w:rPr>
        <w:t xml:space="preserve"> </w:t>
      </w:r>
      <w:r w:rsidRPr="00702E6F">
        <w:rPr>
          <w:rFonts w:cs="David"/>
          <w:b w:val="0"/>
          <w:bCs w:val="0"/>
          <w:sz w:val="24"/>
          <w:szCs w:val="24"/>
          <w:u w:val="none"/>
          <w:rtl/>
        </w:rPr>
        <w:t>נגד המציע</w:t>
      </w:r>
      <w:r w:rsidR="000F7407">
        <w:rPr>
          <w:rFonts w:cs="David" w:hint="cs"/>
          <w:b w:val="0"/>
          <w:bCs w:val="0"/>
          <w:sz w:val="24"/>
          <w:szCs w:val="24"/>
          <w:u w:val="none"/>
          <w:rtl/>
        </w:rPr>
        <w:t xml:space="preserve"> שעלולות לפגוע בתפקודו ככל שיזכה במכרז </w:t>
      </w:r>
      <w:r w:rsidRPr="00702E6F">
        <w:rPr>
          <w:rFonts w:cs="David"/>
          <w:b w:val="0"/>
          <w:bCs w:val="0"/>
          <w:sz w:val="24"/>
          <w:szCs w:val="24"/>
          <w:u w:val="none"/>
          <w:rtl/>
        </w:rPr>
        <w:t>והוא אינו נמצא בהליכי פשיטת רגל</w:t>
      </w:r>
      <w:r w:rsidRPr="00702E6F">
        <w:rPr>
          <w:rFonts w:cs="David" w:hint="cs"/>
          <w:b w:val="0"/>
          <w:bCs w:val="0"/>
          <w:sz w:val="24"/>
          <w:szCs w:val="24"/>
          <w:u w:val="none"/>
          <w:rtl/>
        </w:rPr>
        <w:t xml:space="preserve"> ו/או </w:t>
      </w:r>
      <w:r w:rsidRPr="00702E6F">
        <w:rPr>
          <w:rFonts w:cs="David"/>
          <w:b w:val="0"/>
          <w:bCs w:val="0"/>
          <w:sz w:val="24"/>
          <w:szCs w:val="24"/>
          <w:u w:val="none"/>
          <w:rtl/>
        </w:rPr>
        <w:t xml:space="preserve">פירוק שעלולים לפגוע בתפקודו </w:t>
      </w:r>
      <w:r w:rsidRPr="00702E6F">
        <w:rPr>
          <w:rFonts w:cs="David" w:hint="cs"/>
          <w:b w:val="0"/>
          <w:bCs w:val="0"/>
          <w:sz w:val="24"/>
          <w:szCs w:val="24"/>
          <w:u w:val="none"/>
          <w:rtl/>
        </w:rPr>
        <w:t>ככל ש</w:t>
      </w:r>
      <w:r w:rsidRPr="00702E6F">
        <w:rPr>
          <w:rFonts w:cs="David"/>
          <w:b w:val="0"/>
          <w:bCs w:val="0"/>
          <w:sz w:val="24"/>
          <w:szCs w:val="24"/>
          <w:u w:val="none"/>
          <w:rtl/>
        </w:rPr>
        <w:t>יזכה במכרז.</w:t>
      </w:r>
    </w:p>
    <w:p w:rsidR="008A1D89" w:rsidRPr="00702E6F" w:rsidRDefault="008A1D89" w:rsidP="008A1D89">
      <w:pPr>
        <w:numPr>
          <w:ilvl w:val="0"/>
          <w:numId w:val="8"/>
          <w:numberingChange w:id="40" w:author="e035757673" w:date="2012-04-18T14:46:00Z" w:original="%1:3:0:."/>
        </w:numPr>
        <w:autoSpaceDE w:val="0"/>
        <w:autoSpaceDN w:val="0"/>
        <w:spacing w:before="240" w:line="360" w:lineRule="auto"/>
        <w:jc w:val="both"/>
        <w:rPr>
          <w:rFonts w:cs="David" w:hint="cs"/>
          <w:b w:val="0"/>
          <w:bCs w:val="0"/>
          <w:sz w:val="24"/>
          <w:szCs w:val="24"/>
          <w:u w:val="none"/>
        </w:rPr>
      </w:pPr>
      <w:r w:rsidRPr="00702E6F">
        <w:rPr>
          <w:rFonts w:cs="David"/>
          <w:b w:val="0"/>
          <w:bCs w:val="0"/>
          <w:sz w:val="24"/>
          <w:szCs w:val="24"/>
          <w:u w:val="none"/>
          <w:rtl/>
        </w:rPr>
        <w:t>ז</w:t>
      </w:r>
      <w:r w:rsidRPr="00702E6F">
        <w:rPr>
          <w:rFonts w:cs="David" w:hint="cs"/>
          <w:b w:val="0"/>
          <w:bCs w:val="0"/>
          <w:sz w:val="24"/>
          <w:szCs w:val="24"/>
          <w:u w:val="none"/>
          <w:rtl/>
        </w:rPr>
        <w:t xml:space="preserve">ה שמי, להלן חתימתי ותוכן תצהירי דלעיל אמת. </w:t>
      </w:r>
    </w:p>
    <w:p w:rsidR="008A1D89" w:rsidRPr="00702E6F" w:rsidRDefault="008A1D89" w:rsidP="008A1D89">
      <w:pPr>
        <w:ind w:left="360"/>
        <w:jc w:val="both"/>
        <w:rPr>
          <w:rFonts w:hint="cs"/>
          <w:color w:val="0000FF"/>
          <w:sz w:val="24"/>
          <w:szCs w:val="24"/>
        </w:rPr>
      </w:pPr>
    </w:p>
    <w:p w:rsidR="008A1D89" w:rsidRDefault="008A1D89" w:rsidP="008A1D89">
      <w:pPr>
        <w:spacing w:line="360" w:lineRule="auto"/>
        <w:ind w:right="360" w:firstLine="5330"/>
        <w:jc w:val="center"/>
        <w:rPr>
          <w:rFonts w:hint="cs"/>
          <w:b w:val="0"/>
          <w:bCs w:val="0"/>
          <w:rtl/>
        </w:rPr>
      </w:pPr>
      <w:r>
        <w:rPr>
          <w:rFonts w:hint="cs"/>
          <w:rtl/>
        </w:rPr>
        <w:t>_____________________</w:t>
      </w:r>
    </w:p>
    <w:p w:rsidR="008A1D89" w:rsidRPr="00702E6F" w:rsidRDefault="008A1D89" w:rsidP="008A1D89">
      <w:pPr>
        <w:spacing w:line="360" w:lineRule="auto"/>
        <w:ind w:right="360" w:firstLine="5330"/>
        <w:jc w:val="center"/>
        <w:rPr>
          <w:rFonts w:cs="David" w:hint="cs"/>
          <w:b w:val="0"/>
          <w:bCs w:val="0"/>
          <w:sz w:val="24"/>
          <w:szCs w:val="24"/>
          <w:u w:val="none"/>
          <w:rtl/>
        </w:rPr>
      </w:pPr>
      <w:r w:rsidRPr="00702E6F">
        <w:rPr>
          <w:rFonts w:cs="David" w:hint="cs"/>
          <w:b w:val="0"/>
          <w:bCs w:val="0"/>
          <w:sz w:val="24"/>
          <w:szCs w:val="24"/>
          <w:u w:val="none"/>
          <w:rtl/>
        </w:rPr>
        <w:t>המצהיר</w:t>
      </w:r>
    </w:p>
    <w:p w:rsidR="008A1D89" w:rsidRPr="00702E6F" w:rsidRDefault="008A1D89" w:rsidP="008A1D89">
      <w:pPr>
        <w:spacing w:line="360" w:lineRule="auto"/>
        <w:ind w:right="360" w:firstLine="5330"/>
        <w:jc w:val="center"/>
        <w:rPr>
          <w:rFonts w:cs="David" w:hint="cs"/>
          <w:b w:val="0"/>
          <w:bCs w:val="0"/>
          <w:sz w:val="24"/>
          <w:szCs w:val="24"/>
          <w:u w:val="none"/>
        </w:rPr>
      </w:pPr>
    </w:p>
    <w:p w:rsidR="008A1D89" w:rsidRPr="00702E6F" w:rsidRDefault="008A1D89" w:rsidP="008A1D89">
      <w:pPr>
        <w:spacing w:before="240" w:line="360" w:lineRule="auto"/>
        <w:jc w:val="center"/>
        <w:outlineLvl w:val="1"/>
        <w:rPr>
          <w:rFonts w:cs="David"/>
          <w:sz w:val="28"/>
          <w:szCs w:val="28"/>
          <w:u w:val="none"/>
          <w:rtl/>
        </w:rPr>
      </w:pPr>
      <w:r w:rsidRPr="00702E6F">
        <w:rPr>
          <w:rFonts w:cs="David"/>
          <w:sz w:val="28"/>
          <w:szCs w:val="28"/>
          <w:u w:val="none"/>
          <w:rtl/>
        </w:rPr>
        <w:t>א</w:t>
      </w:r>
      <w:r w:rsidRPr="00702E6F">
        <w:rPr>
          <w:rFonts w:cs="David" w:hint="cs"/>
          <w:sz w:val="28"/>
          <w:szCs w:val="28"/>
          <w:u w:val="none"/>
          <w:rtl/>
        </w:rPr>
        <w:t>ישור</w:t>
      </w:r>
    </w:p>
    <w:p w:rsidR="008A1D89" w:rsidRPr="00702E6F" w:rsidRDefault="008A1D89" w:rsidP="008A1D89">
      <w:pPr>
        <w:spacing w:line="360" w:lineRule="auto"/>
        <w:jc w:val="both"/>
        <w:rPr>
          <w:rFonts w:cs="David"/>
          <w:sz w:val="24"/>
          <w:szCs w:val="24"/>
          <w:u w:val="none"/>
          <w:rtl/>
        </w:rPr>
      </w:pPr>
      <w:r w:rsidRPr="00702E6F">
        <w:rPr>
          <w:rFonts w:cs="David"/>
          <w:sz w:val="24"/>
          <w:szCs w:val="24"/>
          <w:u w:val="none"/>
          <w:rtl/>
        </w:rPr>
        <w:t>א</w:t>
      </w:r>
      <w:r w:rsidRPr="00702E6F">
        <w:rPr>
          <w:rFonts w:cs="David" w:hint="cs"/>
          <w:sz w:val="24"/>
          <w:szCs w:val="24"/>
          <w:u w:val="none"/>
          <w:rtl/>
        </w:rPr>
        <w:t>ני הח"מ, ________________, עו"ד, מאשר/ת כי ביום ____________ הופיע/ה בפני במשרדי ברחוב ___________ בישו</w:t>
      </w:r>
      <w:r w:rsidRPr="00702E6F">
        <w:rPr>
          <w:rFonts w:cs="David"/>
          <w:sz w:val="24"/>
          <w:szCs w:val="24"/>
          <w:u w:val="none"/>
          <w:rtl/>
        </w:rPr>
        <w:t>ב</w:t>
      </w:r>
      <w:r w:rsidRPr="00702E6F">
        <w:rPr>
          <w:rFonts w:cs="David" w:hint="cs"/>
          <w:sz w:val="24"/>
          <w:szCs w:val="24"/>
          <w:u w:val="none"/>
          <w:rtl/>
        </w:rPr>
        <w:t xml:space="preserve">/עיר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A1D89" w:rsidRPr="00702E6F" w:rsidRDefault="008A1D89" w:rsidP="008A1D89">
      <w:pPr>
        <w:pStyle w:val="TOC2"/>
        <w:rPr>
          <w:b/>
          <w:bCs/>
          <w:smallCaps/>
          <w:rtl/>
        </w:rPr>
      </w:pPr>
    </w:p>
    <w:p w:rsidR="008A1D89" w:rsidRPr="00702E6F" w:rsidRDefault="008A1D89" w:rsidP="008A1D89">
      <w:pPr>
        <w:ind w:right="1680"/>
        <w:rPr>
          <w:rFonts w:cs="David"/>
          <w:sz w:val="24"/>
          <w:szCs w:val="24"/>
          <w:u w:val="none"/>
          <w:rtl/>
        </w:rPr>
      </w:pPr>
    </w:p>
    <w:p w:rsidR="008A1D89" w:rsidRPr="00702E6F" w:rsidRDefault="008A1D89" w:rsidP="008A1D89">
      <w:pPr>
        <w:ind w:right="567"/>
        <w:rPr>
          <w:rFonts w:cs="David"/>
          <w:sz w:val="24"/>
          <w:szCs w:val="24"/>
          <w:u w:val="none"/>
          <w:rtl/>
        </w:rPr>
      </w:pPr>
      <w:r w:rsidRPr="00702E6F">
        <w:rPr>
          <w:rFonts w:cs="David"/>
          <w:sz w:val="24"/>
          <w:szCs w:val="24"/>
          <w:u w:val="none"/>
          <w:rtl/>
        </w:rPr>
        <w:t>___________</w:t>
      </w:r>
      <w:r w:rsidRPr="00702E6F">
        <w:rPr>
          <w:rFonts w:cs="David"/>
          <w:sz w:val="24"/>
          <w:szCs w:val="24"/>
          <w:u w:val="none"/>
          <w:rtl/>
        </w:rPr>
        <w:tab/>
        <w:t xml:space="preserve">              ______________________</w:t>
      </w:r>
      <w:r w:rsidRPr="00702E6F">
        <w:rPr>
          <w:rFonts w:cs="David"/>
          <w:sz w:val="24"/>
          <w:szCs w:val="24"/>
          <w:u w:val="none"/>
          <w:rtl/>
        </w:rPr>
        <w:tab/>
      </w:r>
      <w:r w:rsidRPr="00702E6F">
        <w:rPr>
          <w:rFonts w:cs="David" w:hint="cs"/>
          <w:sz w:val="24"/>
          <w:szCs w:val="24"/>
          <w:u w:val="none"/>
          <w:rtl/>
        </w:rPr>
        <w:t xml:space="preserve">        ___________</w:t>
      </w:r>
      <w:r w:rsidRPr="00702E6F">
        <w:rPr>
          <w:rFonts w:cs="David"/>
          <w:sz w:val="24"/>
          <w:szCs w:val="24"/>
          <w:u w:val="none"/>
          <w:rtl/>
        </w:rPr>
        <w:tab/>
      </w:r>
      <w:r w:rsidRPr="00702E6F">
        <w:rPr>
          <w:rFonts w:cs="David"/>
          <w:sz w:val="24"/>
          <w:szCs w:val="24"/>
          <w:u w:val="none"/>
          <w:rtl/>
        </w:rPr>
        <w:tab/>
      </w:r>
    </w:p>
    <w:p w:rsidR="008A1D89" w:rsidRDefault="008A1D89" w:rsidP="008A1D89">
      <w:pPr>
        <w:ind w:right="567"/>
        <w:rPr>
          <w:rFonts w:cs="David" w:hint="cs"/>
          <w:sz w:val="24"/>
          <w:szCs w:val="24"/>
          <w:u w:val="none"/>
          <w:rtl/>
        </w:rPr>
      </w:pPr>
      <w:r w:rsidRPr="00702E6F">
        <w:rPr>
          <w:rFonts w:cs="David"/>
          <w:sz w:val="24"/>
          <w:szCs w:val="24"/>
          <w:u w:val="none"/>
          <w:rtl/>
        </w:rPr>
        <w:t xml:space="preserve">      </w:t>
      </w:r>
      <w:r w:rsidRPr="00702E6F">
        <w:rPr>
          <w:rFonts w:cs="David" w:hint="cs"/>
          <w:sz w:val="24"/>
          <w:szCs w:val="24"/>
          <w:u w:val="none"/>
          <w:rtl/>
        </w:rPr>
        <w:t xml:space="preserve">תאריך </w:t>
      </w:r>
      <w:r w:rsidRPr="00702E6F">
        <w:rPr>
          <w:rFonts w:cs="David"/>
          <w:sz w:val="24"/>
          <w:szCs w:val="24"/>
          <w:u w:val="none"/>
          <w:rtl/>
        </w:rPr>
        <w:tab/>
      </w:r>
      <w:r w:rsidRPr="00702E6F">
        <w:rPr>
          <w:rFonts w:cs="David"/>
          <w:sz w:val="24"/>
          <w:szCs w:val="24"/>
          <w:u w:val="none"/>
          <w:rtl/>
        </w:rPr>
        <w:tab/>
      </w:r>
      <w:r w:rsidRPr="00702E6F">
        <w:rPr>
          <w:rFonts w:cs="David" w:hint="cs"/>
          <w:sz w:val="24"/>
          <w:szCs w:val="24"/>
          <w:u w:val="none"/>
          <w:rtl/>
        </w:rPr>
        <w:t>חותמת ו</w:t>
      </w:r>
      <w:r w:rsidRPr="00702E6F">
        <w:rPr>
          <w:rFonts w:cs="David"/>
          <w:sz w:val="24"/>
          <w:szCs w:val="24"/>
          <w:u w:val="none"/>
          <w:rtl/>
        </w:rPr>
        <w:t>מ</w:t>
      </w:r>
      <w:r w:rsidRPr="00702E6F">
        <w:rPr>
          <w:rFonts w:cs="David" w:hint="cs"/>
          <w:sz w:val="24"/>
          <w:szCs w:val="24"/>
          <w:u w:val="none"/>
          <w:rtl/>
        </w:rPr>
        <w:t xml:space="preserve">ספר רישיון עורך דין </w:t>
      </w:r>
      <w:r w:rsidRPr="00702E6F">
        <w:rPr>
          <w:rFonts w:cs="David"/>
          <w:sz w:val="24"/>
          <w:szCs w:val="24"/>
          <w:u w:val="none"/>
          <w:rtl/>
        </w:rPr>
        <w:tab/>
      </w:r>
      <w:r w:rsidRPr="00702E6F">
        <w:rPr>
          <w:rFonts w:cs="David" w:hint="cs"/>
          <w:sz w:val="24"/>
          <w:szCs w:val="24"/>
          <w:u w:val="none"/>
          <w:rtl/>
        </w:rPr>
        <w:t xml:space="preserve">         חתימת עוה"ד</w:t>
      </w:r>
    </w:p>
    <w:p w:rsidR="00702E6F" w:rsidRDefault="00702E6F"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8E05B1" w:rsidRDefault="008E05B1" w:rsidP="008A1D89">
      <w:pPr>
        <w:ind w:right="567"/>
        <w:rPr>
          <w:rFonts w:cs="David" w:hint="cs"/>
          <w:sz w:val="24"/>
          <w:szCs w:val="24"/>
          <w:u w:val="none"/>
          <w:rtl/>
        </w:rPr>
      </w:pPr>
    </w:p>
    <w:p w:rsidR="008E05B1" w:rsidRDefault="008E05B1" w:rsidP="008A1D89">
      <w:pPr>
        <w:ind w:right="567"/>
        <w:rPr>
          <w:rFonts w:cs="David" w:hint="cs"/>
          <w:sz w:val="24"/>
          <w:szCs w:val="24"/>
          <w:u w:val="none"/>
          <w:rtl/>
        </w:rPr>
      </w:pPr>
    </w:p>
    <w:p w:rsidR="008E05B1" w:rsidRDefault="008E05B1" w:rsidP="008A1D89">
      <w:pPr>
        <w:ind w:right="567"/>
        <w:rPr>
          <w:rFonts w:cs="David" w:hint="cs"/>
          <w:sz w:val="24"/>
          <w:szCs w:val="24"/>
          <w:u w:val="none"/>
          <w:rtl/>
        </w:rPr>
      </w:pPr>
    </w:p>
    <w:p w:rsidR="008E05B1" w:rsidRDefault="008E05B1" w:rsidP="008A1D89">
      <w:pPr>
        <w:ind w:right="567"/>
        <w:rPr>
          <w:rFonts w:cs="David" w:hint="cs"/>
          <w:sz w:val="24"/>
          <w:szCs w:val="24"/>
          <w:u w:val="none"/>
          <w:rtl/>
        </w:rPr>
      </w:pPr>
    </w:p>
    <w:p w:rsidR="00702E6F" w:rsidRDefault="00702E6F" w:rsidP="008A1D89">
      <w:pPr>
        <w:ind w:right="567"/>
        <w:rPr>
          <w:rFonts w:cs="David" w:hint="cs"/>
          <w:sz w:val="24"/>
          <w:szCs w:val="24"/>
          <w:u w:val="none"/>
          <w:rtl/>
        </w:rPr>
      </w:pPr>
    </w:p>
    <w:p w:rsidR="008E05B1" w:rsidRPr="00533896" w:rsidRDefault="008E05B1" w:rsidP="00A02277">
      <w:pPr>
        <w:pStyle w:val="5"/>
        <w:rPr>
          <w:rFonts w:hint="cs"/>
          <w:sz w:val="24"/>
          <w:rtl/>
        </w:rPr>
      </w:pPr>
      <w:r>
        <w:rPr>
          <w:rFonts w:hint="cs"/>
          <w:sz w:val="24"/>
          <w:rtl/>
        </w:rPr>
        <w:t>ני</w:t>
      </w:r>
      <w:r w:rsidRPr="00533896">
        <w:rPr>
          <w:rFonts w:hint="cs"/>
          <w:sz w:val="24"/>
          <w:rtl/>
        </w:rPr>
        <w:t xml:space="preserve">ספח </w:t>
      </w:r>
      <w:r w:rsidR="006A7752">
        <w:rPr>
          <w:rFonts w:hint="cs"/>
          <w:sz w:val="24"/>
          <w:rtl/>
        </w:rPr>
        <w:t>ט</w:t>
      </w:r>
      <w:r>
        <w:rPr>
          <w:rFonts w:hint="cs"/>
          <w:sz w:val="24"/>
          <w:rtl/>
        </w:rPr>
        <w:t>'</w:t>
      </w:r>
      <w:r w:rsidRPr="00533896">
        <w:rPr>
          <w:rFonts w:hint="cs"/>
          <w:sz w:val="24"/>
          <w:rtl/>
        </w:rPr>
        <w:t xml:space="preserve"> למכרז מס'</w:t>
      </w:r>
      <w:r>
        <w:rPr>
          <w:rFonts w:hint="cs"/>
          <w:sz w:val="24"/>
          <w:rtl/>
        </w:rPr>
        <w:t xml:space="preserve"> </w:t>
      </w:r>
      <w:r w:rsidR="009B71CF">
        <w:rPr>
          <w:rFonts w:hint="cs"/>
          <w:rtl/>
        </w:rPr>
        <w:t>55/2012</w:t>
      </w:r>
    </w:p>
    <w:p w:rsidR="008E05B1" w:rsidRPr="00D46C57" w:rsidRDefault="008E05B1" w:rsidP="008E05B1">
      <w:pPr>
        <w:rPr>
          <w:rFonts w:cs="David" w:hint="cs"/>
          <w:rtl/>
        </w:rPr>
      </w:pPr>
    </w:p>
    <w:p w:rsidR="008E05B1" w:rsidRPr="00D46C57" w:rsidRDefault="008E05B1" w:rsidP="008E05B1">
      <w:pPr>
        <w:rPr>
          <w:rFonts w:cs="David" w:hint="cs"/>
          <w:rtl/>
        </w:rPr>
      </w:pPr>
    </w:p>
    <w:p w:rsidR="009E07FC" w:rsidRPr="00467452" w:rsidRDefault="009E07FC" w:rsidP="009E07FC">
      <w:pPr>
        <w:pStyle w:val="22"/>
        <w:spacing w:line="360" w:lineRule="auto"/>
        <w:jc w:val="center"/>
        <w:outlineLvl w:val="0"/>
        <w:rPr>
          <w:rFonts w:ascii="David" w:hAnsi="David" w:hint="cs"/>
          <w:b/>
          <w:bCs/>
          <w:i w:val="0"/>
          <w:iCs w:val="0"/>
          <w:sz w:val="24"/>
          <w:rtl/>
        </w:rPr>
      </w:pPr>
      <w:r w:rsidRPr="00467452">
        <w:rPr>
          <w:rFonts w:ascii="David" w:hAnsi="David" w:hint="cs"/>
          <w:b/>
          <w:bCs/>
          <w:i w:val="0"/>
          <w:iCs w:val="0"/>
          <w:sz w:val="24"/>
          <w:u w:val="single"/>
          <w:rtl/>
        </w:rPr>
        <w:t>הצהרת ויתור סודיות</w:t>
      </w:r>
    </w:p>
    <w:p w:rsidR="009E07FC" w:rsidRPr="008A76B4" w:rsidRDefault="009E07FC" w:rsidP="009E07FC">
      <w:pPr>
        <w:pStyle w:val="22"/>
        <w:spacing w:line="360" w:lineRule="auto"/>
        <w:jc w:val="both"/>
        <w:rPr>
          <w:rFonts w:ascii="David" w:hAnsi="David" w:hint="cs"/>
          <w:i w:val="0"/>
          <w:iCs w:val="0"/>
          <w:sz w:val="24"/>
          <w:rtl/>
        </w:rPr>
      </w:pPr>
    </w:p>
    <w:p w:rsidR="009E07FC" w:rsidRPr="008A76B4" w:rsidRDefault="009E07FC" w:rsidP="009E07FC">
      <w:pPr>
        <w:pStyle w:val="22"/>
        <w:spacing w:line="360" w:lineRule="auto"/>
        <w:jc w:val="both"/>
        <w:rPr>
          <w:rFonts w:ascii="David" w:hAnsi="David" w:hint="cs"/>
          <w:i w:val="0"/>
          <w:iCs w:val="0"/>
          <w:sz w:val="24"/>
          <w:rtl/>
        </w:rPr>
      </w:pPr>
      <w:r w:rsidRPr="008A76B4">
        <w:rPr>
          <w:rFonts w:ascii="David" w:hAnsi="David" w:hint="cs"/>
          <w:i w:val="0"/>
          <w:iCs w:val="0"/>
          <w:sz w:val="24"/>
          <w:rtl/>
        </w:rPr>
        <w:t>אני הח"מ:</w:t>
      </w:r>
    </w:p>
    <w:p w:rsidR="009E07FC" w:rsidRPr="008A76B4" w:rsidRDefault="009E07FC" w:rsidP="009E07FC">
      <w:pPr>
        <w:pStyle w:val="22"/>
        <w:spacing w:line="360" w:lineRule="auto"/>
        <w:jc w:val="both"/>
        <w:rPr>
          <w:rFonts w:ascii="David" w:hAnsi="David" w:hint="cs"/>
          <w:i w:val="0"/>
          <w:iCs w:val="0"/>
          <w:sz w:val="24"/>
          <w:rtl/>
        </w:rPr>
      </w:pPr>
    </w:p>
    <w:p w:rsidR="009E07FC" w:rsidRPr="008A76B4" w:rsidRDefault="009E07FC" w:rsidP="009E07FC">
      <w:pPr>
        <w:pStyle w:val="22"/>
        <w:spacing w:line="360" w:lineRule="auto"/>
        <w:jc w:val="both"/>
        <w:rPr>
          <w:rFonts w:ascii="David" w:hAnsi="David" w:hint="cs"/>
          <w:i w:val="0"/>
          <w:iCs w:val="0"/>
          <w:sz w:val="24"/>
          <w:rtl/>
        </w:rPr>
      </w:pPr>
    </w:p>
    <w:p w:rsidR="009E07FC" w:rsidRPr="008A76B4" w:rsidRDefault="009E07FC" w:rsidP="009E07FC">
      <w:pPr>
        <w:pStyle w:val="22"/>
        <w:spacing w:line="360" w:lineRule="auto"/>
        <w:jc w:val="both"/>
        <w:rPr>
          <w:rFonts w:ascii="David" w:hAnsi="David" w:hint="cs"/>
          <w:i w:val="0"/>
          <w:iCs w:val="0"/>
          <w:sz w:val="24"/>
          <w:rtl/>
        </w:rPr>
      </w:pPr>
      <w:r w:rsidRPr="008A76B4">
        <w:rPr>
          <w:rFonts w:ascii="David" w:hAnsi="David" w:hint="cs"/>
          <w:i w:val="0"/>
          <w:iCs w:val="0"/>
          <w:sz w:val="24"/>
          <w:rtl/>
        </w:rPr>
        <w:t xml:space="preserve">      שם משפחה</w:t>
      </w:r>
      <w:r w:rsidRPr="008A76B4">
        <w:rPr>
          <w:rFonts w:ascii="David" w:hAnsi="David" w:hint="cs"/>
          <w:i w:val="0"/>
          <w:iCs w:val="0"/>
          <w:sz w:val="24"/>
          <w:rtl/>
        </w:rPr>
        <w:tab/>
      </w:r>
      <w:r w:rsidRPr="008A76B4">
        <w:rPr>
          <w:rFonts w:ascii="David" w:hAnsi="David" w:hint="cs"/>
          <w:i w:val="0"/>
          <w:iCs w:val="0"/>
          <w:sz w:val="24"/>
          <w:rtl/>
        </w:rPr>
        <w:tab/>
      </w:r>
      <w:r w:rsidRPr="008A76B4">
        <w:rPr>
          <w:rFonts w:ascii="David" w:hAnsi="David" w:hint="cs"/>
          <w:i w:val="0"/>
          <w:iCs w:val="0"/>
          <w:sz w:val="24"/>
          <w:rtl/>
        </w:rPr>
        <w:tab/>
        <w:t>שם פרטי</w:t>
      </w:r>
      <w:r w:rsidRPr="008A76B4">
        <w:rPr>
          <w:rFonts w:ascii="David" w:hAnsi="David" w:hint="cs"/>
          <w:i w:val="0"/>
          <w:iCs w:val="0"/>
          <w:sz w:val="24"/>
          <w:rtl/>
        </w:rPr>
        <w:tab/>
      </w:r>
      <w:r w:rsidRPr="008A76B4">
        <w:rPr>
          <w:rFonts w:ascii="David" w:hAnsi="David" w:hint="cs"/>
          <w:i w:val="0"/>
          <w:iCs w:val="0"/>
          <w:sz w:val="24"/>
          <w:rtl/>
        </w:rPr>
        <w:tab/>
        <w:t>קודם</w:t>
      </w:r>
      <w:r w:rsidRPr="008A76B4">
        <w:rPr>
          <w:rFonts w:ascii="David" w:hAnsi="David" w:hint="cs"/>
          <w:i w:val="0"/>
          <w:iCs w:val="0"/>
          <w:sz w:val="24"/>
          <w:rtl/>
        </w:rPr>
        <w:tab/>
      </w:r>
      <w:r w:rsidRPr="008A76B4">
        <w:rPr>
          <w:rFonts w:ascii="David" w:hAnsi="David" w:hint="cs"/>
          <w:i w:val="0"/>
          <w:iCs w:val="0"/>
          <w:sz w:val="24"/>
          <w:rtl/>
        </w:rPr>
        <w:tab/>
        <w:t xml:space="preserve">       שם האב</w:t>
      </w:r>
    </w:p>
    <w:p w:rsidR="009E07FC" w:rsidRPr="008A76B4" w:rsidRDefault="009E07FC" w:rsidP="009E07FC">
      <w:pPr>
        <w:pStyle w:val="22"/>
        <w:spacing w:line="360" w:lineRule="auto"/>
        <w:jc w:val="both"/>
        <w:rPr>
          <w:rFonts w:ascii="David" w:hAnsi="David" w:hint="cs"/>
          <w:i w:val="0"/>
          <w:iCs w:val="0"/>
          <w:sz w:val="24"/>
          <w:rtl/>
        </w:rPr>
      </w:pPr>
      <w:r w:rsidRPr="008A76B4">
        <w:rPr>
          <w:rFonts w:ascii="David" w:hAnsi="David" w:hint="cs"/>
          <w:i w:val="0"/>
          <w:iCs w:val="0"/>
          <w:sz w:val="24"/>
          <w:rtl/>
        </w:rPr>
        <w:t>______________</w:t>
      </w:r>
      <w:r w:rsidRPr="008A76B4">
        <w:rPr>
          <w:rFonts w:ascii="David" w:hAnsi="David" w:hint="cs"/>
          <w:i w:val="0"/>
          <w:iCs w:val="0"/>
          <w:sz w:val="24"/>
          <w:rtl/>
        </w:rPr>
        <w:tab/>
        <w:t xml:space="preserve">   _____________</w:t>
      </w:r>
      <w:r w:rsidRPr="008A76B4">
        <w:rPr>
          <w:rFonts w:ascii="David" w:hAnsi="David" w:hint="cs"/>
          <w:i w:val="0"/>
          <w:iCs w:val="0"/>
          <w:sz w:val="24"/>
          <w:rtl/>
        </w:rPr>
        <w:tab/>
        <w:t xml:space="preserve">  ______________</w:t>
      </w:r>
      <w:r w:rsidRPr="008A76B4">
        <w:rPr>
          <w:rFonts w:ascii="David" w:hAnsi="David" w:hint="cs"/>
          <w:i w:val="0"/>
          <w:iCs w:val="0"/>
          <w:sz w:val="24"/>
          <w:rtl/>
        </w:rPr>
        <w:tab/>
        <w:t>_____________</w:t>
      </w:r>
    </w:p>
    <w:p w:rsidR="009E07FC" w:rsidRPr="008A76B4" w:rsidRDefault="009E07FC" w:rsidP="009E07FC">
      <w:pPr>
        <w:pStyle w:val="22"/>
        <w:spacing w:line="360" w:lineRule="auto"/>
        <w:jc w:val="both"/>
        <w:rPr>
          <w:rFonts w:ascii="David" w:hAnsi="David" w:hint="cs"/>
          <w:i w:val="0"/>
          <w:iCs w:val="0"/>
          <w:sz w:val="24"/>
          <w:rtl/>
        </w:rPr>
      </w:pPr>
    </w:p>
    <w:p w:rsidR="009E07FC" w:rsidRPr="008A76B4" w:rsidRDefault="009E07FC" w:rsidP="009E07FC">
      <w:pPr>
        <w:pStyle w:val="22"/>
        <w:spacing w:line="360" w:lineRule="auto"/>
        <w:jc w:val="both"/>
        <w:rPr>
          <w:rFonts w:ascii="David" w:hAnsi="David" w:hint="cs"/>
          <w:i w:val="0"/>
          <w:iCs w:val="0"/>
          <w:sz w:val="24"/>
          <w:rtl/>
        </w:rPr>
      </w:pPr>
    </w:p>
    <w:p w:rsidR="009E07FC" w:rsidRPr="008A76B4" w:rsidRDefault="009E07FC" w:rsidP="009E07FC">
      <w:pPr>
        <w:pStyle w:val="22"/>
        <w:spacing w:line="360" w:lineRule="auto"/>
        <w:jc w:val="both"/>
        <w:rPr>
          <w:rFonts w:ascii="David" w:hAnsi="David" w:hint="cs"/>
          <w:i w:val="0"/>
          <w:iCs w:val="0"/>
          <w:sz w:val="24"/>
          <w:rtl/>
        </w:rPr>
      </w:pPr>
      <w:r w:rsidRPr="008A76B4">
        <w:rPr>
          <w:rFonts w:ascii="David" w:hAnsi="David" w:hint="cs"/>
          <w:i w:val="0"/>
          <w:iCs w:val="0"/>
          <w:sz w:val="24"/>
          <w:rtl/>
        </w:rPr>
        <w:t xml:space="preserve">      שנת לידה</w:t>
      </w:r>
      <w:r w:rsidRPr="008A76B4">
        <w:rPr>
          <w:rFonts w:ascii="David" w:hAnsi="David" w:hint="cs"/>
          <w:i w:val="0"/>
          <w:iCs w:val="0"/>
          <w:sz w:val="24"/>
          <w:rtl/>
        </w:rPr>
        <w:tab/>
      </w:r>
      <w:r w:rsidRPr="008A76B4">
        <w:rPr>
          <w:rFonts w:ascii="David" w:hAnsi="David" w:hint="cs"/>
          <w:i w:val="0"/>
          <w:iCs w:val="0"/>
          <w:sz w:val="24"/>
          <w:rtl/>
        </w:rPr>
        <w:tab/>
        <w:t xml:space="preserve">           ארץ לידה</w:t>
      </w:r>
      <w:r w:rsidRPr="008A76B4">
        <w:rPr>
          <w:rFonts w:ascii="David" w:hAnsi="David" w:hint="cs"/>
          <w:i w:val="0"/>
          <w:iCs w:val="0"/>
          <w:sz w:val="24"/>
          <w:rtl/>
        </w:rPr>
        <w:tab/>
        <w:t xml:space="preserve">    עיר רחוב / שכונה</w:t>
      </w:r>
      <w:r w:rsidRPr="008A76B4">
        <w:rPr>
          <w:rFonts w:ascii="David" w:hAnsi="David" w:hint="cs"/>
          <w:i w:val="0"/>
          <w:iCs w:val="0"/>
          <w:sz w:val="24"/>
          <w:rtl/>
        </w:rPr>
        <w:tab/>
        <w:t xml:space="preserve">       מ</w:t>
      </w:r>
      <w:smartTag w:uri="urn:schemas-microsoft-com:office:smarttags" w:element="PersonName">
        <w:smartTagPr>
          <w:attr w:name="ProductID" w:val="ס' בית"/>
        </w:smartTagPr>
        <w:r w:rsidRPr="008A76B4">
          <w:rPr>
            <w:rFonts w:ascii="David" w:hAnsi="David" w:hint="cs"/>
            <w:i w:val="0"/>
            <w:iCs w:val="0"/>
            <w:sz w:val="24"/>
            <w:rtl/>
          </w:rPr>
          <w:t>ס' בית</w:t>
        </w:r>
      </w:smartTag>
    </w:p>
    <w:p w:rsidR="009E07FC" w:rsidRPr="008A76B4" w:rsidRDefault="009E07FC" w:rsidP="009E07FC">
      <w:pPr>
        <w:pStyle w:val="22"/>
        <w:spacing w:line="360" w:lineRule="auto"/>
        <w:jc w:val="both"/>
        <w:rPr>
          <w:rFonts w:ascii="David" w:hAnsi="David" w:hint="cs"/>
          <w:i w:val="0"/>
          <w:iCs w:val="0"/>
          <w:sz w:val="24"/>
          <w:rtl/>
        </w:rPr>
      </w:pPr>
      <w:r w:rsidRPr="008A76B4">
        <w:rPr>
          <w:rFonts w:ascii="David" w:hAnsi="David" w:hint="cs"/>
          <w:i w:val="0"/>
          <w:iCs w:val="0"/>
          <w:sz w:val="24"/>
          <w:rtl/>
        </w:rPr>
        <w:t>______________           _____________         ______________      _____________</w:t>
      </w:r>
    </w:p>
    <w:p w:rsidR="009E07FC" w:rsidRPr="008A76B4" w:rsidRDefault="009E07FC" w:rsidP="009E07FC">
      <w:pPr>
        <w:pStyle w:val="22"/>
        <w:spacing w:line="360" w:lineRule="auto"/>
        <w:jc w:val="both"/>
        <w:rPr>
          <w:rFonts w:ascii="David" w:hAnsi="David" w:hint="cs"/>
          <w:i w:val="0"/>
          <w:iCs w:val="0"/>
          <w:sz w:val="24"/>
          <w:rtl/>
        </w:rPr>
      </w:pPr>
    </w:p>
    <w:p w:rsidR="009E07FC" w:rsidRPr="008A76B4" w:rsidRDefault="009E07FC" w:rsidP="009E07FC">
      <w:pPr>
        <w:pStyle w:val="22"/>
        <w:spacing w:line="360" w:lineRule="auto"/>
        <w:jc w:val="both"/>
        <w:rPr>
          <w:rFonts w:ascii="David" w:hAnsi="David" w:hint="cs"/>
          <w:i w:val="0"/>
          <w:iCs w:val="0"/>
          <w:sz w:val="24"/>
          <w:rtl/>
        </w:rPr>
      </w:pPr>
    </w:p>
    <w:p w:rsidR="009E07FC" w:rsidRPr="008A76B4" w:rsidRDefault="009E07FC" w:rsidP="009E07FC">
      <w:pPr>
        <w:pStyle w:val="22"/>
        <w:spacing w:line="360" w:lineRule="auto"/>
        <w:jc w:val="both"/>
        <w:rPr>
          <w:rFonts w:ascii="David" w:hAnsi="David" w:hint="cs"/>
          <w:i w:val="0"/>
          <w:iCs w:val="0"/>
          <w:sz w:val="24"/>
          <w:rtl/>
        </w:rPr>
      </w:pPr>
      <w:r w:rsidRPr="008A76B4">
        <w:rPr>
          <w:rFonts w:ascii="David" w:hAnsi="David" w:hint="cs"/>
          <w:i w:val="0"/>
          <w:iCs w:val="0"/>
          <w:sz w:val="24"/>
          <w:rtl/>
        </w:rPr>
        <w:t xml:space="preserve">       מספר ת.ז.</w:t>
      </w:r>
      <w:r w:rsidRPr="008A76B4">
        <w:rPr>
          <w:rFonts w:ascii="David" w:hAnsi="David" w:hint="cs"/>
          <w:i w:val="0"/>
          <w:iCs w:val="0"/>
          <w:sz w:val="24"/>
          <w:rtl/>
        </w:rPr>
        <w:tab/>
      </w:r>
      <w:r w:rsidRPr="008A76B4">
        <w:rPr>
          <w:rFonts w:ascii="David" w:hAnsi="David" w:hint="cs"/>
          <w:i w:val="0"/>
          <w:iCs w:val="0"/>
          <w:sz w:val="24"/>
          <w:rtl/>
        </w:rPr>
        <w:tab/>
        <w:t xml:space="preserve">     מס' אישי בצה"ל</w:t>
      </w:r>
    </w:p>
    <w:p w:rsidR="009E07FC" w:rsidRPr="008A76B4" w:rsidRDefault="009E07FC" w:rsidP="009E07FC">
      <w:pPr>
        <w:pStyle w:val="22"/>
        <w:spacing w:line="360" w:lineRule="auto"/>
        <w:jc w:val="both"/>
        <w:rPr>
          <w:rFonts w:ascii="David" w:hAnsi="David" w:hint="cs"/>
          <w:i w:val="0"/>
          <w:iCs w:val="0"/>
          <w:sz w:val="24"/>
          <w:rtl/>
        </w:rPr>
      </w:pPr>
      <w:r w:rsidRPr="008A76B4">
        <w:rPr>
          <w:rFonts w:ascii="David" w:hAnsi="David" w:hint="cs"/>
          <w:i w:val="0"/>
          <w:iCs w:val="0"/>
          <w:sz w:val="24"/>
          <w:rtl/>
        </w:rPr>
        <w:t>______________           _____________</w:t>
      </w:r>
    </w:p>
    <w:p w:rsidR="009E07FC" w:rsidRPr="008A76B4" w:rsidRDefault="009E07FC" w:rsidP="009E07FC">
      <w:pPr>
        <w:pStyle w:val="22"/>
        <w:spacing w:line="360" w:lineRule="auto"/>
        <w:jc w:val="both"/>
        <w:rPr>
          <w:rFonts w:ascii="David" w:hAnsi="David" w:hint="cs"/>
          <w:i w:val="0"/>
          <w:iCs w:val="0"/>
          <w:sz w:val="24"/>
          <w:rtl/>
        </w:rPr>
      </w:pPr>
    </w:p>
    <w:p w:rsidR="009E07FC" w:rsidRPr="008A76B4" w:rsidRDefault="009E07FC" w:rsidP="009E07FC">
      <w:pPr>
        <w:pStyle w:val="22"/>
        <w:spacing w:line="360" w:lineRule="auto"/>
        <w:ind w:left="0" w:firstLine="0"/>
        <w:jc w:val="both"/>
        <w:rPr>
          <w:rFonts w:ascii="David" w:hAnsi="David" w:hint="cs"/>
          <w:i w:val="0"/>
          <w:iCs w:val="0"/>
          <w:sz w:val="24"/>
          <w:rtl/>
        </w:rPr>
      </w:pPr>
    </w:p>
    <w:p w:rsidR="009E07FC" w:rsidRPr="008A76B4" w:rsidRDefault="009E07FC" w:rsidP="009E07FC">
      <w:pPr>
        <w:pStyle w:val="22"/>
        <w:spacing w:line="360" w:lineRule="auto"/>
        <w:ind w:left="0" w:firstLine="0"/>
        <w:jc w:val="both"/>
        <w:rPr>
          <w:rFonts w:ascii="David" w:hAnsi="David" w:hint="cs"/>
          <w:i w:val="0"/>
          <w:iCs w:val="0"/>
          <w:sz w:val="24"/>
          <w:rtl/>
        </w:rPr>
      </w:pPr>
      <w:r w:rsidRPr="008A76B4">
        <w:rPr>
          <w:rFonts w:ascii="David" w:hAnsi="David" w:hint="cs"/>
          <w:i w:val="0"/>
          <w:iCs w:val="0"/>
          <w:sz w:val="24"/>
          <w:rtl/>
        </w:rPr>
        <w:t>אני נותן בזאת את הסכמתי לעריכת בדיקת בטחון שדה לגבי על ידי המשטרה וכנהוג על ידה לרבות העיון במרשם הפלילי.</w:t>
      </w:r>
    </w:p>
    <w:p w:rsidR="009E07FC" w:rsidRPr="008A76B4" w:rsidRDefault="009E07FC" w:rsidP="009E07FC">
      <w:pPr>
        <w:pStyle w:val="22"/>
        <w:spacing w:line="360" w:lineRule="auto"/>
        <w:ind w:left="0" w:firstLine="0"/>
        <w:jc w:val="both"/>
        <w:rPr>
          <w:rFonts w:ascii="David" w:hAnsi="David" w:hint="cs"/>
          <w:i w:val="0"/>
          <w:iCs w:val="0"/>
          <w:sz w:val="24"/>
          <w:rtl/>
        </w:rPr>
      </w:pPr>
    </w:p>
    <w:p w:rsidR="009E07FC" w:rsidRPr="008A76B4" w:rsidRDefault="009E07FC" w:rsidP="009E07FC">
      <w:pPr>
        <w:pStyle w:val="22"/>
        <w:spacing w:line="360" w:lineRule="auto"/>
        <w:ind w:left="0" w:firstLine="0"/>
        <w:jc w:val="both"/>
        <w:rPr>
          <w:rFonts w:ascii="David" w:hAnsi="David" w:hint="cs"/>
          <w:i w:val="0"/>
          <w:iCs w:val="0"/>
          <w:sz w:val="24"/>
          <w:rtl/>
        </w:rPr>
      </w:pPr>
    </w:p>
    <w:p w:rsidR="009E07FC" w:rsidRPr="008A76B4" w:rsidRDefault="009E07FC" w:rsidP="009E07FC">
      <w:pPr>
        <w:pStyle w:val="22"/>
        <w:spacing w:line="360" w:lineRule="auto"/>
        <w:ind w:left="0" w:firstLine="0"/>
        <w:jc w:val="both"/>
        <w:rPr>
          <w:rFonts w:ascii="David" w:hAnsi="David" w:hint="cs"/>
          <w:i w:val="0"/>
          <w:iCs w:val="0"/>
          <w:sz w:val="24"/>
          <w:rtl/>
        </w:rPr>
      </w:pPr>
      <w:r w:rsidRPr="008A76B4">
        <w:rPr>
          <w:rFonts w:ascii="David" w:hAnsi="David" w:hint="cs"/>
          <w:i w:val="0"/>
          <w:iCs w:val="0"/>
          <w:sz w:val="24"/>
          <w:rtl/>
        </w:rPr>
        <w:t>ולראיה באתי על החתום:</w:t>
      </w:r>
    </w:p>
    <w:p w:rsidR="009E07FC" w:rsidRPr="008A76B4" w:rsidRDefault="009E07FC" w:rsidP="009E07FC">
      <w:pPr>
        <w:pStyle w:val="22"/>
        <w:spacing w:line="360" w:lineRule="auto"/>
        <w:ind w:left="0" w:firstLine="0"/>
        <w:jc w:val="both"/>
        <w:rPr>
          <w:rFonts w:ascii="David" w:hAnsi="David" w:hint="cs"/>
          <w:i w:val="0"/>
          <w:iCs w:val="0"/>
          <w:sz w:val="24"/>
          <w:rtl/>
        </w:rPr>
      </w:pPr>
      <w:r w:rsidRPr="008A76B4">
        <w:rPr>
          <w:rFonts w:ascii="David" w:hAnsi="David" w:hint="cs"/>
          <w:i w:val="0"/>
          <w:iCs w:val="0"/>
          <w:sz w:val="24"/>
          <w:rtl/>
        </w:rPr>
        <w:tab/>
      </w:r>
      <w:r w:rsidRPr="008A76B4">
        <w:rPr>
          <w:rFonts w:ascii="David" w:hAnsi="David" w:hint="cs"/>
          <w:i w:val="0"/>
          <w:iCs w:val="0"/>
          <w:sz w:val="24"/>
          <w:rtl/>
        </w:rPr>
        <w:tab/>
        <w:t>חתימת המצהיר: __________________.</w:t>
      </w:r>
    </w:p>
    <w:p w:rsidR="009E07FC" w:rsidRPr="008A76B4" w:rsidRDefault="009E07FC" w:rsidP="009E07FC">
      <w:pPr>
        <w:pStyle w:val="22"/>
        <w:spacing w:line="360" w:lineRule="auto"/>
        <w:ind w:left="0" w:firstLine="0"/>
        <w:jc w:val="both"/>
        <w:rPr>
          <w:rFonts w:ascii="David" w:hAnsi="David" w:hint="cs"/>
          <w:i w:val="0"/>
          <w:iCs w:val="0"/>
          <w:sz w:val="24"/>
          <w:rtl/>
        </w:rPr>
      </w:pPr>
      <w:r w:rsidRPr="008A76B4">
        <w:rPr>
          <w:rFonts w:ascii="David" w:hAnsi="David" w:hint="cs"/>
          <w:i w:val="0"/>
          <w:iCs w:val="0"/>
          <w:sz w:val="24"/>
          <w:rtl/>
        </w:rPr>
        <w:tab/>
      </w:r>
      <w:r w:rsidRPr="008A76B4">
        <w:rPr>
          <w:rFonts w:ascii="David" w:hAnsi="David" w:hint="cs"/>
          <w:i w:val="0"/>
          <w:iCs w:val="0"/>
          <w:sz w:val="24"/>
          <w:rtl/>
        </w:rPr>
        <w:tab/>
        <w:t>היום: _________ החודש _________ השנה__________.</w:t>
      </w:r>
    </w:p>
    <w:p w:rsidR="009E07FC" w:rsidRPr="008A76B4" w:rsidRDefault="009E07FC" w:rsidP="009E07FC">
      <w:pPr>
        <w:tabs>
          <w:tab w:val="left" w:pos="3451"/>
        </w:tabs>
        <w:overflowPunct w:val="0"/>
        <w:autoSpaceDE w:val="0"/>
        <w:autoSpaceDN w:val="0"/>
        <w:adjustRightInd w:val="0"/>
        <w:spacing w:line="360" w:lineRule="auto"/>
        <w:ind w:left="360"/>
        <w:jc w:val="both"/>
        <w:textAlignment w:val="baseline"/>
        <w:rPr>
          <w:rFonts w:ascii="David" w:hAnsi="David" w:cs="David" w:hint="cs"/>
          <w:b w:val="0"/>
          <w:bCs w:val="0"/>
          <w:sz w:val="24"/>
          <w:szCs w:val="24"/>
          <w:rtl/>
        </w:rPr>
      </w:pPr>
    </w:p>
    <w:p w:rsidR="008E05B1" w:rsidRDefault="008E05B1" w:rsidP="00E73E33">
      <w:pPr>
        <w:rPr>
          <w:rFonts w:hint="cs"/>
          <w:rtl/>
        </w:rPr>
      </w:pPr>
    </w:p>
    <w:p w:rsidR="009E07FC" w:rsidRDefault="009E07FC" w:rsidP="00E73E33">
      <w:pPr>
        <w:rPr>
          <w:rFonts w:hint="cs"/>
          <w:rtl/>
        </w:rPr>
      </w:pPr>
    </w:p>
    <w:p w:rsidR="009E07FC" w:rsidRDefault="009E07FC" w:rsidP="00E73E33">
      <w:pPr>
        <w:rPr>
          <w:rFonts w:hint="cs"/>
          <w:rtl/>
        </w:rPr>
      </w:pPr>
    </w:p>
    <w:p w:rsidR="009E07FC" w:rsidRDefault="009E07FC" w:rsidP="00E73E33">
      <w:pPr>
        <w:rPr>
          <w:rFonts w:hint="cs"/>
          <w:rtl/>
        </w:rPr>
      </w:pPr>
    </w:p>
    <w:p w:rsidR="009E07FC" w:rsidRDefault="009E07FC" w:rsidP="00E73E33">
      <w:pPr>
        <w:rPr>
          <w:rFonts w:hint="cs"/>
          <w:rtl/>
        </w:rPr>
      </w:pPr>
    </w:p>
    <w:p w:rsidR="009E07FC" w:rsidRDefault="009E07FC" w:rsidP="00E73E33">
      <w:pPr>
        <w:rPr>
          <w:rFonts w:hint="cs"/>
          <w:rtl/>
        </w:rPr>
      </w:pPr>
    </w:p>
    <w:p w:rsidR="009E07FC" w:rsidRDefault="009E07FC" w:rsidP="00E73E33">
      <w:pPr>
        <w:rPr>
          <w:rFonts w:hint="cs"/>
          <w:rtl/>
        </w:rPr>
      </w:pPr>
    </w:p>
    <w:p w:rsidR="009E07FC" w:rsidRDefault="009E07FC" w:rsidP="00E73E33">
      <w:pPr>
        <w:rPr>
          <w:rFonts w:hint="cs"/>
          <w:rtl/>
        </w:rPr>
      </w:pPr>
    </w:p>
    <w:p w:rsidR="008E05B1" w:rsidRDefault="008E05B1" w:rsidP="00E73E33">
      <w:pPr>
        <w:rPr>
          <w:rFonts w:hint="cs"/>
          <w:rtl/>
        </w:rPr>
      </w:pPr>
    </w:p>
    <w:p w:rsidR="00B25771" w:rsidRDefault="00B25771" w:rsidP="00B25771">
      <w:pPr>
        <w:jc w:val="both"/>
        <w:rPr>
          <w:rFonts w:cs="David" w:hint="cs"/>
          <w:b w:val="0"/>
          <w:bCs w:val="0"/>
          <w:szCs w:val="24"/>
          <w:u w:val="none"/>
          <w:rtl/>
        </w:rPr>
      </w:pPr>
    </w:p>
    <w:p w:rsidR="00B25771" w:rsidRDefault="00B25771" w:rsidP="00B25771">
      <w:pPr>
        <w:jc w:val="both"/>
        <w:rPr>
          <w:rFonts w:cs="David" w:hint="cs"/>
          <w:b w:val="0"/>
          <w:bCs w:val="0"/>
          <w:szCs w:val="24"/>
          <w:u w:val="none"/>
          <w:rtl/>
        </w:rPr>
      </w:pPr>
    </w:p>
    <w:p w:rsidR="009E07FC" w:rsidRPr="00533896" w:rsidRDefault="009E07FC" w:rsidP="009A7E45">
      <w:pPr>
        <w:pStyle w:val="5"/>
        <w:rPr>
          <w:rFonts w:hint="cs"/>
          <w:sz w:val="24"/>
          <w:rtl/>
        </w:rPr>
      </w:pPr>
      <w:r>
        <w:rPr>
          <w:rFonts w:hint="cs"/>
          <w:sz w:val="24"/>
          <w:rtl/>
        </w:rPr>
        <w:t>ני</w:t>
      </w:r>
      <w:r w:rsidRPr="00533896">
        <w:rPr>
          <w:rFonts w:hint="cs"/>
          <w:sz w:val="24"/>
          <w:rtl/>
        </w:rPr>
        <w:t xml:space="preserve">ספח </w:t>
      </w:r>
      <w:r w:rsidR="005A01C6">
        <w:rPr>
          <w:rFonts w:hint="cs"/>
          <w:sz w:val="24"/>
          <w:rtl/>
        </w:rPr>
        <w:t>י'</w:t>
      </w:r>
      <w:r w:rsidR="005A01C6" w:rsidRPr="00533896">
        <w:rPr>
          <w:rFonts w:hint="cs"/>
          <w:sz w:val="24"/>
          <w:rtl/>
        </w:rPr>
        <w:t xml:space="preserve"> </w:t>
      </w:r>
      <w:r w:rsidRPr="00533896">
        <w:rPr>
          <w:rFonts w:hint="cs"/>
          <w:sz w:val="24"/>
          <w:rtl/>
        </w:rPr>
        <w:t>למכרז מס'</w:t>
      </w:r>
      <w:r>
        <w:rPr>
          <w:rFonts w:hint="cs"/>
          <w:sz w:val="24"/>
          <w:rtl/>
        </w:rPr>
        <w:t xml:space="preserve"> </w:t>
      </w:r>
      <w:r w:rsidR="009B71CF">
        <w:rPr>
          <w:rFonts w:hint="cs"/>
          <w:rtl/>
        </w:rPr>
        <w:t>55/2012</w:t>
      </w:r>
    </w:p>
    <w:p w:rsidR="009E07FC" w:rsidRPr="008A76B4" w:rsidRDefault="009E07FC" w:rsidP="009E07FC">
      <w:pPr>
        <w:pStyle w:val="2"/>
        <w:jc w:val="right"/>
        <w:rPr>
          <w:rFonts w:ascii="David" w:hAnsi="David" w:hint="cs"/>
          <w:b w:val="0"/>
          <w:bCs w:val="0"/>
          <w:sz w:val="24"/>
          <w:rtl/>
        </w:rPr>
      </w:pPr>
    </w:p>
    <w:p w:rsidR="009E07FC" w:rsidRPr="00467452" w:rsidRDefault="009E07FC" w:rsidP="009E07FC">
      <w:pPr>
        <w:pStyle w:val="2"/>
        <w:rPr>
          <w:rFonts w:ascii="David" w:hAnsi="David"/>
          <w:sz w:val="24"/>
          <w:rtl/>
        </w:rPr>
      </w:pPr>
      <w:r w:rsidRPr="00467452">
        <w:rPr>
          <w:rFonts w:ascii="David" w:hAnsi="David"/>
          <w:sz w:val="24"/>
          <w:rtl/>
        </w:rPr>
        <w:t>הצהרה לשמירת סודיות וחובת נאמנות</w:t>
      </w:r>
    </w:p>
    <w:p w:rsidR="009E07FC" w:rsidRPr="008A76B4" w:rsidRDefault="009E07FC" w:rsidP="009E07FC">
      <w:pPr>
        <w:jc w:val="both"/>
        <w:rPr>
          <w:rFonts w:ascii="David" w:hAnsi="David" w:cs="David"/>
          <w:b w:val="0"/>
          <w:bCs w:val="0"/>
          <w:sz w:val="24"/>
          <w:szCs w:val="24"/>
          <w:rtl/>
          <w:lang w:eastAsia="en-US"/>
        </w:rPr>
      </w:pPr>
    </w:p>
    <w:p w:rsidR="009E07FC" w:rsidRPr="008A76B4" w:rsidRDefault="009E07FC" w:rsidP="009E07FC">
      <w:pPr>
        <w:jc w:val="both"/>
        <w:rPr>
          <w:rFonts w:ascii="David" w:hAnsi="David" w:cs="David"/>
          <w:b w:val="0"/>
          <w:bCs w:val="0"/>
          <w:sz w:val="24"/>
          <w:szCs w:val="24"/>
          <w:rtl/>
          <w:lang w:eastAsia="en-US"/>
        </w:rPr>
      </w:pPr>
    </w:p>
    <w:p w:rsidR="009E07FC" w:rsidRPr="008A76B4" w:rsidRDefault="009E07FC" w:rsidP="009A7E45">
      <w:pPr>
        <w:tabs>
          <w:tab w:val="left" w:pos="4166"/>
        </w:tabs>
        <w:spacing w:line="360" w:lineRule="auto"/>
        <w:jc w:val="both"/>
        <w:rPr>
          <w:rFonts w:ascii="David" w:hAnsi="David" w:cs="David"/>
          <w:b w:val="0"/>
          <w:bCs w:val="0"/>
          <w:color w:val="000000"/>
          <w:sz w:val="24"/>
          <w:szCs w:val="24"/>
          <w:u w:val="none"/>
          <w:rtl/>
          <w:lang w:eastAsia="en-US"/>
        </w:rPr>
      </w:pPr>
      <w:r w:rsidRPr="008A76B4">
        <w:rPr>
          <w:rFonts w:ascii="David" w:hAnsi="David" w:cs="David" w:hint="cs"/>
          <w:b w:val="0"/>
          <w:bCs w:val="0"/>
          <w:color w:val="000000"/>
          <w:sz w:val="24"/>
          <w:szCs w:val="24"/>
          <w:u w:val="none"/>
          <w:rtl/>
          <w:lang w:eastAsia="en-US"/>
        </w:rPr>
        <w:t>אני החתום מטה, שם ______________________  ת.ז.  ______________  מצהיר ומתחייב בזה כלפי משטרת ישראל כדלקמן:</w:t>
      </w:r>
      <w:r w:rsidR="009A7E45">
        <w:rPr>
          <w:rFonts w:ascii="David" w:hAnsi="David" w:cs="David" w:hint="cs"/>
          <w:b w:val="0"/>
          <w:bCs w:val="0"/>
          <w:color w:val="000000"/>
          <w:sz w:val="24"/>
          <w:szCs w:val="24"/>
          <w:u w:val="none"/>
          <w:rtl/>
          <w:lang w:eastAsia="en-US"/>
        </w:rPr>
        <w:t xml:space="preserve"> </w:t>
      </w:r>
    </w:p>
    <w:p w:rsidR="009E07FC" w:rsidRPr="008A76B4" w:rsidRDefault="009E07FC" w:rsidP="009E07FC">
      <w:pPr>
        <w:pStyle w:val="2"/>
        <w:jc w:val="both"/>
        <w:rPr>
          <w:rFonts w:ascii="David" w:hAnsi="David" w:hint="cs"/>
          <w:b w:val="0"/>
          <w:bCs w:val="0"/>
          <w:sz w:val="24"/>
          <w:u w:val="none"/>
        </w:rPr>
      </w:pPr>
      <w:r w:rsidRPr="008A76B4">
        <w:rPr>
          <w:rFonts w:ascii="David" w:hAnsi="David" w:hint="cs"/>
          <w:b w:val="0"/>
          <w:bCs w:val="0"/>
          <w:sz w:val="24"/>
          <w:u w:val="none"/>
          <w:rtl/>
        </w:rPr>
        <w:t>שמירת סודיות:</w:t>
      </w:r>
    </w:p>
    <w:p w:rsidR="009E07FC" w:rsidRPr="008A76B4" w:rsidRDefault="009E07FC" w:rsidP="00E923FD">
      <w:pPr>
        <w:numPr>
          <w:ilvl w:val="1"/>
          <w:numId w:val="5"/>
          <w:numberingChange w:id="41" w:author="e035757673" w:date="2012-04-18T14:46:00Z" w:original="%2:1:45:."/>
        </w:numPr>
        <w:tabs>
          <w:tab w:val="left" w:pos="4166"/>
        </w:tabs>
        <w:spacing w:line="360" w:lineRule="auto"/>
        <w:ind w:right="0"/>
        <w:jc w:val="both"/>
        <w:rPr>
          <w:rFonts w:ascii="David" w:hAnsi="David" w:cs="David" w:hint="cs"/>
          <w:b w:val="0"/>
          <w:bCs w:val="0"/>
          <w:color w:val="000000"/>
          <w:sz w:val="24"/>
          <w:szCs w:val="24"/>
          <w:u w:val="none"/>
          <w:rtl/>
          <w:lang w:eastAsia="en-US"/>
        </w:rPr>
      </w:pPr>
      <w:r w:rsidRPr="008A76B4">
        <w:rPr>
          <w:rFonts w:ascii="David" w:hAnsi="David" w:cs="David" w:hint="cs"/>
          <w:b w:val="0"/>
          <w:bCs w:val="0"/>
          <w:color w:val="000000"/>
          <w:sz w:val="24"/>
          <w:szCs w:val="24"/>
          <w:u w:val="none"/>
          <w:rtl/>
          <w:lang w:eastAsia="en-US"/>
        </w:rPr>
        <w:t>לשמור בסוד ולנקוט בכל האמצעים הנדרשים לשם כך, את כל המידע המסווג כאמור לעיל.</w:t>
      </w:r>
    </w:p>
    <w:p w:rsidR="009E07FC" w:rsidRPr="008A76B4" w:rsidRDefault="009E07FC" w:rsidP="00E923FD">
      <w:pPr>
        <w:numPr>
          <w:ilvl w:val="1"/>
          <w:numId w:val="5"/>
          <w:numberingChange w:id="42" w:author="e035757673" w:date="2012-04-18T14:46:00Z" w:original="%2:2:45:."/>
        </w:numPr>
        <w:tabs>
          <w:tab w:val="left" w:pos="4166"/>
        </w:tabs>
        <w:spacing w:line="360" w:lineRule="auto"/>
        <w:ind w:right="0"/>
        <w:jc w:val="both"/>
        <w:rPr>
          <w:rFonts w:ascii="David" w:hAnsi="David" w:cs="David" w:hint="cs"/>
          <w:b w:val="0"/>
          <w:bCs w:val="0"/>
          <w:color w:val="000000"/>
          <w:sz w:val="24"/>
          <w:szCs w:val="24"/>
          <w:u w:val="none"/>
          <w:lang w:eastAsia="en-US"/>
        </w:rPr>
      </w:pPr>
      <w:r w:rsidRPr="008A76B4">
        <w:rPr>
          <w:rFonts w:ascii="David" w:hAnsi="David" w:cs="David" w:hint="cs"/>
          <w:b w:val="0"/>
          <w:bCs w:val="0"/>
          <w:color w:val="000000"/>
          <w:sz w:val="24"/>
          <w:szCs w:val="24"/>
          <w:u w:val="none"/>
          <w:rtl/>
          <w:lang w:eastAsia="en-US"/>
        </w:rPr>
        <w:t>לא לעשות שום שימוש במידע שיגיע אלי ואל כל עובד מטעמי מכוח ההתקשרות עם המשטרה בקשר לשירותים נשוא המכרז (להלן 'ההתקשרות'), אלא לצורך ההתקשרות בלבד.</w:t>
      </w:r>
    </w:p>
    <w:p w:rsidR="009E07FC" w:rsidRPr="008A76B4" w:rsidRDefault="009E07FC" w:rsidP="00E923FD">
      <w:pPr>
        <w:numPr>
          <w:ilvl w:val="1"/>
          <w:numId w:val="5"/>
          <w:numberingChange w:id="43" w:author="e035757673" w:date="2012-04-18T14:46:00Z" w:original="%2:3:45:."/>
        </w:numPr>
        <w:tabs>
          <w:tab w:val="left" w:pos="4166"/>
        </w:tabs>
        <w:spacing w:line="360" w:lineRule="auto"/>
        <w:ind w:right="0"/>
        <w:jc w:val="both"/>
        <w:rPr>
          <w:rFonts w:ascii="David" w:hAnsi="David" w:cs="David" w:hint="cs"/>
          <w:b w:val="0"/>
          <w:bCs w:val="0"/>
          <w:color w:val="000000"/>
          <w:sz w:val="24"/>
          <w:szCs w:val="24"/>
          <w:u w:val="none"/>
          <w:rtl/>
          <w:lang w:eastAsia="en-US"/>
        </w:rPr>
      </w:pPr>
      <w:r w:rsidRPr="008A76B4">
        <w:rPr>
          <w:rFonts w:ascii="David" w:hAnsi="David" w:cs="David" w:hint="cs"/>
          <w:b w:val="0"/>
          <w:bCs w:val="0"/>
          <w:color w:val="000000"/>
          <w:sz w:val="24"/>
          <w:szCs w:val="24"/>
          <w:u w:val="none"/>
          <w:rtl/>
          <w:lang w:eastAsia="en-US"/>
        </w:rPr>
        <w:t>לוודא שהמידע בקשר להתקשרות יטופל כמידע מסווג, ולא יגיע לידי מי שאינו מוסמך לקבלו.</w:t>
      </w:r>
    </w:p>
    <w:p w:rsidR="009E07FC" w:rsidRPr="008A76B4" w:rsidRDefault="009E07FC" w:rsidP="00E923FD">
      <w:pPr>
        <w:numPr>
          <w:ilvl w:val="1"/>
          <w:numId w:val="5"/>
          <w:numberingChange w:id="44" w:author="e035757673" w:date="2012-04-18T14:46:00Z" w:original="%2:4:45:."/>
        </w:numPr>
        <w:tabs>
          <w:tab w:val="left" w:pos="4166"/>
        </w:tabs>
        <w:spacing w:line="360" w:lineRule="auto"/>
        <w:ind w:right="0"/>
        <w:jc w:val="both"/>
        <w:rPr>
          <w:rFonts w:ascii="David" w:hAnsi="David" w:cs="David" w:hint="cs"/>
          <w:b w:val="0"/>
          <w:bCs w:val="0"/>
          <w:color w:val="000000"/>
          <w:sz w:val="24"/>
          <w:szCs w:val="24"/>
          <w:u w:val="none"/>
          <w:lang w:eastAsia="en-US"/>
        </w:rPr>
      </w:pPr>
      <w:r w:rsidRPr="008A76B4">
        <w:rPr>
          <w:rFonts w:ascii="David" w:hAnsi="David" w:cs="David" w:hint="cs"/>
          <w:b w:val="0"/>
          <w:bCs w:val="0"/>
          <w:color w:val="000000"/>
          <w:sz w:val="24"/>
          <w:szCs w:val="24"/>
          <w:u w:val="none"/>
          <w:rtl/>
          <w:lang w:eastAsia="en-US"/>
        </w:rPr>
        <w:t>ידועות לי חובותיי ע"פ סעיפים 118 ו-119 לחוק העונשין, התשל"ז-1977, וכי גילוי המידע המסווג ו/או שימוש בו בניגוד להצהרות דלעיל מהווה עבירה לפי סעיפים אלה.</w:t>
      </w:r>
    </w:p>
    <w:p w:rsidR="009E07FC" w:rsidRPr="008A76B4" w:rsidRDefault="009E07FC" w:rsidP="00E923FD">
      <w:pPr>
        <w:numPr>
          <w:ilvl w:val="1"/>
          <w:numId w:val="5"/>
          <w:numberingChange w:id="45" w:author="e035757673" w:date="2012-04-18T14:46:00Z" w:original="%2:5:45:."/>
        </w:numPr>
        <w:tabs>
          <w:tab w:val="left" w:pos="4166"/>
        </w:tabs>
        <w:spacing w:line="360" w:lineRule="auto"/>
        <w:ind w:right="0"/>
        <w:jc w:val="both"/>
        <w:rPr>
          <w:rFonts w:ascii="David" w:hAnsi="David" w:cs="David" w:hint="cs"/>
          <w:b w:val="0"/>
          <w:bCs w:val="0"/>
          <w:color w:val="000000"/>
          <w:sz w:val="24"/>
          <w:szCs w:val="24"/>
          <w:u w:val="none"/>
          <w:lang w:eastAsia="en-US"/>
        </w:rPr>
      </w:pPr>
      <w:r w:rsidRPr="008A76B4">
        <w:rPr>
          <w:rFonts w:ascii="David" w:hAnsi="David" w:cs="David" w:hint="cs"/>
          <w:b w:val="0"/>
          <w:bCs w:val="0"/>
          <w:color w:val="000000"/>
          <w:sz w:val="24"/>
          <w:szCs w:val="24"/>
          <w:u w:val="none"/>
          <w:rtl/>
          <w:lang w:eastAsia="en-US"/>
        </w:rPr>
        <w:t>כן ידוע לי שהעברת מידע מסווג כאמור לעיל למאן דהוא, ללא אישור בכתב מאת אדם מוסמך מטעם משטרת ישראל היא אסורה.</w:t>
      </w:r>
    </w:p>
    <w:p w:rsidR="009E07FC" w:rsidRPr="008A76B4" w:rsidRDefault="009E07FC" w:rsidP="00E923FD">
      <w:pPr>
        <w:numPr>
          <w:ilvl w:val="1"/>
          <w:numId w:val="5"/>
          <w:numberingChange w:id="46" w:author="e035757673" w:date="2012-04-18T14:46:00Z" w:original="%2:6:45:."/>
        </w:numPr>
        <w:tabs>
          <w:tab w:val="left" w:pos="4166"/>
        </w:tabs>
        <w:spacing w:line="360" w:lineRule="auto"/>
        <w:ind w:right="0"/>
        <w:jc w:val="both"/>
        <w:rPr>
          <w:rFonts w:ascii="David" w:hAnsi="David" w:cs="David" w:hint="cs"/>
          <w:b w:val="0"/>
          <w:bCs w:val="0"/>
          <w:color w:val="000000"/>
          <w:sz w:val="24"/>
          <w:szCs w:val="24"/>
          <w:u w:val="none"/>
          <w:lang w:eastAsia="en-US"/>
        </w:rPr>
      </w:pPr>
      <w:r w:rsidRPr="008A76B4">
        <w:rPr>
          <w:rFonts w:ascii="David" w:hAnsi="David" w:cs="David" w:hint="cs"/>
          <w:b w:val="0"/>
          <w:bCs w:val="0"/>
          <w:color w:val="000000"/>
          <w:sz w:val="24"/>
          <w:szCs w:val="24"/>
          <w:u w:val="none"/>
          <w:rtl/>
          <w:lang w:eastAsia="en-US"/>
        </w:rPr>
        <w:t>אני מתחייב לשמור בקפדנות אחרי כל ההוראות בדבר שמירת סודיות ואחר כללי הביטחו</w:t>
      </w:r>
      <w:r w:rsidRPr="008A76B4">
        <w:rPr>
          <w:rFonts w:ascii="David" w:hAnsi="David" w:cs="David" w:hint="eastAsia"/>
          <w:b w:val="0"/>
          <w:bCs w:val="0"/>
          <w:color w:val="000000"/>
          <w:sz w:val="24"/>
          <w:szCs w:val="24"/>
          <w:u w:val="none"/>
          <w:rtl/>
          <w:lang w:eastAsia="en-US"/>
        </w:rPr>
        <w:t>ן</w:t>
      </w:r>
      <w:r w:rsidRPr="008A76B4">
        <w:rPr>
          <w:rFonts w:ascii="David" w:hAnsi="David" w:cs="David" w:hint="cs"/>
          <w:b w:val="0"/>
          <w:bCs w:val="0"/>
          <w:color w:val="000000"/>
          <w:sz w:val="24"/>
          <w:szCs w:val="24"/>
          <w:u w:val="none"/>
          <w:rtl/>
          <w:lang w:eastAsia="en-US"/>
        </w:rPr>
        <w:t xml:space="preserve"> שיונהגו בעתיד.</w:t>
      </w:r>
    </w:p>
    <w:p w:rsidR="009E07FC" w:rsidRPr="008A76B4" w:rsidRDefault="009E07FC" w:rsidP="00E923FD">
      <w:pPr>
        <w:numPr>
          <w:ilvl w:val="1"/>
          <w:numId w:val="5"/>
          <w:numberingChange w:id="47" w:author="e035757673" w:date="2012-04-18T14:46:00Z" w:original="%2:7:45:."/>
        </w:numPr>
        <w:tabs>
          <w:tab w:val="left" w:pos="4166"/>
        </w:tabs>
        <w:spacing w:line="360" w:lineRule="auto"/>
        <w:ind w:right="0"/>
        <w:jc w:val="both"/>
        <w:rPr>
          <w:rFonts w:ascii="David" w:hAnsi="David" w:cs="David" w:hint="cs"/>
          <w:b w:val="0"/>
          <w:bCs w:val="0"/>
          <w:color w:val="000000"/>
          <w:sz w:val="24"/>
          <w:szCs w:val="24"/>
          <w:u w:val="none"/>
          <w:lang w:eastAsia="en-US"/>
        </w:rPr>
      </w:pPr>
      <w:r w:rsidRPr="008A76B4">
        <w:rPr>
          <w:rFonts w:ascii="David" w:hAnsi="David" w:cs="David" w:hint="cs"/>
          <w:b w:val="0"/>
          <w:bCs w:val="0"/>
          <w:color w:val="000000"/>
          <w:sz w:val="24"/>
          <w:szCs w:val="24"/>
          <w:u w:val="none"/>
          <w:rtl/>
          <w:lang w:eastAsia="en-US"/>
        </w:rPr>
        <w:t>התחייבות זו כוחה יפה גם בתום מילוי תפקידי כאמור בכל הקשור לידיעות שהגיעו אלי עקב מילוי תפקידי בקשר להתקשרות.</w:t>
      </w:r>
    </w:p>
    <w:p w:rsidR="009E07FC" w:rsidRPr="008A76B4" w:rsidRDefault="009E07FC" w:rsidP="009E07FC">
      <w:pPr>
        <w:tabs>
          <w:tab w:val="left" w:pos="4166"/>
        </w:tabs>
        <w:spacing w:line="360" w:lineRule="auto"/>
        <w:ind w:left="288"/>
        <w:jc w:val="both"/>
        <w:rPr>
          <w:rFonts w:ascii="David" w:hAnsi="David" w:cs="David" w:hint="cs"/>
          <w:b w:val="0"/>
          <w:bCs w:val="0"/>
          <w:color w:val="000000"/>
          <w:sz w:val="24"/>
          <w:szCs w:val="24"/>
          <w:u w:val="none"/>
          <w:rtl/>
          <w:lang w:eastAsia="en-US"/>
        </w:rPr>
      </w:pPr>
    </w:p>
    <w:p w:rsidR="009E07FC" w:rsidRPr="008A76B4" w:rsidRDefault="009E07FC" w:rsidP="009E07FC">
      <w:pPr>
        <w:pStyle w:val="2"/>
        <w:jc w:val="both"/>
        <w:rPr>
          <w:rFonts w:ascii="David" w:hAnsi="David" w:hint="cs"/>
          <w:b w:val="0"/>
          <w:bCs w:val="0"/>
          <w:sz w:val="24"/>
          <w:u w:val="none"/>
        </w:rPr>
      </w:pPr>
      <w:r w:rsidRPr="008A76B4">
        <w:rPr>
          <w:rFonts w:ascii="David" w:hAnsi="David" w:hint="cs"/>
          <w:b w:val="0"/>
          <w:bCs w:val="0"/>
          <w:sz w:val="24"/>
          <w:u w:val="none"/>
          <w:rtl/>
        </w:rPr>
        <w:t>חובת נאמנות:</w:t>
      </w:r>
    </w:p>
    <w:p w:rsidR="009E07FC" w:rsidRPr="008A76B4" w:rsidRDefault="009E07FC" w:rsidP="00E923FD">
      <w:pPr>
        <w:numPr>
          <w:ilvl w:val="0"/>
          <w:numId w:val="6"/>
          <w:numberingChange w:id="48" w:author="e035757673" w:date="2012-04-18T14:46:00Z" w:original="%1:1:45:."/>
        </w:numPr>
        <w:tabs>
          <w:tab w:val="num" w:pos="1137"/>
          <w:tab w:val="left" w:pos="4166"/>
        </w:tabs>
        <w:spacing w:line="360" w:lineRule="auto"/>
        <w:ind w:right="0"/>
        <w:jc w:val="both"/>
        <w:rPr>
          <w:rFonts w:ascii="David" w:hAnsi="David" w:cs="David" w:hint="cs"/>
          <w:b w:val="0"/>
          <w:bCs w:val="0"/>
          <w:color w:val="000000"/>
          <w:sz w:val="24"/>
          <w:szCs w:val="24"/>
          <w:u w:val="none"/>
          <w:lang w:eastAsia="en-US"/>
        </w:rPr>
      </w:pPr>
      <w:r w:rsidRPr="008A76B4">
        <w:rPr>
          <w:rFonts w:ascii="David" w:hAnsi="David" w:cs="David" w:hint="cs"/>
          <w:b w:val="0"/>
          <w:bCs w:val="0"/>
          <w:color w:val="000000"/>
          <w:sz w:val="24"/>
          <w:szCs w:val="24"/>
          <w:u w:val="none"/>
          <w:rtl/>
          <w:lang w:eastAsia="en-US"/>
        </w:rPr>
        <w:t>ידוע לי, כי אני חב חובת נאמנות כלפי המשטרה בלבד בכל הקשור להתקשרות, ואפעל למען מימוש חובת נאמנות זאת בין במישרין ובין בעקיפין.</w:t>
      </w:r>
    </w:p>
    <w:p w:rsidR="009E07FC" w:rsidRPr="008A76B4" w:rsidRDefault="009E07FC" w:rsidP="00E923FD">
      <w:pPr>
        <w:numPr>
          <w:ilvl w:val="0"/>
          <w:numId w:val="6"/>
          <w:numberingChange w:id="49" w:author="e035757673" w:date="2012-04-18T14:46:00Z" w:original="%1:2:45:."/>
        </w:numPr>
        <w:tabs>
          <w:tab w:val="num" w:pos="1137"/>
          <w:tab w:val="left" w:pos="4166"/>
        </w:tabs>
        <w:spacing w:line="360" w:lineRule="auto"/>
        <w:ind w:right="0"/>
        <w:jc w:val="both"/>
        <w:rPr>
          <w:rFonts w:ascii="David" w:hAnsi="David" w:cs="David" w:hint="cs"/>
          <w:b w:val="0"/>
          <w:bCs w:val="0"/>
          <w:color w:val="000000"/>
          <w:sz w:val="24"/>
          <w:szCs w:val="24"/>
          <w:u w:val="none"/>
          <w:rtl/>
          <w:lang w:eastAsia="en-US"/>
        </w:rPr>
      </w:pPr>
      <w:r w:rsidRPr="008A76B4">
        <w:rPr>
          <w:rFonts w:ascii="David" w:hAnsi="David" w:cs="David" w:hint="cs"/>
          <w:b w:val="0"/>
          <w:bCs w:val="0"/>
          <w:color w:val="000000"/>
          <w:sz w:val="24"/>
          <w:szCs w:val="24"/>
          <w:u w:val="none"/>
          <w:rtl/>
          <w:lang w:eastAsia="en-US"/>
        </w:rPr>
        <w:t>אני מצהיר כי אינני מצוי במצב של ניגוד אינטרסים  או אפשרות של ניגוד אינטרסים בין אינטרסים של משטרת ישראל בקשר להתקשרות, ובין אלה שלי או של גורם אחר כלשהו שאיננו המשטרה, ואני מתחייב שלא להימצא בעתיד במצב של ניגוד אינטרסים כאמור, לא במישרין ולא בעקיפין, ואם אקלע לכזה אפעל מייד להפסקתו ואודיע על כך מייד לנציגי המשטרה, ואפעל ככל שאלה ימצאו לנכון להורות לי.</w:t>
      </w:r>
    </w:p>
    <w:p w:rsidR="009E07FC" w:rsidRPr="008A76B4" w:rsidRDefault="009E07FC" w:rsidP="009E07FC">
      <w:pPr>
        <w:tabs>
          <w:tab w:val="left" w:pos="4166"/>
        </w:tabs>
        <w:spacing w:line="480" w:lineRule="auto"/>
        <w:ind w:left="150"/>
        <w:jc w:val="both"/>
        <w:rPr>
          <w:rFonts w:ascii="David" w:hAnsi="David" w:cs="David" w:hint="cs"/>
          <w:b w:val="0"/>
          <w:bCs w:val="0"/>
          <w:color w:val="000000"/>
          <w:sz w:val="24"/>
          <w:szCs w:val="24"/>
          <w:u w:val="none"/>
          <w:rtl/>
          <w:lang w:eastAsia="en-US"/>
        </w:rPr>
      </w:pPr>
    </w:p>
    <w:p w:rsidR="009E07FC" w:rsidRPr="008A76B4" w:rsidRDefault="009E07FC" w:rsidP="009E07FC">
      <w:pPr>
        <w:spacing w:line="480" w:lineRule="auto"/>
        <w:ind w:left="150"/>
        <w:jc w:val="both"/>
        <w:rPr>
          <w:rFonts w:ascii="David" w:hAnsi="David" w:cs="David" w:hint="cs"/>
          <w:b w:val="0"/>
          <w:bCs w:val="0"/>
          <w:color w:val="000000"/>
          <w:sz w:val="24"/>
          <w:szCs w:val="24"/>
          <w:u w:val="none"/>
          <w:rtl/>
          <w:lang w:eastAsia="en-US"/>
        </w:rPr>
      </w:pPr>
      <w:r w:rsidRPr="008A76B4">
        <w:rPr>
          <w:rFonts w:ascii="David" w:hAnsi="David" w:cs="David" w:hint="cs"/>
          <w:b w:val="0"/>
          <w:bCs w:val="0"/>
          <w:color w:val="000000"/>
          <w:sz w:val="24"/>
          <w:szCs w:val="24"/>
          <w:u w:val="none"/>
          <w:rtl/>
          <w:lang w:eastAsia="en-US"/>
        </w:rPr>
        <w:t>שם פרטי:</w:t>
      </w:r>
      <w:r w:rsidRPr="008A76B4">
        <w:rPr>
          <w:rFonts w:ascii="David" w:hAnsi="David" w:cs="David"/>
          <w:b w:val="0"/>
          <w:bCs w:val="0"/>
          <w:color w:val="000000"/>
          <w:sz w:val="24"/>
          <w:szCs w:val="24"/>
          <w:u w:val="none"/>
          <w:rtl/>
          <w:lang w:eastAsia="en-US"/>
        </w:rPr>
        <w:t xml:space="preserve">  </w:t>
      </w:r>
      <w:r w:rsidRPr="008A76B4">
        <w:rPr>
          <w:rFonts w:ascii="David" w:hAnsi="David" w:cs="David" w:hint="cs"/>
          <w:b w:val="0"/>
          <w:bCs w:val="0"/>
          <w:color w:val="000000"/>
          <w:sz w:val="24"/>
          <w:szCs w:val="24"/>
          <w:u w:val="none"/>
          <w:rtl/>
          <w:lang w:eastAsia="en-US"/>
        </w:rPr>
        <w:tab/>
        <w:t>_____________.</w:t>
      </w:r>
    </w:p>
    <w:p w:rsidR="009E07FC" w:rsidRPr="008A76B4" w:rsidRDefault="009E07FC" w:rsidP="009E07FC">
      <w:pPr>
        <w:spacing w:line="480" w:lineRule="auto"/>
        <w:ind w:left="150"/>
        <w:jc w:val="both"/>
        <w:rPr>
          <w:rFonts w:ascii="David" w:hAnsi="David" w:cs="David" w:hint="cs"/>
          <w:b w:val="0"/>
          <w:bCs w:val="0"/>
          <w:color w:val="000000"/>
          <w:sz w:val="24"/>
          <w:szCs w:val="24"/>
          <w:u w:val="none"/>
          <w:rtl/>
          <w:lang w:eastAsia="en-US"/>
        </w:rPr>
      </w:pPr>
      <w:r w:rsidRPr="008A76B4">
        <w:rPr>
          <w:rFonts w:ascii="David" w:hAnsi="David" w:cs="David" w:hint="cs"/>
          <w:b w:val="0"/>
          <w:bCs w:val="0"/>
          <w:color w:val="000000"/>
          <w:sz w:val="24"/>
          <w:szCs w:val="24"/>
          <w:u w:val="none"/>
          <w:rtl/>
          <w:lang w:eastAsia="en-US"/>
        </w:rPr>
        <w:t>שם משפחה:_____________.</w:t>
      </w:r>
    </w:p>
    <w:p w:rsidR="009E07FC" w:rsidRPr="008A76B4" w:rsidRDefault="009E07FC" w:rsidP="009E07FC">
      <w:pPr>
        <w:spacing w:line="480" w:lineRule="auto"/>
        <w:ind w:left="150"/>
        <w:jc w:val="both"/>
        <w:rPr>
          <w:rFonts w:ascii="David" w:hAnsi="David" w:cs="David" w:hint="cs"/>
          <w:b w:val="0"/>
          <w:bCs w:val="0"/>
          <w:color w:val="000000"/>
          <w:sz w:val="24"/>
          <w:szCs w:val="24"/>
          <w:u w:val="none"/>
          <w:rtl/>
          <w:lang w:eastAsia="en-US"/>
        </w:rPr>
      </w:pPr>
      <w:r w:rsidRPr="008A76B4">
        <w:rPr>
          <w:rFonts w:ascii="David" w:hAnsi="David" w:cs="David" w:hint="cs"/>
          <w:b w:val="0"/>
          <w:bCs w:val="0"/>
          <w:color w:val="000000"/>
          <w:sz w:val="24"/>
          <w:szCs w:val="24"/>
          <w:u w:val="none"/>
          <w:rtl/>
          <w:lang w:eastAsia="en-US"/>
        </w:rPr>
        <w:t>ת.ז.:</w:t>
      </w:r>
      <w:r w:rsidRPr="008A76B4">
        <w:rPr>
          <w:rFonts w:ascii="David" w:hAnsi="David" w:cs="David" w:hint="cs"/>
          <w:b w:val="0"/>
          <w:bCs w:val="0"/>
          <w:color w:val="000000"/>
          <w:sz w:val="24"/>
          <w:szCs w:val="24"/>
          <w:u w:val="none"/>
          <w:rtl/>
          <w:lang w:eastAsia="en-US"/>
        </w:rPr>
        <w:tab/>
        <w:t>_____________.</w:t>
      </w:r>
    </w:p>
    <w:p w:rsidR="009E07FC" w:rsidRPr="008A76B4" w:rsidRDefault="009E07FC" w:rsidP="009E07FC">
      <w:pPr>
        <w:spacing w:line="480" w:lineRule="auto"/>
        <w:ind w:left="150"/>
        <w:jc w:val="both"/>
        <w:rPr>
          <w:rFonts w:ascii="David" w:hAnsi="David" w:cs="David" w:hint="cs"/>
          <w:b w:val="0"/>
          <w:bCs w:val="0"/>
          <w:color w:val="000000"/>
          <w:sz w:val="24"/>
          <w:szCs w:val="24"/>
          <w:u w:val="none"/>
          <w:rtl/>
          <w:lang w:eastAsia="en-US"/>
        </w:rPr>
      </w:pPr>
      <w:r w:rsidRPr="008A76B4">
        <w:rPr>
          <w:rFonts w:ascii="David" w:hAnsi="David" w:cs="David" w:hint="cs"/>
          <w:b w:val="0"/>
          <w:bCs w:val="0"/>
          <w:color w:val="000000"/>
          <w:sz w:val="24"/>
          <w:szCs w:val="24"/>
          <w:u w:val="none"/>
          <w:rtl/>
          <w:lang w:eastAsia="en-US"/>
        </w:rPr>
        <w:t>תאריך:</w:t>
      </w:r>
      <w:r w:rsidRPr="008A76B4">
        <w:rPr>
          <w:rFonts w:ascii="David" w:hAnsi="David" w:cs="David" w:hint="cs"/>
          <w:b w:val="0"/>
          <w:bCs w:val="0"/>
          <w:color w:val="000000"/>
          <w:sz w:val="24"/>
          <w:szCs w:val="24"/>
          <w:u w:val="none"/>
          <w:rtl/>
          <w:lang w:eastAsia="en-US"/>
        </w:rPr>
        <w:tab/>
        <w:t>_____________.</w:t>
      </w:r>
    </w:p>
    <w:p w:rsidR="009E07FC" w:rsidRPr="008A76B4" w:rsidRDefault="009E07FC" w:rsidP="009E07FC">
      <w:pPr>
        <w:spacing w:line="480" w:lineRule="auto"/>
        <w:ind w:left="150"/>
        <w:jc w:val="both"/>
        <w:rPr>
          <w:rFonts w:ascii="David" w:hAnsi="David" w:cs="David"/>
          <w:b w:val="0"/>
          <w:bCs w:val="0"/>
          <w:color w:val="000000"/>
          <w:sz w:val="24"/>
          <w:szCs w:val="24"/>
          <w:u w:val="none"/>
          <w:rtl/>
          <w:lang w:eastAsia="en-US"/>
        </w:rPr>
      </w:pPr>
      <w:r w:rsidRPr="008A76B4">
        <w:rPr>
          <w:rFonts w:ascii="David" w:hAnsi="David" w:cs="David" w:hint="cs"/>
          <w:b w:val="0"/>
          <w:bCs w:val="0"/>
          <w:color w:val="000000"/>
          <w:sz w:val="24"/>
          <w:szCs w:val="24"/>
          <w:u w:val="none"/>
          <w:rtl/>
          <w:lang w:eastAsia="en-US"/>
        </w:rPr>
        <w:t xml:space="preserve">חתימה: </w:t>
      </w:r>
      <w:r w:rsidRPr="008A76B4">
        <w:rPr>
          <w:rFonts w:ascii="David" w:hAnsi="David" w:cs="David" w:hint="cs"/>
          <w:b w:val="0"/>
          <w:bCs w:val="0"/>
          <w:color w:val="000000"/>
          <w:sz w:val="24"/>
          <w:szCs w:val="24"/>
          <w:u w:val="none"/>
          <w:rtl/>
          <w:lang w:eastAsia="en-US"/>
        </w:rPr>
        <w:tab/>
        <w:t>_____________.</w:t>
      </w:r>
    </w:p>
    <w:p w:rsidR="009E07FC" w:rsidRPr="008A76B4" w:rsidRDefault="009E07FC" w:rsidP="009E07FC">
      <w:pPr>
        <w:jc w:val="both"/>
        <w:rPr>
          <w:rFonts w:ascii="David" w:hAnsi="David" w:cs="David" w:hint="cs"/>
          <w:b w:val="0"/>
          <w:bCs w:val="0"/>
          <w:sz w:val="24"/>
          <w:szCs w:val="24"/>
          <w:u w:val="none"/>
          <w:rtl/>
        </w:rPr>
      </w:pPr>
    </w:p>
    <w:p w:rsidR="009E07FC" w:rsidRPr="008A76B4" w:rsidRDefault="009E07FC" w:rsidP="009E07FC">
      <w:pPr>
        <w:jc w:val="both"/>
        <w:rPr>
          <w:rFonts w:ascii="David" w:hAnsi="David" w:cs="David" w:hint="cs"/>
          <w:b w:val="0"/>
          <w:bCs w:val="0"/>
          <w:sz w:val="24"/>
          <w:szCs w:val="24"/>
          <w:u w:val="none"/>
          <w:rtl/>
        </w:rPr>
      </w:pPr>
    </w:p>
    <w:p w:rsidR="009E07FC" w:rsidRPr="008A76B4" w:rsidRDefault="009E07FC" w:rsidP="009E07FC">
      <w:pPr>
        <w:jc w:val="both"/>
        <w:rPr>
          <w:rFonts w:ascii="David" w:hAnsi="David" w:cs="David" w:hint="cs"/>
          <w:b w:val="0"/>
          <w:bCs w:val="0"/>
          <w:sz w:val="24"/>
          <w:szCs w:val="24"/>
          <w:u w:val="none"/>
          <w:rtl/>
        </w:rPr>
      </w:pPr>
    </w:p>
    <w:p w:rsidR="009E07FC" w:rsidRPr="008A76B4" w:rsidRDefault="009E07FC" w:rsidP="009E07FC">
      <w:pPr>
        <w:jc w:val="both"/>
        <w:rPr>
          <w:rFonts w:ascii="David" w:hAnsi="David" w:cs="David" w:hint="cs"/>
          <w:b w:val="0"/>
          <w:bCs w:val="0"/>
          <w:sz w:val="24"/>
          <w:szCs w:val="24"/>
          <w:u w:val="none"/>
          <w:rtl/>
        </w:rPr>
      </w:pPr>
    </w:p>
    <w:p w:rsidR="009E07FC" w:rsidRPr="008A76B4" w:rsidRDefault="00A02277" w:rsidP="009E07FC">
      <w:pPr>
        <w:jc w:val="both"/>
        <w:rPr>
          <w:rFonts w:ascii="David" w:hAnsi="David" w:cs="David" w:hint="cs"/>
          <w:b w:val="0"/>
          <w:bCs w:val="0"/>
          <w:sz w:val="24"/>
          <w:szCs w:val="24"/>
          <w:u w:val="none"/>
          <w:rtl/>
        </w:rPr>
      </w:pPr>
      <w:r>
        <w:rPr>
          <w:rFonts w:ascii="David" w:hAnsi="David" w:cs="David"/>
          <w:b w:val="0"/>
          <w:bCs w:val="0"/>
          <w:sz w:val="24"/>
          <w:szCs w:val="24"/>
          <w:u w:val="none"/>
          <w:rtl/>
        </w:rPr>
        <w:br w:type="page"/>
      </w:r>
    </w:p>
    <w:p w:rsidR="009E07FC" w:rsidRPr="00533896" w:rsidRDefault="009E07FC" w:rsidP="00A02277">
      <w:pPr>
        <w:pStyle w:val="5"/>
        <w:rPr>
          <w:rFonts w:hint="cs"/>
          <w:sz w:val="24"/>
          <w:rtl/>
        </w:rPr>
      </w:pPr>
      <w:r>
        <w:rPr>
          <w:rFonts w:hint="cs"/>
          <w:sz w:val="24"/>
          <w:rtl/>
        </w:rPr>
        <w:t>נ</w:t>
      </w:r>
      <w:r w:rsidRPr="00533896">
        <w:rPr>
          <w:rFonts w:hint="cs"/>
          <w:sz w:val="24"/>
          <w:rtl/>
        </w:rPr>
        <w:t xml:space="preserve">ספח </w:t>
      </w:r>
      <w:r w:rsidR="005A01C6">
        <w:rPr>
          <w:rFonts w:hint="cs"/>
          <w:sz w:val="24"/>
          <w:rtl/>
        </w:rPr>
        <w:t>יא'</w:t>
      </w:r>
      <w:r w:rsidR="005A01C6" w:rsidRPr="00533896">
        <w:rPr>
          <w:rFonts w:hint="cs"/>
          <w:sz w:val="24"/>
          <w:rtl/>
        </w:rPr>
        <w:t xml:space="preserve"> </w:t>
      </w:r>
      <w:r w:rsidRPr="00533896">
        <w:rPr>
          <w:rFonts w:hint="cs"/>
          <w:sz w:val="24"/>
          <w:rtl/>
        </w:rPr>
        <w:t>למכרז מס'</w:t>
      </w:r>
      <w:r>
        <w:rPr>
          <w:rFonts w:hint="cs"/>
          <w:sz w:val="24"/>
          <w:rtl/>
        </w:rPr>
        <w:t xml:space="preserve"> </w:t>
      </w:r>
      <w:r w:rsidR="009B71CF">
        <w:rPr>
          <w:rFonts w:hint="cs"/>
          <w:rtl/>
        </w:rPr>
        <w:t>55/2012</w:t>
      </w:r>
    </w:p>
    <w:p w:rsidR="009E07FC" w:rsidRDefault="009E07FC" w:rsidP="009E07FC">
      <w:pPr>
        <w:rPr>
          <w:rFonts w:hint="cs"/>
          <w:rtl/>
        </w:rPr>
      </w:pPr>
    </w:p>
    <w:p w:rsidR="009E07FC" w:rsidRDefault="009E07FC" w:rsidP="009E07FC">
      <w:pPr>
        <w:jc w:val="center"/>
        <w:rPr>
          <w:rFonts w:cs="David"/>
          <w:b w:val="0"/>
          <w:bCs w:val="0"/>
          <w:szCs w:val="24"/>
          <w:rtl/>
          <w:lang w:eastAsia="en-US"/>
        </w:rPr>
      </w:pPr>
    </w:p>
    <w:p w:rsidR="009E07FC" w:rsidRPr="00E73E33" w:rsidRDefault="009E07FC" w:rsidP="009A7E45">
      <w:pPr>
        <w:jc w:val="center"/>
        <w:rPr>
          <w:rFonts w:cs="David" w:hint="cs"/>
          <w:sz w:val="28"/>
          <w:szCs w:val="28"/>
          <w:u w:val="none"/>
          <w:rtl/>
          <w:lang w:eastAsia="en-US"/>
        </w:rPr>
      </w:pPr>
      <w:r w:rsidRPr="00E73E33">
        <w:rPr>
          <w:rFonts w:cs="David"/>
          <w:sz w:val="28"/>
          <w:szCs w:val="28"/>
          <w:u w:val="none"/>
          <w:rtl/>
          <w:lang w:eastAsia="en-US"/>
        </w:rPr>
        <w:t>נספח הצמדה למכרז מספר</w:t>
      </w:r>
      <w:r w:rsidRPr="00E73E33">
        <w:rPr>
          <w:rFonts w:cs="David" w:hint="cs"/>
          <w:sz w:val="28"/>
          <w:szCs w:val="28"/>
          <w:u w:val="none"/>
          <w:rtl/>
          <w:lang w:eastAsia="en-US"/>
        </w:rPr>
        <w:t xml:space="preserve"> </w:t>
      </w:r>
      <w:r w:rsidR="009B71CF">
        <w:rPr>
          <w:rFonts w:cs="David" w:hint="cs"/>
          <w:sz w:val="28"/>
          <w:szCs w:val="28"/>
          <w:u w:val="none"/>
          <w:rtl/>
          <w:lang w:eastAsia="en-US"/>
        </w:rPr>
        <w:t>55/2012</w:t>
      </w:r>
    </w:p>
    <w:p w:rsidR="009E07FC" w:rsidRPr="00DA37CC" w:rsidRDefault="009E07FC" w:rsidP="009E07FC">
      <w:pPr>
        <w:jc w:val="center"/>
        <w:rPr>
          <w:rFonts w:cs="David"/>
          <w:szCs w:val="24"/>
          <w:rtl/>
          <w:lang w:eastAsia="en-US"/>
        </w:rPr>
      </w:pPr>
      <w:r w:rsidRPr="00DA37CC">
        <w:rPr>
          <w:rFonts w:cs="David"/>
          <w:szCs w:val="24"/>
          <w:rtl/>
          <w:lang w:eastAsia="en-US"/>
        </w:rPr>
        <w:t>המהווה חלק בלתי נפרד מהמכרז</w:t>
      </w:r>
    </w:p>
    <w:p w:rsidR="00293327" w:rsidRPr="0026367F" w:rsidRDefault="00293327" w:rsidP="00293327">
      <w:pPr>
        <w:jc w:val="both"/>
        <w:rPr>
          <w:rFonts w:ascii="David" w:hAnsi="David" w:cs="David"/>
          <w:szCs w:val="24"/>
          <w:rtl/>
          <w:lang w:eastAsia="en-US"/>
        </w:rPr>
      </w:pPr>
    </w:p>
    <w:p w:rsidR="00293327" w:rsidRPr="0026367F" w:rsidRDefault="00293327" w:rsidP="00293327">
      <w:pPr>
        <w:jc w:val="both"/>
        <w:rPr>
          <w:rFonts w:ascii="David" w:hAnsi="David" w:cs="David"/>
          <w:b w:val="0"/>
          <w:bCs w:val="0"/>
          <w:szCs w:val="24"/>
          <w:u w:val="none"/>
          <w:rtl/>
          <w:lang w:eastAsia="en-US"/>
        </w:rPr>
      </w:pPr>
    </w:p>
    <w:p w:rsidR="00293327" w:rsidRPr="005723DA" w:rsidRDefault="00293327" w:rsidP="00293327">
      <w:pPr>
        <w:rPr>
          <w:rFonts w:ascii="David" w:hAnsi="David" w:cs="David"/>
          <w:b w:val="0"/>
          <w:bCs w:val="0"/>
          <w:sz w:val="24"/>
          <w:szCs w:val="24"/>
          <w:u w:val="none"/>
          <w:rtl/>
          <w:lang w:eastAsia="en-US"/>
        </w:rPr>
      </w:pPr>
      <w:r>
        <w:rPr>
          <w:rFonts w:ascii="David" w:hAnsi="David" w:cs="David" w:hint="cs"/>
          <w:b w:val="0"/>
          <w:bCs w:val="0"/>
          <w:sz w:val="24"/>
          <w:szCs w:val="24"/>
          <w:u w:val="none"/>
          <w:rtl/>
          <w:lang w:eastAsia="en-US"/>
        </w:rPr>
        <w:t xml:space="preserve">1. </w:t>
      </w:r>
      <w:r w:rsidRPr="005723DA">
        <w:rPr>
          <w:rFonts w:ascii="David" w:hAnsi="David" w:cs="David"/>
          <w:b w:val="0"/>
          <w:bCs w:val="0"/>
          <w:sz w:val="24"/>
          <w:szCs w:val="24"/>
          <w:u w:val="none"/>
          <w:rtl/>
          <w:lang w:eastAsia="en-US"/>
        </w:rPr>
        <w:t>הספק יהיה זכאי לתוספת, והמזמין יהיה זכאי להפחתה מהמחיר בסך של 100% משיעור השינוי באחוזים, בין המדד הבסיסי לבין המדד הקובע במועדים כאמור בסעיף קטן ו' להלן.  חישוב ההצמדה יהיה כדלקמן:-</w:t>
      </w:r>
    </w:p>
    <w:p w:rsidR="00293327" w:rsidRPr="005723DA" w:rsidRDefault="00293327" w:rsidP="00293327">
      <w:pPr>
        <w:rPr>
          <w:rFonts w:ascii="David" w:hAnsi="David" w:cs="David"/>
          <w:b w:val="0"/>
          <w:bCs w:val="0"/>
          <w:sz w:val="24"/>
          <w:szCs w:val="24"/>
          <w:u w:val="none"/>
          <w:rtl/>
          <w:lang w:eastAsia="en-US"/>
        </w:rPr>
      </w:pPr>
    </w:p>
    <w:p w:rsidR="00293327" w:rsidRPr="005723DA" w:rsidRDefault="00293327" w:rsidP="00293327">
      <w:pPr>
        <w:rPr>
          <w:rFonts w:ascii="David" w:hAnsi="David" w:cs="David"/>
          <w:b w:val="0"/>
          <w:bCs w:val="0"/>
          <w:sz w:val="24"/>
          <w:szCs w:val="24"/>
          <w:u w:val="none"/>
          <w:rtl/>
          <w:lang w:eastAsia="en-US"/>
        </w:rPr>
      </w:pPr>
      <w:r w:rsidRPr="005723DA">
        <w:rPr>
          <w:rFonts w:ascii="David" w:hAnsi="David" w:cs="David"/>
          <w:b w:val="0"/>
          <w:bCs w:val="0"/>
          <w:sz w:val="24"/>
          <w:szCs w:val="24"/>
          <w:u w:val="none"/>
          <w:rtl/>
          <w:lang w:eastAsia="en-US"/>
        </w:rPr>
        <w:tab/>
        <w:t>א.</w:t>
      </w:r>
      <w:r w:rsidRPr="005723DA">
        <w:rPr>
          <w:rFonts w:ascii="David" w:hAnsi="David" w:cs="David"/>
          <w:b w:val="0"/>
          <w:bCs w:val="0"/>
          <w:sz w:val="24"/>
          <w:szCs w:val="24"/>
          <w:u w:val="none"/>
          <w:rtl/>
          <w:lang w:eastAsia="en-US"/>
        </w:rPr>
        <w:tab/>
        <w:t>שם המדד:</w:t>
      </w:r>
      <w:r w:rsidRPr="005723DA">
        <w:rPr>
          <w:rFonts w:ascii="David" w:hAnsi="David" w:cs="David"/>
          <w:b w:val="0"/>
          <w:bCs w:val="0"/>
          <w:sz w:val="24"/>
          <w:szCs w:val="24"/>
          <w:u w:val="none"/>
          <w:rtl/>
          <w:lang w:eastAsia="en-US"/>
        </w:rPr>
        <w:tab/>
        <w:t>מדד המחירים לצרכן כללי  - לוח 11 - כללי</w:t>
      </w:r>
    </w:p>
    <w:p w:rsidR="00293327" w:rsidRPr="005723DA" w:rsidRDefault="009A7E45" w:rsidP="009A7E45">
      <w:pPr>
        <w:ind w:left="2919" w:hanging="2919"/>
        <w:rPr>
          <w:rFonts w:ascii="David" w:hAnsi="David" w:cs="David"/>
          <w:b w:val="0"/>
          <w:bCs w:val="0"/>
          <w:sz w:val="24"/>
          <w:szCs w:val="24"/>
          <w:u w:val="none"/>
          <w:rtl/>
          <w:lang w:eastAsia="en-US"/>
        </w:rPr>
      </w:pPr>
      <w:r>
        <w:rPr>
          <w:rFonts w:ascii="David" w:hAnsi="David" w:cs="David" w:hint="cs"/>
          <w:b w:val="0"/>
          <w:bCs w:val="0"/>
          <w:sz w:val="24"/>
          <w:szCs w:val="24"/>
          <w:u w:val="none"/>
          <w:rtl/>
          <w:lang w:eastAsia="en-US"/>
        </w:rPr>
        <w:t xml:space="preserve">  </w:t>
      </w:r>
      <w:r w:rsidR="00293327" w:rsidRPr="005723DA">
        <w:rPr>
          <w:rFonts w:ascii="David" w:hAnsi="David" w:cs="David"/>
          <w:b w:val="0"/>
          <w:bCs w:val="0"/>
          <w:sz w:val="24"/>
          <w:szCs w:val="24"/>
          <w:u w:val="none"/>
          <w:rtl/>
          <w:lang w:eastAsia="en-US"/>
        </w:rPr>
        <w:tab/>
      </w:r>
      <w:r>
        <w:rPr>
          <w:rFonts w:ascii="David" w:hAnsi="David" w:cs="David" w:hint="cs"/>
          <w:b w:val="0"/>
          <w:bCs w:val="0"/>
          <w:sz w:val="24"/>
          <w:szCs w:val="24"/>
          <w:u w:val="none"/>
          <w:rtl/>
          <w:lang w:eastAsia="en-US"/>
        </w:rPr>
        <w:t xml:space="preserve">  </w:t>
      </w:r>
      <w:r w:rsidR="00293327" w:rsidRPr="005723DA">
        <w:rPr>
          <w:rFonts w:ascii="David" w:hAnsi="David" w:cs="David"/>
          <w:b w:val="0"/>
          <w:bCs w:val="0"/>
          <w:sz w:val="24"/>
          <w:szCs w:val="24"/>
          <w:u w:val="none"/>
          <w:rtl/>
          <w:lang w:eastAsia="en-US"/>
        </w:rPr>
        <w:t>המתפרסם בירחון לסטטיסטיקה של מחירים מאת הלשכה  המרכזית</w:t>
      </w:r>
      <w:r>
        <w:rPr>
          <w:rFonts w:ascii="David" w:hAnsi="David" w:cs="David"/>
          <w:b w:val="0"/>
          <w:bCs w:val="0"/>
          <w:sz w:val="24"/>
          <w:szCs w:val="24"/>
          <w:u w:val="none"/>
          <w:rtl/>
          <w:lang w:eastAsia="en-US"/>
        </w:rPr>
        <w:br/>
      </w:r>
      <w:r>
        <w:rPr>
          <w:rFonts w:ascii="David" w:hAnsi="David" w:cs="David" w:hint="cs"/>
          <w:b w:val="0"/>
          <w:bCs w:val="0"/>
          <w:sz w:val="24"/>
          <w:szCs w:val="24"/>
          <w:u w:val="none"/>
          <w:rtl/>
          <w:lang w:eastAsia="en-US"/>
        </w:rPr>
        <w:t xml:space="preserve">  </w:t>
      </w:r>
      <w:r w:rsidR="00293327" w:rsidRPr="005723DA">
        <w:rPr>
          <w:rFonts w:ascii="David" w:hAnsi="David" w:cs="David"/>
          <w:b w:val="0"/>
          <w:bCs w:val="0"/>
          <w:sz w:val="24"/>
          <w:szCs w:val="24"/>
          <w:u w:val="none"/>
          <w:rtl/>
          <w:lang w:eastAsia="en-US"/>
        </w:rPr>
        <w:t>לסטטיסטיקה.</w:t>
      </w:r>
    </w:p>
    <w:p w:rsidR="00293327" w:rsidRPr="005723DA" w:rsidRDefault="00293327" w:rsidP="00293327">
      <w:pPr>
        <w:rPr>
          <w:rFonts w:ascii="David" w:hAnsi="David" w:cs="David"/>
          <w:b w:val="0"/>
          <w:bCs w:val="0"/>
          <w:sz w:val="24"/>
          <w:szCs w:val="24"/>
          <w:u w:val="none"/>
          <w:rtl/>
          <w:lang w:eastAsia="en-US"/>
        </w:rPr>
      </w:pPr>
    </w:p>
    <w:p w:rsidR="00293327" w:rsidRPr="00000F2F" w:rsidRDefault="00293327" w:rsidP="00CA0577">
      <w:pPr>
        <w:tabs>
          <w:tab w:val="left" w:pos="651"/>
          <w:tab w:val="left" w:pos="1360"/>
        </w:tabs>
        <w:ind w:left="1140" w:hanging="570"/>
        <w:rPr>
          <w:rFonts w:ascii="David" w:hAnsi="David" w:cs="David" w:hint="cs"/>
          <w:b w:val="0"/>
          <w:bCs w:val="0"/>
          <w:sz w:val="24"/>
          <w:szCs w:val="24"/>
          <w:u w:val="none"/>
          <w:rtl/>
          <w:lang w:eastAsia="en-US"/>
        </w:rPr>
      </w:pPr>
      <w:r w:rsidRPr="00000F2F">
        <w:rPr>
          <w:rFonts w:ascii="David" w:hAnsi="David" w:cs="David"/>
          <w:b w:val="0"/>
          <w:bCs w:val="0"/>
          <w:sz w:val="24"/>
          <w:szCs w:val="24"/>
          <w:u w:val="none"/>
          <w:rtl/>
          <w:lang w:eastAsia="en-US"/>
        </w:rPr>
        <w:t xml:space="preserve">  ב.</w:t>
      </w:r>
      <w:r w:rsidRPr="00000F2F">
        <w:rPr>
          <w:rFonts w:ascii="David" w:hAnsi="David" w:cs="David"/>
          <w:b w:val="0"/>
          <w:bCs w:val="0"/>
          <w:sz w:val="24"/>
          <w:szCs w:val="24"/>
          <w:u w:val="none"/>
          <w:rtl/>
          <w:lang w:eastAsia="en-US"/>
        </w:rPr>
        <w:tab/>
        <w:t xml:space="preserve">    המדד הבסיסי:</w:t>
      </w:r>
      <w:r w:rsidRPr="00000F2F">
        <w:rPr>
          <w:rFonts w:ascii="David" w:hAnsi="David" w:cs="David"/>
          <w:b w:val="0"/>
          <w:bCs w:val="0"/>
          <w:sz w:val="24"/>
          <w:szCs w:val="24"/>
          <w:u w:val="none"/>
          <w:rtl/>
          <w:lang w:eastAsia="en-US"/>
        </w:rPr>
        <w:tab/>
        <w:t xml:space="preserve">מדד </w:t>
      </w:r>
      <w:r w:rsidR="00CA0577">
        <w:rPr>
          <w:rFonts w:ascii="David" w:hAnsi="David" w:cs="David" w:hint="cs"/>
          <w:b w:val="0"/>
          <w:bCs w:val="0"/>
          <w:sz w:val="24"/>
          <w:szCs w:val="24"/>
          <w:u w:val="none"/>
          <w:rtl/>
          <w:lang w:eastAsia="en-US"/>
        </w:rPr>
        <w:t>מאי</w:t>
      </w:r>
      <w:r w:rsidR="00CA0577" w:rsidRPr="00000F2F">
        <w:rPr>
          <w:rFonts w:ascii="David" w:hAnsi="David" w:cs="David"/>
          <w:b w:val="0"/>
          <w:bCs w:val="0"/>
          <w:sz w:val="24"/>
          <w:szCs w:val="24"/>
          <w:u w:val="none"/>
          <w:rtl/>
          <w:lang w:eastAsia="en-US"/>
        </w:rPr>
        <w:t xml:space="preserve"> </w:t>
      </w:r>
      <w:r w:rsidRPr="00000F2F">
        <w:rPr>
          <w:rFonts w:ascii="David" w:hAnsi="David" w:cs="David"/>
          <w:b w:val="0"/>
          <w:bCs w:val="0"/>
          <w:sz w:val="24"/>
          <w:szCs w:val="24"/>
          <w:u w:val="none"/>
          <w:rtl/>
          <w:lang w:eastAsia="en-US"/>
        </w:rPr>
        <w:t xml:space="preserve">שנת </w:t>
      </w:r>
      <w:r w:rsidR="00836787">
        <w:rPr>
          <w:rFonts w:ascii="David" w:hAnsi="David" w:cs="David" w:hint="cs"/>
          <w:b w:val="0"/>
          <w:bCs w:val="0"/>
          <w:sz w:val="24"/>
          <w:szCs w:val="24"/>
          <w:u w:val="none"/>
          <w:rtl/>
          <w:lang w:eastAsia="en-US"/>
        </w:rPr>
        <w:t>2012</w:t>
      </w:r>
    </w:p>
    <w:p w:rsidR="00293327" w:rsidRPr="005723DA" w:rsidRDefault="00293327" w:rsidP="00293327">
      <w:pPr>
        <w:rPr>
          <w:rFonts w:ascii="David" w:hAnsi="David" w:cs="David"/>
          <w:b w:val="0"/>
          <w:bCs w:val="0"/>
          <w:sz w:val="24"/>
          <w:szCs w:val="24"/>
          <w:u w:val="none"/>
          <w:rtl/>
          <w:lang w:eastAsia="en-US"/>
        </w:rPr>
      </w:pPr>
    </w:p>
    <w:p w:rsidR="00293327" w:rsidRPr="005723DA" w:rsidRDefault="00293327" w:rsidP="009A7E45">
      <w:pPr>
        <w:rPr>
          <w:rFonts w:ascii="David" w:hAnsi="David" w:cs="David"/>
          <w:b w:val="0"/>
          <w:bCs w:val="0"/>
          <w:sz w:val="24"/>
          <w:szCs w:val="24"/>
          <w:u w:val="none"/>
          <w:rtl/>
          <w:lang w:eastAsia="en-US"/>
        </w:rPr>
      </w:pPr>
      <w:r w:rsidRPr="005723DA">
        <w:rPr>
          <w:rFonts w:ascii="David" w:hAnsi="David" w:cs="David"/>
          <w:b w:val="0"/>
          <w:bCs w:val="0"/>
          <w:sz w:val="24"/>
          <w:szCs w:val="24"/>
          <w:u w:val="none"/>
          <w:rtl/>
          <w:lang w:eastAsia="en-US"/>
        </w:rPr>
        <w:tab/>
        <w:t>ג.</w:t>
      </w:r>
      <w:r w:rsidRPr="005723DA">
        <w:rPr>
          <w:rFonts w:ascii="David" w:hAnsi="David" w:cs="David"/>
          <w:b w:val="0"/>
          <w:bCs w:val="0"/>
          <w:sz w:val="24"/>
          <w:szCs w:val="24"/>
          <w:u w:val="none"/>
          <w:rtl/>
          <w:lang w:eastAsia="en-US"/>
        </w:rPr>
        <w:tab/>
        <w:t xml:space="preserve">המדד הקובע:  </w:t>
      </w:r>
      <w:r w:rsidRPr="005723DA">
        <w:rPr>
          <w:rFonts w:ascii="David" w:hAnsi="David" w:cs="David"/>
          <w:b w:val="0"/>
          <w:bCs w:val="0"/>
          <w:sz w:val="24"/>
          <w:szCs w:val="24"/>
          <w:u w:val="none"/>
          <w:rtl/>
          <w:lang w:eastAsia="en-US"/>
        </w:rPr>
        <w:tab/>
        <w:t>המדד הידוע לאחרונה במועד שנקבע לאספקת השרות, או במועד אספקתו</w:t>
      </w:r>
      <w:r w:rsidR="009A7E45">
        <w:rPr>
          <w:rFonts w:ascii="David" w:hAnsi="David" w:cs="David"/>
          <w:b w:val="0"/>
          <w:bCs w:val="0"/>
          <w:sz w:val="24"/>
          <w:szCs w:val="24"/>
          <w:u w:val="none"/>
          <w:rtl/>
          <w:lang w:eastAsia="en-US"/>
        </w:rPr>
        <w:br/>
      </w:r>
      <w:r w:rsidR="009A7E45">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 xml:space="preserve">בפועל, לפי </w:t>
      </w:r>
      <w:r>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הנמוך ביותר, כפוף לאמור בסעיף קטן ו'.</w:t>
      </w:r>
    </w:p>
    <w:p w:rsidR="00293327" w:rsidRPr="005723DA" w:rsidRDefault="00293327" w:rsidP="00293327">
      <w:pPr>
        <w:rPr>
          <w:rFonts w:ascii="David" w:hAnsi="David" w:cs="David"/>
          <w:b w:val="0"/>
          <w:bCs w:val="0"/>
          <w:sz w:val="24"/>
          <w:szCs w:val="24"/>
          <w:u w:val="none"/>
          <w:rtl/>
          <w:lang w:eastAsia="en-US"/>
        </w:rPr>
      </w:pPr>
    </w:p>
    <w:p w:rsidR="00293327" w:rsidRPr="005723DA" w:rsidRDefault="00293327" w:rsidP="00293327">
      <w:pPr>
        <w:rPr>
          <w:rFonts w:ascii="David" w:hAnsi="David" w:cs="David"/>
          <w:b w:val="0"/>
          <w:bCs w:val="0"/>
          <w:sz w:val="24"/>
          <w:szCs w:val="24"/>
          <w:u w:val="none"/>
          <w:rtl/>
          <w:lang w:eastAsia="en-US"/>
        </w:rPr>
      </w:pPr>
      <w:r w:rsidRPr="005723DA">
        <w:rPr>
          <w:rFonts w:ascii="David" w:hAnsi="David" w:cs="David"/>
          <w:b w:val="0"/>
          <w:bCs w:val="0"/>
          <w:sz w:val="24"/>
          <w:szCs w:val="24"/>
          <w:u w:val="none"/>
          <w:rtl/>
          <w:lang w:eastAsia="en-US"/>
        </w:rPr>
        <w:tab/>
        <w:t>ד.</w:t>
      </w:r>
      <w:r w:rsidRPr="005723DA">
        <w:rPr>
          <w:rFonts w:ascii="David" w:hAnsi="David" w:cs="David"/>
          <w:b w:val="0"/>
          <w:bCs w:val="0"/>
          <w:sz w:val="24"/>
          <w:szCs w:val="24"/>
          <w:u w:val="none"/>
          <w:rtl/>
          <w:lang w:eastAsia="en-US"/>
        </w:rPr>
        <w:tab/>
        <w:t>המחיר הבסיסי:</w:t>
      </w:r>
      <w:r w:rsidRPr="005723DA">
        <w:rPr>
          <w:rFonts w:ascii="David" w:hAnsi="David" w:cs="David"/>
          <w:b w:val="0"/>
          <w:bCs w:val="0"/>
          <w:sz w:val="24"/>
          <w:szCs w:val="24"/>
          <w:u w:val="none"/>
          <w:rtl/>
          <w:lang w:eastAsia="en-US"/>
        </w:rPr>
        <w:tab/>
        <w:t xml:space="preserve">המחירים שהוצעו </w:t>
      </w:r>
      <w:r w:rsidRPr="005723DA">
        <w:rPr>
          <w:rFonts w:ascii="David" w:hAnsi="David" w:cs="David" w:hint="cs"/>
          <w:b w:val="0"/>
          <w:bCs w:val="0"/>
          <w:sz w:val="24"/>
          <w:szCs w:val="24"/>
          <w:u w:val="none"/>
          <w:rtl/>
          <w:lang w:eastAsia="en-US"/>
        </w:rPr>
        <w:t>במכרז</w:t>
      </w:r>
      <w:r w:rsidRPr="005723DA">
        <w:rPr>
          <w:rFonts w:ascii="David" w:hAnsi="David" w:cs="David"/>
          <w:b w:val="0"/>
          <w:bCs w:val="0"/>
          <w:sz w:val="24"/>
          <w:szCs w:val="24"/>
          <w:u w:val="none"/>
          <w:rtl/>
          <w:lang w:eastAsia="en-US"/>
        </w:rPr>
        <w:t>.</w:t>
      </w:r>
    </w:p>
    <w:p w:rsidR="00293327" w:rsidRPr="005723DA" w:rsidRDefault="00293327" w:rsidP="00293327">
      <w:pPr>
        <w:rPr>
          <w:rFonts w:ascii="David" w:hAnsi="David" w:cs="David"/>
          <w:b w:val="0"/>
          <w:bCs w:val="0"/>
          <w:sz w:val="24"/>
          <w:szCs w:val="24"/>
          <w:u w:val="none"/>
          <w:rtl/>
          <w:lang w:eastAsia="en-US"/>
        </w:rPr>
      </w:pPr>
    </w:p>
    <w:p w:rsidR="00293327" w:rsidRPr="005723DA" w:rsidRDefault="00293327" w:rsidP="00293327">
      <w:pPr>
        <w:rPr>
          <w:rFonts w:ascii="David" w:hAnsi="David" w:cs="David"/>
          <w:b w:val="0"/>
          <w:bCs w:val="0"/>
          <w:sz w:val="24"/>
          <w:szCs w:val="24"/>
          <w:u w:val="none"/>
          <w:rtl/>
          <w:lang w:eastAsia="en-US"/>
        </w:rPr>
      </w:pPr>
      <w:r w:rsidRPr="005723DA">
        <w:rPr>
          <w:rFonts w:ascii="David" w:hAnsi="David" w:cs="David"/>
          <w:b w:val="0"/>
          <w:bCs w:val="0"/>
          <w:sz w:val="24"/>
          <w:szCs w:val="24"/>
          <w:u w:val="none"/>
          <w:rtl/>
          <w:lang w:eastAsia="en-US"/>
        </w:rPr>
        <w:tab/>
        <w:t>ה.</w:t>
      </w:r>
      <w:r w:rsidRPr="005723DA">
        <w:rPr>
          <w:rFonts w:ascii="David" w:hAnsi="David" w:cs="David"/>
          <w:b w:val="0"/>
          <w:bCs w:val="0"/>
          <w:sz w:val="24"/>
          <w:szCs w:val="24"/>
          <w:u w:val="none"/>
          <w:rtl/>
          <w:lang w:eastAsia="en-US"/>
        </w:rPr>
        <w:tab/>
        <w:t>חשוב ההצמדה יהיה כדלקמן:-</w:t>
      </w:r>
    </w:p>
    <w:p w:rsidR="00293327" w:rsidRPr="005723DA" w:rsidRDefault="00293327" w:rsidP="00293327">
      <w:pPr>
        <w:rPr>
          <w:rFonts w:ascii="David" w:hAnsi="David" w:cs="David"/>
          <w:b w:val="0"/>
          <w:bCs w:val="0"/>
          <w:sz w:val="24"/>
          <w:szCs w:val="24"/>
          <w:u w:val="none"/>
          <w:rtl/>
          <w:lang w:eastAsia="en-US"/>
        </w:rPr>
      </w:pPr>
    </w:p>
    <w:tbl>
      <w:tblPr>
        <w:bidiVisual/>
        <w:tblW w:w="0" w:type="auto"/>
        <w:tblLayout w:type="fixed"/>
        <w:tblLook w:val="0000"/>
      </w:tblPr>
      <w:tblGrid>
        <w:gridCol w:w="4264"/>
        <w:gridCol w:w="2030"/>
      </w:tblGrid>
      <w:tr w:rsidR="00293327" w:rsidRPr="005723DA">
        <w:tblPrEx>
          <w:tblCellMar>
            <w:top w:w="0" w:type="dxa"/>
            <w:bottom w:w="0" w:type="dxa"/>
          </w:tblCellMar>
        </w:tblPrEx>
        <w:tc>
          <w:tcPr>
            <w:tcW w:w="4264" w:type="dxa"/>
          </w:tcPr>
          <w:p w:rsidR="00293327" w:rsidRPr="005723DA" w:rsidRDefault="00293327" w:rsidP="00293327">
            <w:pPr>
              <w:jc w:val="center"/>
              <w:rPr>
                <w:rFonts w:ascii="David" w:hAnsi="David" w:cs="David"/>
                <w:b w:val="0"/>
                <w:bCs w:val="0"/>
                <w:sz w:val="24"/>
                <w:szCs w:val="24"/>
                <w:u w:val="none"/>
                <w:rtl/>
                <w:lang w:eastAsia="en-US"/>
              </w:rPr>
            </w:pPr>
          </w:p>
          <w:p w:rsidR="00293327" w:rsidRPr="005723DA" w:rsidRDefault="00293327" w:rsidP="00293327">
            <w:pPr>
              <w:jc w:val="center"/>
              <w:rPr>
                <w:rFonts w:ascii="David" w:hAnsi="David" w:cs="David"/>
                <w:b w:val="0"/>
                <w:bCs w:val="0"/>
                <w:sz w:val="24"/>
                <w:szCs w:val="24"/>
                <w:u w:val="none"/>
                <w:rtl/>
                <w:lang w:eastAsia="en-US"/>
              </w:rPr>
            </w:pPr>
            <w:r w:rsidRPr="005723DA">
              <w:rPr>
                <w:rFonts w:ascii="David" w:hAnsi="David" w:cs="David"/>
                <w:b w:val="0"/>
                <w:bCs w:val="0"/>
                <w:sz w:val="24"/>
                <w:szCs w:val="24"/>
                <w:u w:val="none"/>
                <w:rtl/>
                <w:lang w:eastAsia="en-US"/>
              </w:rPr>
              <w:t xml:space="preserve">מחיר הבסיס </w:t>
            </w:r>
            <w:r w:rsidRPr="005723DA">
              <w:rPr>
                <w:rFonts w:ascii="David" w:hAnsi="David" w:cs="David"/>
                <w:b w:val="0"/>
                <w:bCs w:val="0"/>
                <w:sz w:val="24"/>
                <w:szCs w:val="24"/>
                <w:u w:val="none"/>
                <w:lang w:eastAsia="en-US"/>
              </w:rPr>
              <w:t>X</w:t>
            </w:r>
            <w:r w:rsidRPr="005723DA">
              <w:rPr>
                <w:rFonts w:ascii="David" w:hAnsi="David" w:cs="David"/>
                <w:b w:val="0"/>
                <w:bCs w:val="0"/>
                <w:sz w:val="24"/>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293327" w:rsidRPr="005723DA" w:rsidRDefault="00293327" w:rsidP="00293327">
            <w:pPr>
              <w:rPr>
                <w:rFonts w:ascii="David" w:hAnsi="David" w:cs="David"/>
                <w:b w:val="0"/>
                <w:bCs w:val="0"/>
                <w:sz w:val="24"/>
                <w:szCs w:val="24"/>
                <w:u w:val="none"/>
                <w:rtl/>
                <w:lang w:eastAsia="en-US"/>
              </w:rPr>
            </w:pPr>
            <w:r w:rsidRPr="005723DA">
              <w:rPr>
                <w:rFonts w:ascii="David" w:hAnsi="David" w:cs="David"/>
                <w:b w:val="0"/>
                <w:bCs w:val="0"/>
                <w:sz w:val="24"/>
                <w:szCs w:val="24"/>
                <w:u w:val="none"/>
                <w:rtl/>
                <w:lang w:eastAsia="en-US"/>
              </w:rPr>
              <w:t>מדד קובע (בנק')</w:t>
            </w:r>
          </w:p>
          <w:p w:rsidR="00293327" w:rsidRPr="005723DA" w:rsidRDefault="00293327" w:rsidP="00293327">
            <w:pPr>
              <w:rPr>
                <w:rFonts w:ascii="David" w:hAnsi="David" w:cs="David"/>
                <w:b w:val="0"/>
                <w:bCs w:val="0"/>
                <w:sz w:val="24"/>
                <w:szCs w:val="24"/>
                <w:u w:val="none"/>
                <w:rtl/>
                <w:lang w:eastAsia="en-US"/>
              </w:rPr>
            </w:pPr>
            <w:r w:rsidRPr="005723DA">
              <w:rPr>
                <w:rFonts w:ascii="David" w:hAnsi="David" w:cs="David"/>
                <w:b w:val="0"/>
                <w:bCs w:val="0"/>
                <w:sz w:val="24"/>
                <w:szCs w:val="24"/>
                <w:u w:val="none"/>
                <w:rtl/>
                <w:lang w:eastAsia="en-US"/>
              </w:rPr>
              <w:t>1 -  ----------------</w:t>
            </w:r>
          </w:p>
          <w:p w:rsidR="00293327" w:rsidRPr="005723DA" w:rsidRDefault="00293327" w:rsidP="00293327">
            <w:pPr>
              <w:rPr>
                <w:rFonts w:ascii="David" w:hAnsi="David" w:cs="David"/>
                <w:b w:val="0"/>
                <w:bCs w:val="0"/>
                <w:sz w:val="24"/>
                <w:szCs w:val="24"/>
                <w:u w:val="none"/>
                <w:rtl/>
                <w:lang w:eastAsia="en-US"/>
              </w:rPr>
            </w:pPr>
            <w:r w:rsidRPr="005723DA">
              <w:rPr>
                <w:rFonts w:ascii="David" w:hAnsi="David" w:cs="David"/>
                <w:b w:val="0"/>
                <w:bCs w:val="0"/>
                <w:sz w:val="24"/>
                <w:szCs w:val="24"/>
                <w:u w:val="none"/>
                <w:rtl/>
                <w:lang w:eastAsia="en-US"/>
              </w:rPr>
              <w:t>מדד בסיס (בנק')</w:t>
            </w:r>
          </w:p>
        </w:tc>
      </w:tr>
    </w:tbl>
    <w:p w:rsidR="00293327" w:rsidRPr="005723DA" w:rsidRDefault="00293327" w:rsidP="00293327">
      <w:pPr>
        <w:rPr>
          <w:rFonts w:ascii="David" w:hAnsi="David" w:cs="David"/>
          <w:b w:val="0"/>
          <w:bCs w:val="0"/>
          <w:sz w:val="24"/>
          <w:szCs w:val="24"/>
          <w:u w:val="none"/>
          <w:rtl/>
          <w:lang w:eastAsia="en-US"/>
        </w:rPr>
      </w:pPr>
    </w:p>
    <w:p w:rsidR="00293327" w:rsidRPr="005723DA" w:rsidRDefault="00293327" w:rsidP="00293327">
      <w:pPr>
        <w:rPr>
          <w:rFonts w:ascii="David" w:hAnsi="David" w:cs="David"/>
          <w:b w:val="0"/>
          <w:bCs w:val="0"/>
          <w:sz w:val="24"/>
          <w:szCs w:val="24"/>
          <w:u w:val="none"/>
          <w:rtl/>
          <w:lang w:eastAsia="en-US"/>
        </w:rPr>
      </w:pPr>
    </w:p>
    <w:p w:rsidR="00293327" w:rsidRPr="005723DA" w:rsidRDefault="00293327" w:rsidP="00CA0577">
      <w:pPr>
        <w:rPr>
          <w:rFonts w:ascii="David" w:hAnsi="David" w:cs="David"/>
          <w:b w:val="0"/>
          <w:bCs w:val="0"/>
          <w:sz w:val="24"/>
          <w:szCs w:val="24"/>
          <w:u w:val="none"/>
          <w:rtl/>
          <w:lang w:eastAsia="en-US"/>
        </w:rPr>
      </w:pPr>
      <w:r w:rsidRPr="005723DA">
        <w:rPr>
          <w:rFonts w:ascii="David" w:hAnsi="David" w:cs="David"/>
          <w:b w:val="0"/>
          <w:bCs w:val="0"/>
          <w:sz w:val="24"/>
          <w:szCs w:val="24"/>
          <w:u w:val="none"/>
          <w:rtl/>
          <w:lang w:eastAsia="en-US"/>
        </w:rPr>
        <w:tab/>
        <w:t>ו.</w:t>
      </w:r>
      <w:r w:rsidRPr="005723DA">
        <w:rPr>
          <w:rFonts w:ascii="David" w:hAnsi="David" w:cs="David"/>
          <w:b w:val="0"/>
          <w:bCs w:val="0"/>
          <w:sz w:val="24"/>
          <w:szCs w:val="24"/>
          <w:u w:val="none"/>
          <w:rtl/>
          <w:lang w:eastAsia="en-US"/>
        </w:rPr>
        <w:tab/>
        <w:t>עדכון המחיר ייעשה</w:t>
      </w:r>
      <w:r w:rsidRPr="005723DA">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 xml:space="preserve">החל מתאריך </w:t>
      </w:r>
      <w:r w:rsidR="00CA0577">
        <w:rPr>
          <w:rFonts w:ascii="David" w:hAnsi="David" w:cs="David" w:hint="cs"/>
          <w:b w:val="0"/>
          <w:bCs w:val="0"/>
          <w:sz w:val="24"/>
          <w:szCs w:val="24"/>
          <w:u w:val="none"/>
          <w:rtl/>
          <w:lang w:eastAsia="en-US"/>
        </w:rPr>
        <w:t>05</w:t>
      </w:r>
      <w:r>
        <w:rPr>
          <w:rFonts w:ascii="David" w:hAnsi="David" w:cs="David" w:hint="cs"/>
          <w:b w:val="0"/>
          <w:bCs w:val="0"/>
          <w:sz w:val="24"/>
          <w:szCs w:val="24"/>
          <w:u w:val="none"/>
          <w:rtl/>
          <w:lang w:eastAsia="en-US"/>
        </w:rPr>
        <w:t>.</w:t>
      </w:r>
      <w:r w:rsidR="00CA0577">
        <w:rPr>
          <w:rFonts w:ascii="David" w:hAnsi="David" w:cs="David" w:hint="cs"/>
          <w:b w:val="0"/>
          <w:bCs w:val="0"/>
          <w:sz w:val="24"/>
          <w:szCs w:val="24"/>
          <w:u w:val="none"/>
          <w:rtl/>
          <w:lang w:eastAsia="en-US"/>
        </w:rPr>
        <w:t>12</w:t>
      </w:r>
      <w:r>
        <w:rPr>
          <w:rFonts w:ascii="David" w:hAnsi="David" w:cs="David" w:hint="cs"/>
          <w:b w:val="0"/>
          <w:bCs w:val="0"/>
          <w:sz w:val="24"/>
          <w:szCs w:val="24"/>
          <w:u w:val="none"/>
          <w:rtl/>
          <w:lang w:eastAsia="en-US"/>
        </w:rPr>
        <w:t>.</w:t>
      </w:r>
      <w:r w:rsidR="009A7E45">
        <w:rPr>
          <w:rFonts w:ascii="David" w:hAnsi="David" w:cs="David" w:hint="cs"/>
          <w:b w:val="0"/>
          <w:bCs w:val="0"/>
          <w:sz w:val="24"/>
          <w:szCs w:val="24"/>
          <w:u w:val="none"/>
          <w:rtl/>
          <w:lang w:eastAsia="en-US"/>
        </w:rPr>
        <w:t>2013</w:t>
      </w:r>
      <w:r w:rsidRPr="005723DA">
        <w:rPr>
          <w:rFonts w:ascii="David" w:hAnsi="David" w:cs="David"/>
          <w:b w:val="0"/>
          <w:bCs w:val="0"/>
          <w:sz w:val="24"/>
          <w:szCs w:val="24"/>
          <w:u w:val="none"/>
          <w:rtl/>
          <w:lang w:eastAsia="en-US"/>
        </w:rPr>
        <w:t>.</w:t>
      </w:r>
    </w:p>
    <w:p w:rsidR="00293327" w:rsidRPr="005723DA" w:rsidRDefault="00293327" w:rsidP="009A7E45">
      <w:pPr>
        <w:jc w:val="both"/>
        <w:rPr>
          <w:rFonts w:ascii="David" w:hAnsi="David" w:cs="David"/>
          <w:b w:val="0"/>
          <w:bCs w:val="0"/>
          <w:sz w:val="24"/>
          <w:szCs w:val="24"/>
          <w:u w:val="none"/>
          <w:rtl/>
          <w:lang w:eastAsia="en-US"/>
        </w:rPr>
      </w:pPr>
    </w:p>
    <w:p w:rsidR="00293327" w:rsidRPr="005723DA" w:rsidRDefault="00293327" w:rsidP="009A7E45">
      <w:pPr>
        <w:jc w:val="both"/>
        <w:rPr>
          <w:rFonts w:ascii="David" w:hAnsi="David" w:cs="David"/>
          <w:b w:val="0"/>
          <w:bCs w:val="0"/>
          <w:sz w:val="24"/>
          <w:szCs w:val="24"/>
          <w:u w:val="none"/>
          <w:rtl/>
          <w:lang w:eastAsia="en-US"/>
        </w:rPr>
      </w:pPr>
    </w:p>
    <w:p w:rsidR="00293327" w:rsidRPr="005723DA" w:rsidRDefault="00293327" w:rsidP="009A7E45">
      <w:pPr>
        <w:ind w:left="210" w:hanging="210"/>
        <w:jc w:val="both"/>
        <w:rPr>
          <w:rFonts w:ascii="David" w:hAnsi="David" w:cs="David"/>
          <w:b w:val="0"/>
          <w:bCs w:val="0"/>
          <w:sz w:val="24"/>
          <w:szCs w:val="24"/>
          <w:u w:val="none"/>
          <w:rtl/>
          <w:lang w:eastAsia="en-US"/>
        </w:rPr>
      </w:pPr>
      <w:r w:rsidRPr="005723DA">
        <w:rPr>
          <w:rFonts w:ascii="David" w:hAnsi="David" w:cs="David"/>
          <w:b w:val="0"/>
          <w:bCs w:val="0"/>
          <w:sz w:val="24"/>
          <w:szCs w:val="24"/>
          <w:u w:val="none"/>
          <w:rtl/>
          <w:lang w:eastAsia="en-US"/>
        </w:rPr>
        <w:t>2.</w:t>
      </w:r>
      <w:r>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 xml:space="preserve">עם אספקת הטובין/השירות עפ"י תנאי ההזמנה, יגיש הספק חשבונית שתפרט בנפרד את </w:t>
      </w:r>
      <w:r w:rsidR="009A7E45">
        <w:rPr>
          <w:rFonts w:ascii="David" w:hAnsi="David" w:cs="David" w:hint="cs"/>
          <w:b w:val="0"/>
          <w:bCs w:val="0"/>
          <w:sz w:val="24"/>
          <w:szCs w:val="24"/>
          <w:u w:val="none"/>
          <w:rtl/>
          <w:lang w:eastAsia="en-US"/>
        </w:rPr>
        <w:t>ה</w:t>
      </w:r>
      <w:r w:rsidRPr="005723DA">
        <w:rPr>
          <w:rFonts w:ascii="David" w:hAnsi="David" w:cs="David"/>
          <w:b w:val="0"/>
          <w:bCs w:val="0"/>
          <w:sz w:val="24"/>
          <w:szCs w:val="24"/>
          <w:u w:val="none"/>
          <w:rtl/>
          <w:lang w:eastAsia="en-US"/>
        </w:rPr>
        <w:t xml:space="preserve">מחיר הבסיסי ואת הפרשי ההצמדה עפ"י החישוב דלעיל. החשבונית הנ"ל תהיה סופית, </w:t>
      </w:r>
      <w:r>
        <w:rPr>
          <w:rFonts w:ascii="David" w:hAnsi="David" w:cs="David" w:hint="cs"/>
          <w:b w:val="0"/>
          <w:bCs w:val="0"/>
          <w:sz w:val="24"/>
          <w:szCs w:val="24"/>
          <w:u w:val="none"/>
          <w:rtl/>
          <w:lang w:eastAsia="en-US"/>
        </w:rPr>
        <w:t>מ</w:t>
      </w:r>
      <w:r w:rsidRPr="005723DA">
        <w:rPr>
          <w:rFonts w:ascii="David" w:hAnsi="David" w:cs="David"/>
          <w:b w:val="0"/>
          <w:bCs w:val="0"/>
          <w:sz w:val="24"/>
          <w:szCs w:val="24"/>
          <w:u w:val="none"/>
          <w:rtl/>
          <w:lang w:eastAsia="en-US"/>
        </w:rPr>
        <w:t>עבר להפרשי ההצמדה שפורטו לעיל לא יהיה הספק זכאי לכל תוספת התייקרות או אחרת.</w:t>
      </w:r>
    </w:p>
    <w:p w:rsidR="00293327" w:rsidRPr="005723DA" w:rsidRDefault="00293327" w:rsidP="009A7E45">
      <w:pPr>
        <w:jc w:val="both"/>
        <w:rPr>
          <w:rFonts w:ascii="David" w:hAnsi="David" w:cs="David"/>
          <w:b w:val="0"/>
          <w:bCs w:val="0"/>
          <w:sz w:val="24"/>
          <w:szCs w:val="24"/>
          <w:u w:val="none"/>
          <w:rtl/>
          <w:lang w:eastAsia="en-US"/>
        </w:rPr>
      </w:pPr>
    </w:p>
    <w:p w:rsidR="00293327" w:rsidRDefault="00293327" w:rsidP="009A7E45">
      <w:pPr>
        <w:jc w:val="both"/>
        <w:rPr>
          <w:rFonts w:ascii="David" w:hAnsi="David" w:cs="David" w:hint="cs"/>
          <w:b w:val="0"/>
          <w:bCs w:val="0"/>
          <w:sz w:val="24"/>
          <w:szCs w:val="24"/>
          <w:u w:val="none"/>
          <w:rtl/>
          <w:lang w:eastAsia="en-US"/>
        </w:rPr>
      </w:pPr>
      <w:r w:rsidRPr="005723DA">
        <w:rPr>
          <w:rFonts w:ascii="David" w:hAnsi="David" w:cs="David"/>
          <w:b w:val="0"/>
          <w:bCs w:val="0"/>
          <w:sz w:val="24"/>
          <w:szCs w:val="24"/>
          <w:u w:val="none"/>
          <w:rtl/>
          <w:lang w:eastAsia="en-US"/>
        </w:rPr>
        <w:t>3.</w:t>
      </w:r>
      <w:r>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 xml:space="preserve">כפוף לחוק יציבות המחירים במצרכים ובשרותים (הוראות שעה) התשמ"ה 1985 וכל צו </w:t>
      </w:r>
      <w:r>
        <w:rPr>
          <w:rFonts w:ascii="David" w:hAnsi="David" w:cs="David" w:hint="cs"/>
          <w:b w:val="0"/>
          <w:bCs w:val="0"/>
          <w:sz w:val="24"/>
          <w:szCs w:val="24"/>
          <w:u w:val="none"/>
          <w:rtl/>
          <w:lang w:eastAsia="en-US"/>
        </w:rPr>
        <w:t>ש</w:t>
      </w:r>
      <w:r w:rsidRPr="005723DA">
        <w:rPr>
          <w:rFonts w:ascii="David" w:hAnsi="David" w:cs="David"/>
          <w:b w:val="0"/>
          <w:bCs w:val="0"/>
          <w:sz w:val="24"/>
          <w:szCs w:val="24"/>
          <w:u w:val="none"/>
          <w:rtl/>
          <w:lang w:eastAsia="en-US"/>
        </w:rPr>
        <w:t>הוצא על פיו או כל</w:t>
      </w:r>
      <w:r w:rsidR="009A7E45">
        <w:rPr>
          <w:rFonts w:ascii="David" w:hAnsi="David" w:cs="David"/>
          <w:b w:val="0"/>
          <w:bCs w:val="0"/>
          <w:sz w:val="24"/>
          <w:szCs w:val="24"/>
          <w:u w:val="none"/>
          <w:rtl/>
          <w:lang w:eastAsia="en-US"/>
        </w:rPr>
        <w:br/>
      </w:r>
      <w:r w:rsidR="009A7E45">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דבר</w:t>
      </w:r>
      <w:r w:rsidR="009A7E45">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חקיקה אחר שיבוא במקומו או בנוסף לו וכל חיקוק נוסף</w:t>
      </w:r>
      <w:r>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המסדיר התקשרויות במשק.</w:t>
      </w:r>
    </w:p>
    <w:p w:rsidR="00293327" w:rsidRDefault="00293327" w:rsidP="009A7E45">
      <w:pPr>
        <w:jc w:val="both"/>
        <w:rPr>
          <w:rFonts w:ascii="David" w:hAnsi="David" w:cs="David" w:hint="cs"/>
          <w:b w:val="0"/>
          <w:bCs w:val="0"/>
          <w:sz w:val="24"/>
          <w:szCs w:val="24"/>
          <w:u w:val="none"/>
          <w:rtl/>
          <w:lang w:eastAsia="en-US"/>
        </w:rPr>
      </w:pPr>
    </w:p>
    <w:p w:rsidR="00293327" w:rsidRPr="005723DA" w:rsidRDefault="00293327" w:rsidP="00A5377C">
      <w:pPr>
        <w:tabs>
          <w:tab w:val="num" w:pos="746"/>
        </w:tabs>
        <w:ind w:left="210" w:hanging="210"/>
        <w:jc w:val="both"/>
        <w:rPr>
          <w:rFonts w:ascii="David" w:hAnsi="David" w:cs="David"/>
          <w:b w:val="0"/>
          <w:bCs w:val="0"/>
          <w:sz w:val="24"/>
          <w:szCs w:val="24"/>
          <w:u w:val="none"/>
          <w:rtl/>
          <w:lang w:eastAsia="en-US"/>
        </w:rPr>
      </w:pPr>
      <w:r>
        <w:rPr>
          <w:rFonts w:ascii="David" w:hAnsi="David" w:cs="David" w:hint="cs"/>
          <w:b w:val="0"/>
          <w:bCs w:val="0"/>
          <w:sz w:val="24"/>
          <w:szCs w:val="24"/>
          <w:u w:val="none"/>
          <w:rtl/>
          <w:lang w:eastAsia="en-US"/>
        </w:rPr>
        <w:t>4.</w:t>
      </w:r>
      <w:r w:rsidRPr="005723DA">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 xml:space="preserve">על אף האמור בסעיף 1 ו' דלעיל, במידה ובמהלך 18 החודשים הראשונים של ההתקשרות יחול שינוי במדד, ושיעורו יעלה לכדי </w:t>
      </w:r>
      <w:r w:rsidRPr="005723DA">
        <w:rPr>
          <w:rFonts w:ascii="David" w:hAnsi="David" w:cs="David" w:hint="cs"/>
          <w:b w:val="0"/>
          <w:bCs w:val="0"/>
          <w:sz w:val="24"/>
          <w:szCs w:val="24"/>
          <w:u w:val="none"/>
          <w:rtl/>
          <w:lang w:eastAsia="en-US"/>
        </w:rPr>
        <w:t>4</w:t>
      </w:r>
      <w:r w:rsidRPr="005723DA">
        <w:rPr>
          <w:rFonts w:ascii="David" w:hAnsi="David" w:cs="David"/>
          <w:b w:val="0"/>
          <w:bCs w:val="0"/>
          <w:sz w:val="24"/>
          <w:szCs w:val="24"/>
          <w:u w:val="none"/>
          <w:rtl/>
          <w:lang w:eastAsia="en-US"/>
        </w:rPr>
        <w:t xml:space="preserve">% ומעלה </w:t>
      </w:r>
      <w:r w:rsidR="00A5377C">
        <w:rPr>
          <w:rFonts w:ascii="David" w:hAnsi="David" w:cs="David" w:hint="cs"/>
          <w:b w:val="0"/>
          <w:bCs w:val="0"/>
          <w:sz w:val="24"/>
          <w:szCs w:val="24"/>
          <w:u w:val="none"/>
          <w:rtl/>
          <w:lang w:eastAsia="en-US"/>
        </w:rPr>
        <w:t>ממדד הבסיס</w:t>
      </w:r>
      <w:r w:rsidRPr="005723DA">
        <w:rPr>
          <w:rFonts w:ascii="David" w:hAnsi="David" w:cs="David"/>
          <w:b w:val="0"/>
          <w:bCs w:val="0"/>
          <w:sz w:val="24"/>
          <w:szCs w:val="24"/>
          <w:u w:val="none"/>
          <w:rtl/>
          <w:lang w:eastAsia="en-US"/>
        </w:rPr>
        <w:t xml:space="preserve">, </w:t>
      </w:r>
      <w:r w:rsidRPr="005723DA">
        <w:rPr>
          <w:rFonts w:ascii="David" w:hAnsi="David" w:cs="David" w:hint="cs"/>
          <w:b w:val="0"/>
          <w:bCs w:val="0"/>
          <w:sz w:val="24"/>
          <w:szCs w:val="24"/>
          <w:u w:val="none"/>
          <w:rtl/>
          <w:lang w:eastAsia="en-US"/>
        </w:rPr>
        <w:t>תעשה התאמה לשינויים כ</w:t>
      </w:r>
      <w:r w:rsidRPr="005723DA">
        <w:rPr>
          <w:rFonts w:ascii="David" w:hAnsi="David" w:cs="David"/>
          <w:b w:val="0"/>
          <w:bCs w:val="0"/>
          <w:sz w:val="24"/>
          <w:szCs w:val="24"/>
          <w:u w:val="none"/>
          <w:rtl/>
          <w:lang w:eastAsia="en-US"/>
        </w:rPr>
        <w:t>דל</w:t>
      </w:r>
      <w:r w:rsidRPr="005723DA">
        <w:rPr>
          <w:rFonts w:ascii="David" w:hAnsi="David" w:cs="David" w:hint="cs"/>
          <w:b w:val="0"/>
          <w:bCs w:val="0"/>
          <w:sz w:val="24"/>
          <w:szCs w:val="24"/>
          <w:u w:val="none"/>
          <w:rtl/>
          <w:lang w:eastAsia="en-US"/>
        </w:rPr>
        <w:t>הל</w:t>
      </w:r>
      <w:r w:rsidRPr="005723DA">
        <w:rPr>
          <w:rFonts w:ascii="David" w:hAnsi="David" w:cs="David"/>
          <w:b w:val="0"/>
          <w:bCs w:val="0"/>
          <w:sz w:val="24"/>
          <w:szCs w:val="24"/>
          <w:u w:val="none"/>
          <w:rtl/>
          <w:lang w:eastAsia="en-US"/>
        </w:rPr>
        <w:t>ן: שיעור ההתאמה יתבסס על ההפרש בין המדד שה</w:t>
      </w:r>
      <w:r w:rsidRPr="005723DA">
        <w:rPr>
          <w:rFonts w:ascii="David" w:hAnsi="David" w:cs="David" w:hint="cs"/>
          <w:b w:val="0"/>
          <w:bCs w:val="0"/>
          <w:sz w:val="24"/>
          <w:szCs w:val="24"/>
          <w:u w:val="none"/>
          <w:rtl/>
          <w:lang w:eastAsia="en-US"/>
        </w:rPr>
        <w:t>יה</w:t>
      </w:r>
      <w:r w:rsidRPr="005723DA">
        <w:rPr>
          <w:rFonts w:ascii="David" w:hAnsi="David" w:cs="David"/>
          <w:b w:val="0"/>
          <w:bCs w:val="0"/>
          <w:sz w:val="24"/>
          <w:szCs w:val="24"/>
          <w:u w:val="none"/>
          <w:rtl/>
          <w:lang w:eastAsia="en-US"/>
        </w:rPr>
        <w:t xml:space="preserve"> ידוע במועד שבו עבר המדד את </w:t>
      </w:r>
      <w:r w:rsidRPr="005723DA">
        <w:rPr>
          <w:rFonts w:ascii="David" w:hAnsi="David" w:cs="David" w:hint="cs"/>
          <w:b w:val="0"/>
          <w:bCs w:val="0"/>
          <w:sz w:val="24"/>
          <w:szCs w:val="24"/>
          <w:u w:val="none"/>
          <w:rtl/>
          <w:lang w:eastAsia="en-US"/>
        </w:rPr>
        <w:t>4</w:t>
      </w:r>
      <w:r w:rsidRPr="005723DA">
        <w:rPr>
          <w:rFonts w:ascii="David" w:hAnsi="David" w:cs="David"/>
          <w:b w:val="0"/>
          <w:bCs w:val="0"/>
          <w:sz w:val="24"/>
          <w:szCs w:val="24"/>
          <w:u w:val="none"/>
          <w:rtl/>
          <w:lang w:eastAsia="en-US"/>
        </w:rPr>
        <w:t>%, לבין המדד הקובע במועד(י) הגשת החשבון(ות).</w:t>
      </w:r>
    </w:p>
    <w:p w:rsidR="00293327" w:rsidRPr="005723DA" w:rsidRDefault="00293327" w:rsidP="009A7E45">
      <w:pPr>
        <w:ind w:left="210" w:hanging="210"/>
        <w:jc w:val="both"/>
        <w:rPr>
          <w:rFonts w:ascii="David" w:hAnsi="David" w:cs="David" w:hint="cs"/>
          <w:b w:val="0"/>
          <w:bCs w:val="0"/>
          <w:sz w:val="24"/>
          <w:szCs w:val="24"/>
          <w:u w:val="none"/>
          <w:rtl/>
          <w:lang w:eastAsia="en-US"/>
        </w:rPr>
      </w:pPr>
      <w:r w:rsidRPr="005723DA">
        <w:rPr>
          <w:rFonts w:ascii="David" w:hAnsi="David" w:cs="David" w:hint="cs"/>
          <w:b w:val="0"/>
          <w:bCs w:val="0"/>
          <w:sz w:val="24"/>
          <w:szCs w:val="24"/>
          <w:u w:val="none"/>
          <w:rtl/>
          <w:lang w:eastAsia="en-US"/>
        </w:rPr>
        <w:t xml:space="preserve">     עדכון המחיר ייעשה החל מהחודש העוקב את חודש שינו</w:t>
      </w:r>
      <w:r>
        <w:rPr>
          <w:rFonts w:ascii="David" w:hAnsi="David" w:cs="David" w:hint="cs"/>
          <w:b w:val="0"/>
          <w:bCs w:val="0"/>
          <w:sz w:val="24"/>
          <w:szCs w:val="24"/>
          <w:u w:val="none"/>
          <w:rtl/>
          <w:lang w:eastAsia="en-US"/>
        </w:rPr>
        <w:t xml:space="preserve">י המדד (4%) ויחול עד לתאריך </w:t>
      </w:r>
      <w:r w:rsidRPr="005723DA">
        <w:rPr>
          <w:rFonts w:ascii="David" w:hAnsi="David" w:cs="David" w:hint="cs"/>
          <w:b w:val="0"/>
          <w:bCs w:val="0"/>
          <w:sz w:val="24"/>
          <w:szCs w:val="24"/>
          <w:u w:val="none"/>
          <w:rtl/>
          <w:lang w:eastAsia="en-US"/>
        </w:rPr>
        <w:t>הנקוב  בסעיף 1 ו'.</w:t>
      </w:r>
    </w:p>
    <w:p w:rsidR="00293327" w:rsidRPr="005723DA" w:rsidRDefault="00293327" w:rsidP="009A7E45">
      <w:pPr>
        <w:tabs>
          <w:tab w:val="left" w:pos="746"/>
        </w:tabs>
        <w:ind w:left="746" w:hanging="746"/>
        <w:jc w:val="both"/>
        <w:rPr>
          <w:rFonts w:ascii="David" w:hAnsi="David" w:cs="David" w:hint="cs"/>
          <w:b w:val="0"/>
          <w:bCs w:val="0"/>
          <w:sz w:val="24"/>
          <w:szCs w:val="24"/>
          <w:u w:val="none"/>
          <w:rtl/>
          <w:lang w:eastAsia="en-US"/>
        </w:rPr>
      </w:pPr>
    </w:p>
    <w:p w:rsidR="00293327" w:rsidRDefault="00293327" w:rsidP="009A7E45">
      <w:pPr>
        <w:jc w:val="both"/>
        <w:rPr>
          <w:rFonts w:ascii="David" w:hAnsi="David" w:cs="David" w:hint="cs"/>
          <w:b w:val="0"/>
          <w:bCs w:val="0"/>
          <w:sz w:val="24"/>
          <w:szCs w:val="24"/>
          <w:u w:val="none"/>
          <w:rtl/>
          <w:lang w:eastAsia="en-US"/>
        </w:rPr>
      </w:pPr>
      <w:r w:rsidRPr="005723DA">
        <w:rPr>
          <w:rFonts w:ascii="David" w:hAnsi="David" w:cs="David" w:hint="cs"/>
          <w:b w:val="0"/>
          <w:bCs w:val="0"/>
          <w:sz w:val="24"/>
          <w:szCs w:val="24"/>
          <w:u w:val="none"/>
          <w:rtl/>
          <w:lang w:eastAsia="en-US"/>
        </w:rPr>
        <w:t>5</w:t>
      </w:r>
      <w:r w:rsidRPr="005723DA">
        <w:rPr>
          <w:rFonts w:ascii="David" w:hAnsi="David" w:cs="David"/>
          <w:b w:val="0"/>
          <w:bCs w:val="0"/>
          <w:sz w:val="24"/>
          <w:szCs w:val="24"/>
          <w:u w:val="none"/>
          <w:rtl/>
          <w:lang w:eastAsia="en-US"/>
        </w:rPr>
        <w:t>.</w:t>
      </w:r>
      <w:r>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בכל מקרה של שינוי במיסים העקיפים בתקופת המכרז, תעוקר השפעת השינוי ותחושב</w:t>
      </w:r>
      <w:r>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 xml:space="preserve">התוספת, או ההפחתה </w:t>
      </w:r>
    </w:p>
    <w:p w:rsidR="00293327" w:rsidRPr="005723DA" w:rsidRDefault="00293327" w:rsidP="009A7E45">
      <w:pPr>
        <w:jc w:val="both"/>
        <w:rPr>
          <w:rFonts w:ascii="David" w:hAnsi="David" w:cs="David"/>
          <w:b w:val="0"/>
          <w:bCs w:val="0"/>
          <w:sz w:val="24"/>
          <w:szCs w:val="24"/>
          <w:u w:val="none"/>
          <w:lang w:eastAsia="en-US"/>
        </w:rPr>
      </w:pPr>
      <w:r>
        <w:rPr>
          <w:rFonts w:ascii="David" w:hAnsi="David" w:cs="David" w:hint="cs"/>
          <w:b w:val="0"/>
          <w:bCs w:val="0"/>
          <w:sz w:val="24"/>
          <w:szCs w:val="24"/>
          <w:u w:val="none"/>
          <w:rtl/>
          <w:lang w:eastAsia="en-US"/>
        </w:rPr>
        <w:t xml:space="preserve">    </w:t>
      </w:r>
      <w:r w:rsidRPr="005723DA">
        <w:rPr>
          <w:rFonts w:ascii="David" w:hAnsi="David" w:cs="David"/>
          <w:b w:val="0"/>
          <w:bCs w:val="0"/>
          <w:sz w:val="24"/>
          <w:szCs w:val="24"/>
          <w:u w:val="none"/>
          <w:rtl/>
          <w:lang w:eastAsia="en-US"/>
        </w:rPr>
        <w:t>הנובעים מהשינוי.</w:t>
      </w:r>
    </w:p>
    <w:p w:rsidR="00293327" w:rsidRDefault="00293327" w:rsidP="00293327">
      <w:pPr>
        <w:jc w:val="both"/>
        <w:rPr>
          <w:rFonts w:ascii="David" w:hAnsi="David" w:cs="David" w:hint="cs"/>
          <w:b w:val="0"/>
          <w:bCs w:val="0"/>
          <w:sz w:val="24"/>
          <w:szCs w:val="24"/>
          <w:u w:val="none"/>
          <w:rtl/>
        </w:rPr>
      </w:pPr>
    </w:p>
    <w:p w:rsidR="009E07FC" w:rsidRPr="00FA1EE0" w:rsidRDefault="009E07FC" w:rsidP="009E07FC">
      <w:pPr>
        <w:jc w:val="both"/>
        <w:rPr>
          <w:rFonts w:cs="David"/>
          <w:b w:val="0"/>
          <w:bCs w:val="0"/>
          <w:szCs w:val="24"/>
          <w:u w:val="none"/>
          <w:rtl/>
          <w:lang w:eastAsia="en-US"/>
        </w:rPr>
      </w:pPr>
    </w:p>
    <w:p w:rsidR="00466317" w:rsidRDefault="00466317" w:rsidP="00466317">
      <w:pPr>
        <w:rPr>
          <w:rFonts w:hint="cs"/>
          <w:rtl/>
        </w:rPr>
      </w:pPr>
    </w:p>
    <w:p w:rsidR="009E07FC" w:rsidRDefault="009A7E45" w:rsidP="00466317">
      <w:pPr>
        <w:rPr>
          <w:rFonts w:hint="cs"/>
          <w:rtl/>
        </w:rPr>
      </w:pPr>
      <w:r>
        <w:rPr>
          <w:rtl/>
        </w:rPr>
        <w:br w:type="page"/>
      </w:r>
    </w:p>
    <w:p w:rsidR="008A76B4" w:rsidRDefault="008A76B4" w:rsidP="001D1ABA">
      <w:pPr>
        <w:pStyle w:val="22"/>
        <w:spacing w:line="360" w:lineRule="auto"/>
        <w:ind w:left="0" w:firstLine="0"/>
        <w:jc w:val="both"/>
        <w:rPr>
          <w:rFonts w:ascii="David" w:hAnsi="David" w:hint="cs"/>
          <w:i w:val="0"/>
          <w:iCs w:val="0"/>
          <w:sz w:val="24"/>
          <w:rtl/>
        </w:rPr>
      </w:pPr>
    </w:p>
    <w:p w:rsidR="008A76B4" w:rsidRDefault="008A76B4" w:rsidP="008A76B4">
      <w:pPr>
        <w:jc w:val="both"/>
        <w:rPr>
          <w:rFonts w:cs="David"/>
          <w:b w:val="0"/>
          <w:bCs w:val="0"/>
          <w:szCs w:val="24"/>
          <w:u w:val="none"/>
          <w:rtl/>
        </w:rPr>
      </w:pPr>
      <w:r>
        <w:rPr>
          <w:rFonts w:cs="David"/>
          <w:b w:val="0"/>
          <w:bCs w:val="0"/>
          <w:szCs w:val="24"/>
          <w:u w:val="none"/>
          <w:rtl/>
        </w:rPr>
        <w:t>חשבות/מח' כספים/גזברות/ספקים</w:t>
      </w:r>
    </w:p>
    <w:p w:rsidR="008A76B4" w:rsidRDefault="008A76B4" w:rsidP="008A76B4">
      <w:pPr>
        <w:jc w:val="both"/>
        <w:rPr>
          <w:rFonts w:cs="David"/>
          <w:b w:val="0"/>
          <w:bCs w:val="0"/>
          <w:szCs w:val="24"/>
          <w:rtl/>
        </w:rPr>
      </w:pPr>
      <w:r>
        <w:rPr>
          <w:rFonts w:cs="David"/>
          <w:b w:val="0"/>
          <w:bCs w:val="0"/>
          <w:szCs w:val="24"/>
          <w:rtl/>
        </w:rPr>
        <w:t>ירושלים - 91906_______________</w:t>
      </w:r>
    </w:p>
    <w:p w:rsidR="008A76B4" w:rsidRDefault="008A76B4" w:rsidP="008A76B4">
      <w:pPr>
        <w:jc w:val="both"/>
        <w:rPr>
          <w:rFonts w:cs="David"/>
          <w:szCs w:val="28"/>
          <w:rtl/>
        </w:rPr>
      </w:pPr>
      <w:r>
        <w:rPr>
          <w:rFonts w:cs="David"/>
          <w:b w:val="0"/>
          <w:bCs w:val="0"/>
          <w:szCs w:val="28"/>
          <w:u w:val="none"/>
          <w:rtl/>
        </w:rPr>
        <w:t xml:space="preserve">הנדון:- </w:t>
      </w:r>
      <w:r>
        <w:rPr>
          <w:rFonts w:cs="David"/>
          <w:szCs w:val="28"/>
          <w:rtl/>
        </w:rPr>
        <w:t>תשלום למוטב באמצעות זיכוי חשבון בנק</w:t>
      </w:r>
    </w:p>
    <w:p w:rsidR="008A76B4" w:rsidRDefault="008A76B4" w:rsidP="008A76B4">
      <w:pPr>
        <w:jc w:val="both"/>
        <w:rPr>
          <w:rFonts w:cs="David"/>
          <w:rtl/>
        </w:rPr>
      </w:pPr>
    </w:p>
    <w:p w:rsidR="008A76B4" w:rsidRDefault="008A76B4" w:rsidP="008A76B4">
      <w:pPr>
        <w:ind w:left="390" w:hanging="390"/>
        <w:jc w:val="both"/>
        <w:rPr>
          <w:rFonts w:cs="David"/>
          <w:b w:val="0"/>
          <w:bCs w:val="0"/>
          <w:szCs w:val="24"/>
          <w:u w:val="none"/>
          <w:rtl/>
        </w:rPr>
      </w:pPr>
      <w:r>
        <w:rPr>
          <w:rFonts w:cs="David"/>
          <w:b w:val="0"/>
          <w:bCs w:val="0"/>
          <w:szCs w:val="24"/>
          <w:u w:val="none"/>
          <w:rtl/>
        </w:rPr>
        <w:t>1.</w:t>
      </w:r>
      <w:r>
        <w:rPr>
          <w:rFonts w:cs="David"/>
          <w:b w:val="0"/>
          <w:bCs w:val="0"/>
          <w:szCs w:val="24"/>
          <w:u w:val="none"/>
          <w:rtl/>
        </w:rPr>
        <w:tab/>
        <w:t xml:space="preserve">הרינו לבקשכם לבצע תשלומים, בגין טובין/שרותים שנספק/נבצע עבורכם, באמצעות זיכוי </w:t>
      </w:r>
      <w:r>
        <w:rPr>
          <w:rFonts w:cs="David"/>
          <w:b w:val="0"/>
          <w:bCs w:val="0"/>
          <w:szCs w:val="24"/>
          <w:u w:val="none"/>
          <w:rtl/>
        </w:rPr>
        <w:br/>
        <w:t>חשבוננו בבנק כדלהלן:-</w:t>
      </w:r>
    </w:p>
    <w:p w:rsidR="008A76B4" w:rsidRDefault="008A76B4" w:rsidP="008A76B4">
      <w:pPr>
        <w:jc w:val="both"/>
        <w:rPr>
          <w:rFonts w:cs="David"/>
          <w:szCs w:val="28"/>
          <w:rtl/>
        </w:rPr>
      </w:pPr>
    </w:p>
    <w:tbl>
      <w:tblPr>
        <w:bidiVisual/>
        <w:tblW w:w="0" w:type="auto"/>
        <w:tblLayout w:type="fixed"/>
        <w:tblLook w:val="0000"/>
      </w:tblPr>
      <w:tblGrid>
        <w:gridCol w:w="473"/>
        <w:gridCol w:w="473"/>
        <w:gridCol w:w="473"/>
        <w:gridCol w:w="473"/>
        <w:gridCol w:w="473"/>
        <w:gridCol w:w="473"/>
        <w:gridCol w:w="473"/>
        <w:gridCol w:w="473"/>
        <w:gridCol w:w="526"/>
        <w:gridCol w:w="1134"/>
        <w:gridCol w:w="3078"/>
        <w:gridCol w:w="6"/>
      </w:tblGrid>
      <w:tr w:rsidR="008A76B4">
        <w:tblPrEx>
          <w:tblCellMar>
            <w:top w:w="0" w:type="dxa"/>
            <w:bottom w:w="0" w:type="dxa"/>
          </w:tblCellMar>
        </w:tblPrEx>
        <w:tc>
          <w:tcPr>
            <w:tcW w:w="4310" w:type="dxa"/>
            <w:gridSpan w:val="9"/>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r>
              <w:rPr>
                <w:rFonts w:cs="David"/>
                <w:b w:val="0"/>
                <w:bCs w:val="0"/>
                <w:szCs w:val="28"/>
                <w:u w:val="none"/>
                <w:rtl/>
              </w:rPr>
              <w:t>מס' עוסק מורשה/ת.ז./מלכ"ר</w:t>
            </w:r>
          </w:p>
        </w:tc>
        <w:tc>
          <w:tcPr>
            <w:tcW w:w="1134" w:type="dxa"/>
            <w:tcBorders>
              <w:left w:val="nil"/>
            </w:tcBorders>
          </w:tcPr>
          <w:p w:rsidR="008A76B4" w:rsidRDefault="008A76B4" w:rsidP="008A76B4">
            <w:pPr>
              <w:jc w:val="both"/>
              <w:rPr>
                <w:rFonts w:cs="David"/>
                <w:szCs w:val="28"/>
                <w:rtl/>
              </w:rPr>
            </w:pPr>
          </w:p>
        </w:tc>
        <w:tc>
          <w:tcPr>
            <w:tcW w:w="3084" w:type="dxa"/>
            <w:gridSpan w:val="2"/>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r>
              <w:rPr>
                <w:rFonts w:cs="David"/>
                <w:b w:val="0"/>
                <w:bCs w:val="0"/>
                <w:szCs w:val="28"/>
                <w:u w:val="none"/>
                <w:rtl/>
              </w:rPr>
              <w:t>שם הספק (העסק)</w:t>
            </w:r>
          </w:p>
        </w:tc>
      </w:tr>
      <w:tr w:rsidR="008A76B4">
        <w:tblPrEx>
          <w:tblCellMar>
            <w:top w:w="0" w:type="dxa"/>
            <w:bottom w:w="0" w:type="dxa"/>
          </w:tblCellMar>
        </w:tblPrEx>
        <w:trPr>
          <w:gridAfter w:val="1"/>
          <w:wAfter w:w="6" w:type="dxa"/>
        </w:trPr>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526"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1134" w:type="dxa"/>
            <w:tcBorders>
              <w:left w:val="nil"/>
            </w:tcBorders>
          </w:tcPr>
          <w:p w:rsidR="008A76B4" w:rsidRDefault="008A76B4" w:rsidP="008A76B4">
            <w:pPr>
              <w:jc w:val="both"/>
              <w:rPr>
                <w:rFonts w:cs="David"/>
                <w:szCs w:val="28"/>
                <w:rtl/>
              </w:rPr>
            </w:pPr>
          </w:p>
        </w:tc>
        <w:tc>
          <w:tcPr>
            <w:tcW w:w="3078"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r>
    </w:tbl>
    <w:p w:rsidR="008A76B4" w:rsidRDefault="008A76B4" w:rsidP="008A76B4">
      <w:pPr>
        <w:jc w:val="both"/>
        <w:rPr>
          <w:rFonts w:cs="David"/>
          <w:szCs w:val="28"/>
          <w:rtl/>
        </w:rPr>
      </w:pPr>
    </w:p>
    <w:tbl>
      <w:tblPr>
        <w:bidiVisual/>
        <w:tblW w:w="0" w:type="auto"/>
        <w:tblLayout w:type="fixed"/>
        <w:tblLook w:val="0000"/>
      </w:tblPr>
      <w:tblGrid>
        <w:gridCol w:w="624"/>
        <w:gridCol w:w="709"/>
        <w:gridCol w:w="4111"/>
        <w:gridCol w:w="3089"/>
      </w:tblGrid>
      <w:tr w:rsidR="008A76B4">
        <w:tblPrEx>
          <w:tblCellMar>
            <w:top w:w="0" w:type="dxa"/>
            <w:bottom w:w="0" w:type="dxa"/>
          </w:tblCellMar>
        </w:tblPrEx>
        <w:tc>
          <w:tcPr>
            <w:tcW w:w="1333" w:type="dxa"/>
            <w:gridSpan w:val="2"/>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r>
              <w:rPr>
                <w:rFonts w:cs="David"/>
                <w:b w:val="0"/>
                <w:bCs w:val="0"/>
                <w:szCs w:val="28"/>
                <w:u w:val="none"/>
                <w:rtl/>
              </w:rPr>
              <w:t>סמל הבנק</w:t>
            </w:r>
          </w:p>
        </w:tc>
        <w:tc>
          <w:tcPr>
            <w:tcW w:w="4111" w:type="dxa"/>
            <w:tcBorders>
              <w:left w:val="nil"/>
            </w:tcBorders>
          </w:tcPr>
          <w:p w:rsidR="008A76B4" w:rsidRDefault="008A76B4" w:rsidP="008A76B4">
            <w:pPr>
              <w:jc w:val="both"/>
              <w:rPr>
                <w:rFonts w:cs="David"/>
                <w:szCs w:val="28"/>
                <w:rtl/>
              </w:rPr>
            </w:pPr>
          </w:p>
        </w:tc>
        <w:tc>
          <w:tcPr>
            <w:tcW w:w="3089"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r>
              <w:rPr>
                <w:rFonts w:cs="David"/>
                <w:b w:val="0"/>
                <w:bCs w:val="0"/>
                <w:szCs w:val="28"/>
                <w:u w:val="none"/>
                <w:rtl/>
              </w:rPr>
              <w:t>שם הבנק</w:t>
            </w:r>
          </w:p>
        </w:tc>
      </w:tr>
      <w:tr w:rsidR="008A76B4">
        <w:tblPrEx>
          <w:tblCellMar>
            <w:top w:w="0" w:type="dxa"/>
            <w:bottom w:w="0" w:type="dxa"/>
          </w:tblCellMar>
        </w:tblPrEx>
        <w:tc>
          <w:tcPr>
            <w:tcW w:w="624"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709"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111" w:type="dxa"/>
            <w:tcBorders>
              <w:left w:val="nil"/>
            </w:tcBorders>
          </w:tcPr>
          <w:p w:rsidR="008A76B4" w:rsidRDefault="008A76B4" w:rsidP="008A76B4">
            <w:pPr>
              <w:jc w:val="both"/>
              <w:rPr>
                <w:rFonts w:cs="David"/>
                <w:szCs w:val="28"/>
                <w:rtl/>
              </w:rPr>
            </w:pPr>
          </w:p>
        </w:tc>
        <w:tc>
          <w:tcPr>
            <w:tcW w:w="3089"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r>
    </w:tbl>
    <w:p w:rsidR="008A76B4" w:rsidRDefault="008A76B4" w:rsidP="008A76B4">
      <w:pPr>
        <w:jc w:val="both"/>
        <w:rPr>
          <w:rFonts w:cs="David"/>
          <w:szCs w:val="28"/>
          <w:rtl/>
        </w:rPr>
      </w:pPr>
    </w:p>
    <w:tbl>
      <w:tblPr>
        <w:bidiVisual/>
        <w:tblW w:w="0" w:type="auto"/>
        <w:tblLayout w:type="fixed"/>
        <w:tblLook w:val="0000"/>
      </w:tblPr>
      <w:tblGrid>
        <w:gridCol w:w="908"/>
        <w:gridCol w:w="1276"/>
        <w:gridCol w:w="1275"/>
        <w:gridCol w:w="1985"/>
        <w:gridCol w:w="3085"/>
      </w:tblGrid>
      <w:tr w:rsidR="008A76B4">
        <w:tblPrEx>
          <w:tblCellMar>
            <w:top w:w="0" w:type="dxa"/>
            <w:bottom w:w="0" w:type="dxa"/>
          </w:tblCellMar>
        </w:tblPrEx>
        <w:tc>
          <w:tcPr>
            <w:tcW w:w="3459" w:type="dxa"/>
            <w:gridSpan w:val="3"/>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r>
              <w:rPr>
                <w:rFonts w:cs="David"/>
                <w:b w:val="0"/>
                <w:bCs w:val="0"/>
                <w:szCs w:val="28"/>
                <w:u w:val="none"/>
                <w:rtl/>
              </w:rPr>
              <w:t>סמל הסניף</w:t>
            </w:r>
          </w:p>
        </w:tc>
        <w:tc>
          <w:tcPr>
            <w:tcW w:w="1985" w:type="dxa"/>
            <w:tcBorders>
              <w:left w:val="nil"/>
            </w:tcBorders>
          </w:tcPr>
          <w:p w:rsidR="008A76B4" w:rsidRDefault="008A76B4" w:rsidP="008A76B4">
            <w:pPr>
              <w:jc w:val="both"/>
              <w:rPr>
                <w:rFonts w:cs="David"/>
                <w:szCs w:val="28"/>
                <w:rtl/>
              </w:rPr>
            </w:pPr>
          </w:p>
        </w:tc>
        <w:tc>
          <w:tcPr>
            <w:tcW w:w="3085"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r>
              <w:rPr>
                <w:rFonts w:cs="David"/>
                <w:b w:val="0"/>
                <w:bCs w:val="0"/>
                <w:szCs w:val="28"/>
                <w:u w:val="none"/>
                <w:rtl/>
              </w:rPr>
              <w:t>שם הסניף</w:t>
            </w:r>
          </w:p>
        </w:tc>
      </w:tr>
      <w:tr w:rsidR="008A76B4">
        <w:tblPrEx>
          <w:tblCellMar>
            <w:top w:w="0" w:type="dxa"/>
            <w:bottom w:w="0" w:type="dxa"/>
          </w:tblCellMar>
        </w:tblPrEx>
        <w:tc>
          <w:tcPr>
            <w:tcW w:w="908" w:type="dxa"/>
            <w:tcBorders>
              <w:top w:val="single" w:sz="6" w:space="0" w:color="auto"/>
              <w:left w:val="single" w:sz="6" w:space="0" w:color="auto"/>
              <w:bottom w:val="single" w:sz="6" w:space="0" w:color="auto"/>
            </w:tcBorders>
          </w:tcPr>
          <w:p w:rsidR="008A76B4" w:rsidRDefault="008A76B4" w:rsidP="008A76B4">
            <w:pPr>
              <w:jc w:val="both"/>
              <w:rPr>
                <w:rFonts w:cs="David"/>
                <w:szCs w:val="28"/>
                <w:rtl/>
              </w:rPr>
            </w:pPr>
          </w:p>
        </w:tc>
        <w:tc>
          <w:tcPr>
            <w:tcW w:w="1276"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1275" w:type="dxa"/>
            <w:tcBorders>
              <w:top w:val="single" w:sz="6" w:space="0" w:color="auto"/>
              <w:left w:val="nil"/>
              <w:bottom w:val="single" w:sz="6" w:space="0" w:color="auto"/>
              <w:right w:val="single" w:sz="6" w:space="0" w:color="auto"/>
            </w:tcBorders>
          </w:tcPr>
          <w:p w:rsidR="008A76B4" w:rsidRDefault="008A76B4" w:rsidP="008A76B4">
            <w:pPr>
              <w:jc w:val="both"/>
              <w:rPr>
                <w:rFonts w:cs="David"/>
                <w:szCs w:val="28"/>
                <w:rtl/>
              </w:rPr>
            </w:pPr>
          </w:p>
        </w:tc>
        <w:tc>
          <w:tcPr>
            <w:tcW w:w="1985" w:type="dxa"/>
            <w:tcBorders>
              <w:left w:val="nil"/>
            </w:tcBorders>
          </w:tcPr>
          <w:p w:rsidR="008A76B4" w:rsidRDefault="008A76B4" w:rsidP="008A76B4">
            <w:pPr>
              <w:jc w:val="both"/>
              <w:rPr>
                <w:rFonts w:cs="David"/>
                <w:szCs w:val="28"/>
                <w:rtl/>
              </w:rPr>
            </w:pPr>
          </w:p>
        </w:tc>
        <w:tc>
          <w:tcPr>
            <w:tcW w:w="3085"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r>
    </w:tbl>
    <w:p w:rsidR="008A76B4" w:rsidRDefault="008A76B4" w:rsidP="008A76B4">
      <w:pPr>
        <w:jc w:val="both"/>
        <w:rPr>
          <w:rFonts w:cs="David"/>
          <w:szCs w:val="28"/>
          <w:rtl/>
        </w:rPr>
      </w:pPr>
    </w:p>
    <w:tbl>
      <w:tblPr>
        <w:bidiVisual/>
        <w:tblW w:w="0" w:type="auto"/>
        <w:tblLayout w:type="fixed"/>
        <w:tblLook w:val="0000"/>
      </w:tblPr>
      <w:tblGrid>
        <w:gridCol w:w="473"/>
        <w:gridCol w:w="473"/>
        <w:gridCol w:w="473"/>
        <w:gridCol w:w="473"/>
        <w:gridCol w:w="473"/>
        <w:gridCol w:w="473"/>
        <w:gridCol w:w="473"/>
        <w:gridCol w:w="473"/>
        <w:gridCol w:w="526"/>
        <w:gridCol w:w="1134"/>
        <w:gridCol w:w="3078"/>
        <w:gridCol w:w="6"/>
      </w:tblGrid>
      <w:tr w:rsidR="008A76B4">
        <w:tblPrEx>
          <w:tblCellMar>
            <w:top w:w="0" w:type="dxa"/>
            <w:bottom w:w="0" w:type="dxa"/>
          </w:tblCellMar>
        </w:tblPrEx>
        <w:tc>
          <w:tcPr>
            <w:tcW w:w="4310" w:type="dxa"/>
            <w:gridSpan w:val="9"/>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r>
              <w:rPr>
                <w:rFonts w:cs="David"/>
                <w:b w:val="0"/>
                <w:bCs w:val="0"/>
                <w:szCs w:val="28"/>
                <w:u w:val="none"/>
                <w:rtl/>
              </w:rPr>
              <w:t>מס' חשבון בבנק</w:t>
            </w:r>
          </w:p>
        </w:tc>
        <w:tc>
          <w:tcPr>
            <w:tcW w:w="1134" w:type="dxa"/>
            <w:tcBorders>
              <w:left w:val="nil"/>
            </w:tcBorders>
          </w:tcPr>
          <w:p w:rsidR="008A76B4" w:rsidRDefault="008A76B4" w:rsidP="008A76B4">
            <w:pPr>
              <w:jc w:val="both"/>
              <w:rPr>
                <w:rFonts w:cs="David"/>
                <w:szCs w:val="28"/>
                <w:rtl/>
              </w:rPr>
            </w:pPr>
          </w:p>
        </w:tc>
        <w:tc>
          <w:tcPr>
            <w:tcW w:w="3084" w:type="dxa"/>
            <w:gridSpan w:val="2"/>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r>
              <w:rPr>
                <w:rFonts w:cs="David"/>
                <w:b w:val="0"/>
                <w:bCs w:val="0"/>
                <w:szCs w:val="28"/>
                <w:u w:val="none"/>
                <w:rtl/>
              </w:rPr>
              <w:t>כתובת הבנק</w:t>
            </w:r>
          </w:p>
        </w:tc>
      </w:tr>
      <w:tr w:rsidR="008A76B4">
        <w:tblPrEx>
          <w:tblCellMar>
            <w:top w:w="0" w:type="dxa"/>
            <w:bottom w:w="0" w:type="dxa"/>
          </w:tblCellMar>
        </w:tblPrEx>
        <w:trPr>
          <w:gridAfter w:val="1"/>
          <w:wAfter w:w="6" w:type="dxa"/>
        </w:trPr>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473"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526"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c>
          <w:tcPr>
            <w:tcW w:w="1134" w:type="dxa"/>
            <w:tcBorders>
              <w:left w:val="nil"/>
            </w:tcBorders>
          </w:tcPr>
          <w:p w:rsidR="008A76B4" w:rsidRDefault="008A76B4" w:rsidP="008A76B4">
            <w:pPr>
              <w:jc w:val="both"/>
              <w:rPr>
                <w:rFonts w:cs="David"/>
                <w:szCs w:val="28"/>
                <w:rtl/>
              </w:rPr>
            </w:pPr>
          </w:p>
        </w:tc>
        <w:tc>
          <w:tcPr>
            <w:tcW w:w="3078" w:type="dxa"/>
            <w:tcBorders>
              <w:top w:val="single" w:sz="6" w:space="0" w:color="auto"/>
              <w:left w:val="single" w:sz="6" w:space="0" w:color="auto"/>
              <w:bottom w:val="single" w:sz="6" w:space="0" w:color="auto"/>
              <w:right w:val="single" w:sz="6" w:space="0" w:color="auto"/>
            </w:tcBorders>
          </w:tcPr>
          <w:p w:rsidR="008A76B4" w:rsidRDefault="008A76B4" w:rsidP="008A76B4">
            <w:pPr>
              <w:jc w:val="both"/>
              <w:rPr>
                <w:rFonts w:cs="David"/>
                <w:szCs w:val="28"/>
                <w:rtl/>
              </w:rPr>
            </w:pPr>
          </w:p>
        </w:tc>
      </w:tr>
    </w:tbl>
    <w:p w:rsidR="008A76B4" w:rsidRDefault="008A76B4" w:rsidP="008A76B4">
      <w:pPr>
        <w:jc w:val="both"/>
        <w:rPr>
          <w:rFonts w:cs="David"/>
          <w:szCs w:val="28"/>
          <w:rtl/>
        </w:rPr>
      </w:pPr>
    </w:p>
    <w:p w:rsidR="008A76B4" w:rsidRDefault="008A76B4" w:rsidP="008A76B4">
      <w:pPr>
        <w:jc w:val="both"/>
        <w:rPr>
          <w:rFonts w:cs="David"/>
          <w:b w:val="0"/>
          <w:bCs w:val="0"/>
          <w:szCs w:val="24"/>
          <w:u w:val="none"/>
          <w:rtl/>
        </w:rPr>
      </w:pPr>
      <w:r>
        <w:rPr>
          <w:rFonts w:cs="David"/>
          <w:b w:val="0"/>
          <w:bCs w:val="0"/>
          <w:szCs w:val="24"/>
          <w:u w:val="none"/>
          <w:rtl/>
        </w:rPr>
        <w:t>2.</w:t>
      </w:r>
      <w:r>
        <w:rPr>
          <w:rFonts w:cs="David"/>
          <w:b w:val="0"/>
          <w:bCs w:val="0"/>
          <w:szCs w:val="24"/>
          <w:u w:val="none"/>
          <w:rtl/>
        </w:rPr>
        <w:tab/>
        <w:t xml:space="preserve">על כל שינוי בפרטים בסעיף 1 לעיל, נודיעכם בהקדם - בכתב בחתימת מורשה החתימה </w:t>
      </w:r>
      <w:r>
        <w:rPr>
          <w:rFonts w:cs="David"/>
          <w:b w:val="0"/>
          <w:bCs w:val="0"/>
          <w:szCs w:val="24"/>
          <w:u w:val="none"/>
          <w:rtl/>
        </w:rPr>
        <w:br/>
      </w:r>
      <w:r>
        <w:rPr>
          <w:rFonts w:cs="David"/>
          <w:b w:val="0"/>
          <w:bCs w:val="0"/>
          <w:szCs w:val="24"/>
          <w:u w:val="none"/>
          <w:rtl/>
        </w:rPr>
        <w:tab/>
        <w:t>וחותמת העסק.</w:t>
      </w:r>
    </w:p>
    <w:p w:rsidR="008A76B4" w:rsidRDefault="008A76B4" w:rsidP="008A76B4">
      <w:pPr>
        <w:jc w:val="both"/>
        <w:rPr>
          <w:rFonts w:cs="David"/>
          <w:szCs w:val="28"/>
          <w:rtl/>
        </w:rPr>
      </w:pPr>
    </w:p>
    <w:p w:rsidR="008A76B4" w:rsidRDefault="008A76B4" w:rsidP="008A76B4">
      <w:pPr>
        <w:jc w:val="both"/>
        <w:rPr>
          <w:rFonts w:cs="David"/>
          <w:b w:val="0"/>
          <w:bCs w:val="0"/>
          <w:szCs w:val="24"/>
          <w:u w:val="none"/>
          <w:rtl/>
        </w:rPr>
      </w:pPr>
      <w:r>
        <w:rPr>
          <w:rFonts w:cs="David"/>
          <w:b w:val="0"/>
          <w:bCs w:val="0"/>
          <w:szCs w:val="24"/>
          <w:u w:val="none"/>
          <w:rtl/>
        </w:rPr>
        <w:t>3.</w:t>
      </w:r>
      <w:r>
        <w:rPr>
          <w:rFonts w:cs="David"/>
          <w:b w:val="0"/>
          <w:bCs w:val="0"/>
          <w:szCs w:val="24"/>
          <w:u w:val="none"/>
          <w:rtl/>
        </w:rPr>
        <w:tab/>
        <w:t xml:space="preserve">מספר פקסימיליה אליה תוכלו להעביר פרוט התשלומים שהועברו לחשבוננו, במידה  </w:t>
      </w:r>
      <w:r>
        <w:rPr>
          <w:rFonts w:cs="David"/>
          <w:b w:val="0"/>
          <w:bCs w:val="0"/>
          <w:szCs w:val="24"/>
          <w:u w:val="none"/>
          <w:rtl/>
        </w:rPr>
        <w:br/>
      </w:r>
      <w:r>
        <w:rPr>
          <w:rFonts w:cs="David"/>
          <w:b w:val="0"/>
          <w:bCs w:val="0"/>
          <w:szCs w:val="24"/>
          <w:u w:val="none"/>
          <w:rtl/>
        </w:rPr>
        <w:tab/>
        <w:t>ויוחלף מספר הפקסימיליה נעדכן אתכם בהקדם.</w:t>
      </w:r>
    </w:p>
    <w:p w:rsidR="008A76B4" w:rsidRDefault="008A76B4" w:rsidP="008A76B4">
      <w:pPr>
        <w:jc w:val="both"/>
        <w:rPr>
          <w:rFonts w:cs="David"/>
          <w:b w:val="0"/>
          <w:bCs w:val="0"/>
          <w:szCs w:val="24"/>
          <w:u w:val="non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3"/>
        <w:gridCol w:w="393"/>
        <w:gridCol w:w="393"/>
        <w:gridCol w:w="393"/>
        <w:gridCol w:w="393"/>
        <w:gridCol w:w="393"/>
        <w:gridCol w:w="393"/>
        <w:gridCol w:w="330"/>
        <w:gridCol w:w="331"/>
        <w:gridCol w:w="331"/>
        <w:gridCol w:w="992"/>
        <w:gridCol w:w="405"/>
        <w:gridCol w:w="405"/>
        <w:gridCol w:w="405"/>
        <w:gridCol w:w="405"/>
        <w:gridCol w:w="405"/>
        <w:gridCol w:w="405"/>
        <w:gridCol w:w="405"/>
        <w:gridCol w:w="319"/>
        <w:gridCol w:w="320"/>
        <w:gridCol w:w="320"/>
      </w:tblGrid>
      <w:tr w:rsidR="008A76B4">
        <w:tblPrEx>
          <w:tblCellMar>
            <w:top w:w="0" w:type="dxa"/>
            <w:bottom w:w="0" w:type="dxa"/>
          </w:tblCellMar>
        </w:tblPrEx>
        <w:trPr>
          <w:cantSplit/>
        </w:trPr>
        <w:tc>
          <w:tcPr>
            <w:tcW w:w="2751" w:type="dxa"/>
            <w:gridSpan w:val="7"/>
          </w:tcPr>
          <w:p w:rsidR="008A76B4" w:rsidRDefault="008A76B4" w:rsidP="008A76B4">
            <w:pPr>
              <w:jc w:val="both"/>
              <w:rPr>
                <w:rFonts w:cs="David"/>
                <w:b w:val="0"/>
                <w:bCs w:val="0"/>
                <w:szCs w:val="26"/>
                <w:u w:val="none"/>
                <w:rtl/>
              </w:rPr>
            </w:pPr>
            <w:r>
              <w:rPr>
                <w:rFonts w:cs="David"/>
                <w:b w:val="0"/>
                <w:bCs w:val="0"/>
                <w:szCs w:val="26"/>
                <w:u w:val="none"/>
                <w:rtl/>
              </w:rPr>
              <w:t>מס' פקסימליה</w:t>
            </w:r>
          </w:p>
        </w:tc>
        <w:tc>
          <w:tcPr>
            <w:tcW w:w="992" w:type="dxa"/>
            <w:gridSpan w:val="3"/>
          </w:tcPr>
          <w:p w:rsidR="008A76B4" w:rsidRDefault="008A76B4" w:rsidP="008A76B4">
            <w:pPr>
              <w:jc w:val="both"/>
              <w:rPr>
                <w:rFonts w:cs="David"/>
                <w:b w:val="0"/>
                <w:bCs w:val="0"/>
                <w:szCs w:val="26"/>
                <w:u w:val="none"/>
                <w:rtl/>
              </w:rPr>
            </w:pPr>
            <w:r>
              <w:rPr>
                <w:rFonts w:cs="David"/>
                <w:b w:val="0"/>
                <w:bCs w:val="0"/>
                <w:szCs w:val="26"/>
                <w:u w:val="none"/>
                <w:rtl/>
              </w:rPr>
              <w:t>קידומת</w:t>
            </w:r>
          </w:p>
        </w:tc>
        <w:tc>
          <w:tcPr>
            <w:tcW w:w="992" w:type="dxa"/>
            <w:tcBorders>
              <w:top w:val="nil"/>
              <w:bottom w:val="nil"/>
            </w:tcBorders>
          </w:tcPr>
          <w:p w:rsidR="008A76B4" w:rsidRDefault="008A76B4" w:rsidP="008A76B4">
            <w:pPr>
              <w:jc w:val="both"/>
              <w:rPr>
                <w:rFonts w:cs="David"/>
                <w:b w:val="0"/>
                <w:bCs w:val="0"/>
                <w:szCs w:val="28"/>
                <w:u w:val="none"/>
                <w:rtl/>
              </w:rPr>
            </w:pPr>
          </w:p>
        </w:tc>
        <w:tc>
          <w:tcPr>
            <w:tcW w:w="2835" w:type="dxa"/>
            <w:gridSpan w:val="7"/>
          </w:tcPr>
          <w:p w:rsidR="008A76B4" w:rsidRDefault="008A76B4" w:rsidP="008A76B4">
            <w:pPr>
              <w:jc w:val="both"/>
              <w:rPr>
                <w:rFonts w:cs="David"/>
                <w:b w:val="0"/>
                <w:bCs w:val="0"/>
                <w:szCs w:val="26"/>
                <w:u w:val="none"/>
                <w:rtl/>
              </w:rPr>
            </w:pPr>
            <w:r>
              <w:rPr>
                <w:rFonts w:cs="David"/>
                <w:b w:val="0"/>
                <w:bCs w:val="0"/>
                <w:szCs w:val="26"/>
                <w:u w:val="none"/>
                <w:rtl/>
              </w:rPr>
              <w:t>מס' טלפון</w:t>
            </w:r>
          </w:p>
        </w:tc>
        <w:tc>
          <w:tcPr>
            <w:tcW w:w="959" w:type="dxa"/>
            <w:gridSpan w:val="3"/>
          </w:tcPr>
          <w:p w:rsidR="008A76B4" w:rsidRDefault="008A76B4" w:rsidP="008A76B4">
            <w:pPr>
              <w:jc w:val="both"/>
              <w:rPr>
                <w:rFonts w:cs="David"/>
                <w:b w:val="0"/>
                <w:bCs w:val="0"/>
                <w:szCs w:val="26"/>
                <w:u w:val="none"/>
                <w:rtl/>
              </w:rPr>
            </w:pPr>
            <w:r>
              <w:rPr>
                <w:rFonts w:cs="David"/>
                <w:b w:val="0"/>
                <w:bCs w:val="0"/>
                <w:szCs w:val="26"/>
                <w:u w:val="none"/>
                <w:rtl/>
              </w:rPr>
              <w:t>קידומת</w:t>
            </w:r>
          </w:p>
        </w:tc>
      </w:tr>
      <w:tr w:rsidR="008A76B4">
        <w:tblPrEx>
          <w:tblCellMar>
            <w:top w:w="0" w:type="dxa"/>
            <w:bottom w:w="0" w:type="dxa"/>
          </w:tblCellMar>
        </w:tblPrEx>
        <w:trPr>
          <w:cantSplit/>
        </w:trPr>
        <w:tc>
          <w:tcPr>
            <w:tcW w:w="393" w:type="dxa"/>
          </w:tcPr>
          <w:p w:rsidR="008A76B4" w:rsidRDefault="008A76B4" w:rsidP="008A76B4">
            <w:pPr>
              <w:jc w:val="both"/>
              <w:rPr>
                <w:rFonts w:cs="David"/>
                <w:b w:val="0"/>
                <w:bCs w:val="0"/>
                <w:szCs w:val="26"/>
                <w:u w:val="none"/>
                <w:rtl/>
              </w:rPr>
            </w:pPr>
          </w:p>
        </w:tc>
        <w:tc>
          <w:tcPr>
            <w:tcW w:w="393" w:type="dxa"/>
          </w:tcPr>
          <w:p w:rsidR="008A76B4" w:rsidRDefault="008A76B4" w:rsidP="008A76B4">
            <w:pPr>
              <w:jc w:val="both"/>
              <w:rPr>
                <w:rFonts w:cs="David"/>
                <w:b w:val="0"/>
                <w:bCs w:val="0"/>
                <w:szCs w:val="26"/>
                <w:u w:val="none"/>
                <w:rtl/>
              </w:rPr>
            </w:pPr>
          </w:p>
        </w:tc>
        <w:tc>
          <w:tcPr>
            <w:tcW w:w="393" w:type="dxa"/>
          </w:tcPr>
          <w:p w:rsidR="008A76B4" w:rsidRDefault="008A76B4" w:rsidP="008A76B4">
            <w:pPr>
              <w:jc w:val="both"/>
              <w:rPr>
                <w:rFonts w:cs="David"/>
                <w:b w:val="0"/>
                <w:bCs w:val="0"/>
                <w:szCs w:val="26"/>
                <w:u w:val="none"/>
                <w:rtl/>
              </w:rPr>
            </w:pPr>
          </w:p>
        </w:tc>
        <w:tc>
          <w:tcPr>
            <w:tcW w:w="393" w:type="dxa"/>
          </w:tcPr>
          <w:p w:rsidR="008A76B4" w:rsidRDefault="008A76B4" w:rsidP="008A76B4">
            <w:pPr>
              <w:jc w:val="both"/>
              <w:rPr>
                <w:rFonts w:cs="David"/>
                <w:b w:val="0"/>
                <w:bCs w:val="0"/>
                <w:szCs w:val="26"/>
                <w:u w:val="none"/>
                <w:rtl/>
              </w:rPr>
            </w:pPr>
          </w:p>
        </w:tc>
        <w:tc>
          <w:tcPr>
            <w:tcW w:w="393" w:type="dxa"/>
          </w:tcPr>
          <w:p w:rsidR="008A76B4" w:rsidRDefault="008A76B4" w:rsidP="008A76B4">
            <w:pPr>
              <w:jc w:val="both"/>
              <w:rPr>
                <w:rFonts w:cs="David"/>
                <w:b w:val="0"/>
                <w:bCs w:val="0"/>
                <w:szCs w:val="26"/>
                <w:u w:val="none"/>
                <w:rtl/>
              </w:rPr>
            </w:pPr>
          </w:p>
        </w:tc>
        <w:tc>
          <w:tcPr>
            <w:tcW w:w="393" w:type="dxa"/>
          </w:tcPr>
          <w:p w:rsidR="008A76B4" w:rsidRDefault="008A76B4" w:rsidP="008A76B4">
            <w:pPr>
              <w:jc w:val="both"/>
              <w:rPr>
                <w:rFonts w:cs="David"/>
                <w:b w:val="0"/>
                <w:bCs w:val="0"/>
                <w:szCs w:val="26"/>
                <w:u w:val="none"/>
                <w:rtl/>
              </w:rPr>
            </w:pPr>
          </w:p>
        </w:tc>
        <w:tc>
          <w:tcPr>
            <w:tcW w:w="393" w:type="dxa"/>
          </w:tcPr>
          <w:p w:rsidR="008A76B4" w:rsidRDefault="008A76B4" w:rsidP="008A76B4">
            <w:pPr>
              <w:jc w:val="both"/>
              <w:rPr>
                <w:rFonts w:cs="David"/>
                <w:b w:val="0"/>
                <w:bCs w:val="0"/>
                <w:szCs w:val="26"/>
                <w:u w:val="none"/>
                <w:rtl/>
              </w:rPr>
            </w:pPr>
          </w:p>
        </w:tc>
        <w:tc>
          <w:tcPr>
            <w:tcW w:w="330" w:type="dxa"/>
          </w:tcPr>
          <w:p w:rsidR="008A76B4" w:rsidRDefault="008A76B4" w:rsidP="008A76B4">
            <w:pPr>
              <w:jc w:val="both"/>
              <w:rPr>
                <w:rFonts w:cs="David"/>
                <w:b w:val="0"/>
                <w:bCs w:val="0"/>
                <w:szCs w:val="26"/>
                <w:u w:val="none"/>
                <w:rtl/>
              </w:rPr>
            </w:pPr>
          </w:p>
        </w:tc>
        <w:tc>
          <w:tcPr>
            <w:tcW w:w="331" w:type="dxa"/>
          </w:tcPr>
          <w:p w:rsidR="008A76B4" w:rsidRDefault="008A76B4" w:rsidP="008A76B4">
            <w:pPr>
              <w:jc w:val="both"/>
              <w:rPr>
                <w:rFonts w:cs="David"/>
                <w:b w:val="0"/>
                <w:bCs w:val="0"/>
                <w:szCs w:val="26"/>
                <w:u w:val="none"/>
                <w:rtl/>
              </w:rPr>
            </w:pPr>
          </w:p>
        </w:tc>
        <w:tc>
          <w:tcPr>
            <w:tcW w:w="331" w:type="dxa"/>
          </w:tcPr>
          <w:p w:rsidR="008A76B4" w:rsidRDefault="008A76B4" w:rsidP="008A76B4">
            <w:pPr>
              <w:jc w:val="both"/>
              <w:rPr>
                <w:rFonts w:cs="David"/>
                <w:b w:val="0"/>
                <w:bCs w:val="0"/>
                <w:szCs w:val="26"/>
                <w:u w:val="none"/>
                <w:rtl/>
              </w:rPr>
            </w:pPr>
          </w:p>
        </w:tc>
        <w:tc>
          <w:tcPr>
            <w:tcW w:w="992" w:type="dxa"/>
            <w:tcBorders>
              <w:top w:val="nil"/>
              <w:bottom w:val="nil"/>
            </w:tcBorders>
          </w:tcPr>
          <w:p w:rsidR="008A76B4" w:rsidRDefault="008A76B4" w:rsidP="008A76B4">
            <w:pPr>
              <w:jc w:val="both"/>
              <w:rPr>
                <w:rFonts w:cs="David"/>
                <w:b w:val="0"/>
                <w:bCs w:val="0"/>
                <w:szCs w:val="28"/>
                <w:u w:val="none"/>
                <w:rtl/>
              </w:rPr>
            </w:pPr>
          </w:p>
        </w:tc>
        <w:tc>
          <w:tcPr>
            <w:tcW w:w="405" w:type="dxa"/>
          </w:tcPr>
          <w:p w:rsidR="008A76B4" w:rsidRDefault="008A76B4" w:rsidP="008A76B4">
            <w:pPr>
              <w:jc w:val="both"/>
              <w:rPr>
                <w:rFonts w:cs="David"/>
                <w:b w:val="0"/>
                <w:bCs w:val="0"/>
                <w:szCs w:val="26"/>
                <w:u w:val="none"/>
                <w:rtl/>
              </w:rPr>
            </w:pPr>
          </w:p>
        </w:tc>
        <w:tc>
          <w:tcPr>
            <w:tcW w:w="405" w:type="dxa"/>
          </w:tcPr>
          <w:p w:rsidR="008A76B4" w:rsidRDefault="008A76B4" w:rsidP="008A76B4">
            <w:pPr>
              <w:jc w:val="both"/>
              <w:rPr>
                <w:rFonts w:cs="David"/>
                <w:b w:val="0"/>
                <w:bCs w:val="0"/>
                <w:szCs w:val="26"/>
                <w:u w:val="none"/>
                <w:rtl/>
              </w:rPr>
            </w:pPr>
          </w:p>
        </w:tc>
        <w:tc>
          <w:tcPr>
            <w:tcW w:w="405" w:type="dxa"/>
          </w:tcPr>
          <w:p w:rsidR="008A76B4" w:rsidRDefault="008A76B4" w:rsidP="008A76B4">
            <w:pPr>
              <w:jc w:val="both"/>
              <w:rPr>
                <w:rFonts w:cs="David"/>
                <w:b w:val="0"/>
                <w:bCs w:val="0"/>
                <w:szCs w:val="26"/>
                <w:u w:val="none"/>
                <w:rtl/>
              </w:rPr>
            </w:pPr>
          </w:p>
        </w:tc>
        <w:tc>
          <w:tcPr>
            <w:tcW w:w="405" w:type="dxa"/>
          </w:tcPr>
          <w:p w:rsidR="008A76B4" w:rsidRDefault="008A76B4" w:rsidP="008A76B4">
            <w:pPr>
              <w:jc w:val="both"/>
              <w:rPr>
                <w:rFonts w:cs="David"/>
                <w:b w:val="0"/>
                <w:bCs w:val="0"/>
                <w:szCs w:val="26"/>
                <w:u w:val="none"/>
                <w:rtl/>
              </w:rPr>
            </w:pPr>
          </w:p>
        </w:tc>
        <w:tc>
          <w:tcPr>
            <w:tcW w:w="405" w:type="dxa"/>
          </w:tcPr>
          <w:p w:rsidR="008A76B4" w:rsidRDefault="008A76B4" w:rsidP="008A76B4">
            <w:pPr>
              <w:jc w:val="both"/>
              <w:rPr>
                <w:rFonts w:cs="David"/>
                <w:b w:val="0"/>
                <w:bCs w:val="0"/>
                <w:szCs w:val="26"/>
                <w:u w:val="none"/>
                <w:rtl/>
              </w:rPr>
            </w:pPr>
          </w:p>
        </w:tc>
        <w:tc>
          <w:tcPr>
            <w:tcW w:w="405" w:type="dxa"/>
          </w:tcPr>
          <w:p w:rsidR="008A76B4" w:rsidRDefault="008A76B4" w:rsidP="008A76B4">
            <w:pPr>
              <w:jc w:val="both"/>
              <w:rPr>
                <w:rFonts w:cs="David"/>
                <w:b w:val="0"/>
                <w:bCs w:val="0"/>
                <w:szCs w:val="26"/>
                <w:u w:val="none"/>
                <w:rtl/>
              </w:rPr>
            </w:pPr>
          </w:p>
        </w:tc>
        <w:tc>
          <w:tcPr>
            <w:tcW w:w="405" w:type="dxa"/>
          </w:tcPr>
          <w:p w:rsidR="008A76B4" w:rsidRDefault="008A76B4" w:rsidP="008A76B4">
            <w:pPr>
              <w:jc w:val="both"/>
              <w:rPr>
                <w:rFonts w:cs="David"/>
                <w:b w:val="0"/>
                <w:bCs w:val="0"/>
                <w:szCs w:val="26"/>
                <w:u w:val="none"/>
                <w:rtl/>
              </w:rPr>
            </w:pPr>
          </w:p>
        </w:tc>
        <w:tc>
          <w:tcPr>
            <w:tcW w:w="319" w:type="dxa"/>
          </w:tcPr>
          <w:p w:rsidR="008A76B4" w:rsidRDefault="008A76B4" w:rsidP="008A76B4">
            <w:pPr>
              <w:jc w:val="both"/>
              <w:rPr>
                <w:rFonts w:cs="David"/>
                <w:b w:val="0"/>
                <w:bCs w:val="0"/>
                <w:szCs w:val="26"/>
                <w:u w:val="none"/>
                <w:rtl/>
              </w:rPr>
            </w:pPr>
          </w:p>
        </w:tc>
        <w:tc>
          <w:tcPr>
            <w:tcW w:w="320" w:type="dxa"/>
          </w:tcPr>
          <w:p w:rsidR="008A76B4" w:rsidRDefault="008A76B4" w:rsidP="008A76B4">
            <w:pPr>
              <w:jc w:val="both"/>
              <w:rPr>
                <w:rFonts w:cs="David"/>
                <w:b w:val="0"/>
                <w:bCs w:val="0"/>
                <w:szCs w:val="26"/>
                <w:u w:val="none"/>
                <w:rtl/>
              </w:rPr>
            </w:pPr>
          </w:p>
        </w:tc>
        <w:tc>
          <w:tcPr>
            <w:tcW w:w="320" w:type="dxa"/>
          </w:tcPr>
          <w:p w:rsidR="008A76B4" w:rsidRDefault="008A76B4" w:rsidP="008A76B4">
            <w:pPr>
              <w:jc w:val="both"/>
              <w:rPr>
                <w:rFonts w:cs="David"/>
                <w:b w:val="0"/>
                <w:bCs w:val="0"/>
                <w:szCs w:val="26"/>
                <w:u w:val="none"/>
                <w:rtl/>
              </w:rPr>
            </w:pPr>
          </w:p>
        </w:tc>
      </w:tr>
    </w:tbl>
    <w:p w:rsidR="008A76B4" w:rsidRDefault="008A76B4" w:rsidP="008A76B4">
      <w:pPr>
        <w:jc w:val="both"/>
        <w:rPr>
          <w:rFonts w:cs="David"/>
          <w:b w:val="0"/>
          <w:bCs w:val="0"/>
          <w:szCs w:val="24"/>
          <w:u w:val="none"/>
          <w:rtl/>
        </w:rPr>
      </w:pPr>
    </w:p>
    <w:p w:rsidR="008A76B4" w:rsidRDefault="008A76B4" w:rsidP="008A76B4">
      <w:pPr>
        <w:jc w:val="both"/>
        <w:rPr>
          <w:rFonts w:cs="David"/>
          <w:b w:val="0"/>
          <w:bCs w:val="0"/>
          <w:szCs w:val="24"/>
          <w:u w:val="none"/>
          <w:rtl/>
        </w:rPr>
      </w:pPr>
      <w:r>
        <w:rPr>
          <w:rFonts w:cs="David"/>
          <w:b w:val="0"/>
          <w:bCs w:val="0"/>
          <w:szCs w:val="24"/>
          <w:u w:val="none"/>
          <w:rtl/>
        </w:rPr>
        <w:t>4.</w:t>
      </w:r>
      <w:r>
        <w:rPr>
          <w:rFonts w:cs="David"/>
          <w:b w:val="0"/>
          <w:bCs w:val="0"/>
          <w:szCs w:val="24"/>
          <w:u w:val="none"/>
          <w:rtl/>
        </w:rPr>
        <w:tab/>
        <w:t>אם משטרת ישראל תעשה כל מה שאדם סביר צריך לעשות כדי לזכות את חשבוננו בבנק</w:t>
      </w:r>
      <w:r>
        <w:rPr>
          <w:rFonts w:cs="David"/>
          <w:b w:val="0"/>
          <w:bCs w:val="0"/>
          <w:szCs w:val="24"/>
          <w:u w:val="none"/>
          <w:rtl/>
        </w:rPr>
        <w:br/>
      </w:r>
      <w:r>
        <w:rPr>
          <w:rFonts w:cs="David"/>
          <w:b w:val="0"/>
          <w:bCs w:val="0"/>
          <w:szCs w:val="24"/>
          <w:u w:val="none"/>
          <w:rtl/>
        </w:rPr>
        <w:tab/>
        <w:t xml:space="preserve">על סמך הפרטים שנמסרו על ידינו, לא תהא לנו כל טענה וכל תביעה מסוג ומין כלשהו </w:t>
      </w:r>
      <w:r>
        <w:rPr>
          <w:rFonts w:cs="David"/>
          <w:b w:val="0"/>
          <w:bCs w:val="0"/>
          <w:szCs w:val="24"/>
          <w:u w:val="none"/>
          <w:rtl/>
        </w:rPr>
        <w:br/>
      </w:r>
      <w:r>
        <w:rPr>
          <w:rFonts w:cs="David"/>
          <w:b w:val="0"/>
          <w:bCs w:val="0"/>
          <w:szCs w:val="24"/>
          <w:u w:val="none"/>
          <w:rtl/>
        </w:rPr>
        <w:tab/>
        <w:t>בגין אי תשלום.</w:t>
      </w:r>
    </w:p>
    <w:p w:rsidR="008A76B4" w:rsidRDefault="008A76B4" w:rsidP="008A76B4">
      <w:pPr>
        <w:jc w:val="both"/>
        <w:rPr>
          <w:rFonts w:cs="David"/>
          <w:b w:val="0"/>
          <w:bCs w:val="0"/>
          <w:szCs w:val="24"/>
          <w:u w:val="none"/>
          <w:rtl/>
        </w:rPr>
      </w:pPr>
    </w:p>
    <w:p w:rsidR="008A76B4" w:rsidRDefault="008A76B4" w:rsidP="008A76B4">
      <w:pPr>
        <w:jc w:val="both"/>
        <w:rPr>
          <w:rFonts w:cs="David"/>
          <w:b w:val="0"/>
          <w:bCs w:val="0"/>
          <w:szCs w:val="24"/>
          <w:u w:val="none"/>
          <w:rtl/>
        </w:rPr>
      </w:pPr>
      <w:r>
        <w:rPr>
          <w:rFonts w:cs="David"/>
          <w:b w:val="0"/>
          <w:bCs w:val="0"/>
          <w:szCs w:val="24"/>
          <w:u w:val="none"/>
          <w:rtl/>
        </w:rPr>
        <w:t>5.</w:t>
      </w:r>
      <w:r>
        <w:rPr>
          <w:rFonts w:cs="David"/>
          <w:b w:val="0"/>
          <w:bCs w:val="0"/>
          <w:szCs w:val="24"/>
          <w:u w:val="none"/>
          <w:rtl/>
        </w:rPr>
        <w:tab/>
        <w:t>טופס זה אינו משמש המחאה זכות לקבלת אשראי ולא התחייבות לרכוש ציוד/שירותים</w:t>
      </w:r>
      <w:r>
        <w:rPr>
          <w:rFonts w:cs="David"/>
          <w:b w:val="0"/>
          <w:bCs w:val="0"/>
          <w:szCs w:val="24"/>
          <w:u w:val="none"/>
          <w:rtl/>
        </w:rPr>
        <w:br/>
      </w:r>
      <w:r>
        <w:rPr>
          <w:rFonts w:cs="David"/>
          <w:b w:val="0"/>
          <w:bCs w:val="0"/>
          <w:szCs w:val="24"/>
          <w:u w:val="none"/>
          <w:rtl/>
        </w:rPr>
        <w:tab/>
        <w:t>ו/או לבצע תשלום.</w:t>
      </w:r>
    </w:p>
    <w:p w:rsidR="008A76B4" w:rsidRDefault="008A76B4" w:rsidP="008A76B4">
      <w:pPr>
        <w:jc w:val="both"/>
        <w:rPr>
          <w:rFonts w:cs="David"/>
          <w:b w:val="0"/>
          <w:bCs w:val="0"/>
          <w:szCs w:val="24"/>
          <w:u w:val="none"/>
          <w:rtl/>
        </w:rPr>
      </w:pPr>
    </w:p>
    <w:p w:rsidR="008A76B4" w:rsidRDefault="008A76B4" w:rsidP="008A76B4">
      <w:pPr>
        <w:jc w:val="both"/>
        <w:rPr>
          <w:rFonts w:cs="David"/>
          <w:b w:val="0"/>
          <w:bCs w:val="0"/>
          <w:szCs w:val="24"/>
          <w:u w:val="none"/>
          <w:rtl/>
        </w:rPr>
      </w:pPr>
      <w:r>
        <w:rPr>
          <w:rFonts w:cs="David"/>
          <w:b w:val="0"/>
          <w:bCs w:val="0"/>
          <w:szCs w:val="24"/>
          <w:u w:val="none"/>
          <w:rtl/>
        </w:rPr>
        <w:t>6.</w:t>
      </w:r>
      <w:r>
        <w:rPr>
          <w:rFonts w:cs="David"/>
          <w:b w:val="0"/>
          <w:bCs w:val="0"/>
          <w:szCs w:val="24"/>
          <w:u w:val="none"/>
          <w:rtl/>
        </w:rPr>
        <w:tab/>
        <w:t>תשלום של משטרת ישראל לפי הפרטים כפי שנמסרו על ידינו, לפי כתב זה יחשב כפירעון</w:t>
      </w:r>
      <w:r>
        <w:rPr>
          <w:rFonts w:cs="David"/>
          <w:b w:val="0"/>
          <w:bCs w:val="0"/>
          <w:szCs w:val="24"/>
          <w:u w:val="none"/>
          <w:rtl/>
        </w:rPr>
        <w:br/>
      </w:r>
      <w:r>
        <w:rPr>
          <w:rFonts w:cs="David"/>
          <w:b w:val="0"/>
          <w:bCs w:val="0"/>
          <w:szCs w:val="24"/>
          <w:u w:val="none"/>
          <w:rtl/>
        </w:rPr>
        <w:tab/>
        <w:t>מלא.</w:t>
      </w:r>
    </w:p>
    <w:p w:rsidR="008A76B4" w:rsidRDefault="008A76B4" w:rsidP="008A76B4">
      <w:pPr>
        <w:jc w:val="both"/>
        <w:rPr>
          <w:rFonts w:cs="David"/>
          <w:b w:val="0"/>
          <w:bCs w:val="0"/>
          <w:szCs w:val="24"/>
          <w:u w:val="none"/>
          <w:rtl/>
        </w:rPr>
      </w:pPr>
    </w:p>
    <w:p w:rsidR="008A76B4" w:rsidRDefault="008A76B4" w:rsidP="008A76B4">
      <w:pPr>
        <w:jc w:val="both"/>
        <w:rPr>
          <w:rFonts w:cs="David"/>
          <w:b w:val="0"/>
          <w:bCs w:val="0"/>
          <w:szCs w:val="24"/>
          <w:u w:val="none"/>
          <w:rtl/>
        </w:rPr>
      </w:pPr>
      <w:r>
        <w:rPr>
          <w:rFonts w:cs="David"/>
          <w:b w:val="0"/>
          <w:bCs w:val="0"/>
          <w:szCs w:val="24"/>
          <w:u w:val="none"/>
          <w:rtl/>
        </w:rPr>
        <w:t>7.</w:t>
      </w:r>
      <w:r>
        <w:rPr>
          <w:rFonts w:cs="David"/>
          <w:b w:val="0"/>
          <w:bCs w:val="0"/>
          <w:szCs w:val="24"/>
          <w:u w:val="none"/>
          <w:rtl/>
        </w:rPr>
        <w:tab/>
        <w:t>לא תהא לנו כל תביעה כנגד משטרת ישראל בגין אי תשלום אם לא מסרנו פרטים מלאים</w:t>
      </w:r>
      <w:r>
        <w:rPr>
          <w:rFonts w:cs="David"/>
          <w:b w:val="0"/>
          <w:bCs w:val="0"/>
          <w:szCs w:val="24"/>
          <w:u w:val="none"/>
          <w:rtl/>
        </w:rPr>
        <w:br/>
      </w:r>
      <w:r>
        <w:rPr>
          <w:rFonts w:cs="David"/>
          <w:b w:val="0"/>
          <w:bCs w:val="0"/>
          <w:szCs w:val="24"/>
          <w:u w:val="none"/>
          <w:rtl/>
        </w:rPr>
        <w:tab/>
        <w:t>או מדויקים בדרך הקבועה בכתב זה.</w:t>
      </w:r>
    </w:p>
    <w:p w:rsidR="008A76B4" w:rsidRDefault="008A76B4" w:rsidP="008A76B4">
      <w:pPr>
        <w:jc w:val="both"/>
        <w:rPr>
          <w:rFonts w:cs="David"/>
          <w:b w:val="0"/>
          <w:bCs w:val="0"/>
          <w:szCs w:val="24"/>
          <w:u w:val="none"/>
          <w:rtl/>
        </w:rPr>
      </w:pPr>
      <w:r>
        <w:rPr>
          <w:rFonts w:cs="David"/>
          <w:b w:val="0"/>
          <w:bCs w:val="0"/>
          <w:szCs w:val="24"/>
          <w:u w:val="none"/>
          <w:rtl/>
        </w:rPr>
        <w:tab/>
      </w:r>
    </w:p>
    <w:p w:rsidR="008A76B4" w:rsidRDefault="008A76B4" w:rsidP="008A76B4">
      <w:pPr>
        <w:jc w:val="both"/>
        <w:rPr>
          <w:rFonts w:cs="David"/>
          <w:b w:val="0"/>
          <w:bCs w:val="0"/>
          <w:szCs w:val="24"/>
          <w:u w:val="none"/>
          <w:rtl/>
        </w:rPr>
      </w:pPr>
      <w:r>
        <w:rPr>
          <w:rFonts w:cs="David"/>
          <w:b w:val="0"/>
          <w:bCs w:val="0"/>
          <w:szCs w:val="24"/>
          <w:u w:val="none"/>
          <w:rtl/>
        </w:rPr>
        <w:t xml:space="preserve">_______________________                 </w:t>
      </w:r>
      <w:r>
        <w:rPr>
          <w:rFonts w:cs="David"/>
          <w:b w:val="0"/>
          <w:bCs w:val="0"/>
          <w:szCs w:val="24"/>
          <w:u w:val="none"/>
        </w:rPr>
        <w:t xml:space="preserve">    </w:t>
      </w:r>
      <w:r>
        <w:rPr>
          <w:rFonts w:cs="David"/>
          <w:b w:val="0"/>
          <w:bCs w:val="0"/>
          <w:szCs w:val="24"/>
          <w:u w:val="none"/>
          <w:rtl/>
        </w:rPr>
        <w:t xml:space="preserve">   ___________________________________</w:t>
      </w:r>
    </w:p>
    <w:p w:rsidR="008A76B4" w:rsidRDefault="008A76B4" w:rsidP="008A76B4">
      <w:pPr>
        <w:jc w:val="both"/>
        <w:rPr>
          <w:rFonts w:cs="David"/>
          <w:b w:val="0"/>
          <w:bCs w:val="0"/>
          <w:szCs w:val="24"/>
          <w:u w:val="none"/>
          <w:rtl/>
        </w:rPr>
      </w:pPr>
      <w:r>
        <w:rPr>
          <w:rFonts w:cs="David"/>
          <w:b w:val="0"/>
          <w:bCs w:val="0"/>
          <w:szCs w:val="24"/>
          <w:u w:val="none"/>
          <w:rtl/>
        </w:rPr>
        <w:t xml:space="preserve">                תאריך</w:t>
      </w:r>
      <w:r>
        <w:rPr>
          <w:rFonts w:cs="David"/>
          <w:b w:val="0"/>
          <w:bCs w:val="0"/>
          <w:szCs w:val="24"/>
          <w:u w:val="none"/>
          <w:rtl/>
        </w:rPr>
        <w:tab/>
      </w:r>
      <w:r>
        <w:rPr>
          <w:rFonts w:cs="David"/>
          <w:b w:val="0"/>
          <w:bCs w:val="0"/>
          <w:szCs w:val="24"/>
          <w:u w:val="none"/>
          <w:rtl/>
        </w:rPr>
        <w:tab/>
      </w:r>
      <w:r>
        <w:rPr>
          <w:rFonts w:cs="David"/>
          <w:b w:val="0"/>
          <w:bCs w:val="0"/>
          <w:szCs w:val="24"/>
          <w:u w:val="none"/>
          <w:rtl/>
        </w:rPr>
        <w:tab/>
      </w:r>
      <w:r>
        <w:rPr>
          <w:rFonts w:cs="David"/>
          <w:b w:val="0"/>
          <w:bCs w:val="0"/>
          <w:szCs w:val="24"/>
          <w:u w:val="none"/>
          <w:rtl/>
        </w:rPr>
        <w:tab/>
        <w:t xml:space="preserve">                   חתימת מורשה החתימה וחותמת העסק</w:t>
      </w:r>
    </w:p>
    <w:p w:rsidR="008A76B4" w:rsidRDefault="008A76B4" w:rsidP="008A76B4">
      <w:pPr>
        <w:jc w:val="both"/>
        <w:rPr>
          <w:rFonts w:cs="David"/>
          <w:b w:val="0"/>
          <w:bCs w:val="0"/>
          <w:szCs w:val="26"/>
          <w:u w:val="none"/>
          <w:rtl/>
        </w:rPr>
      </w:pPr>
    </w:p>
    <w:p w:rsidR="008A76B4" w:rsidRDefault="008A76B4" w:rsidP="008A76B4">
      <w:pPr>
        <w:jc w:val="both"/>
        <w:rPr>
          <w:rFonts w:cs="David"/>
          <w:b w:val="0"/>
          <w:bCs w:val="0"/>
          <w:szCs w:val="26"/>
          <w:u w:val="none"/>
          <w:rtl/>
        </w:rPr>
      </w:pPr>
      <w:r>
        <w:rPr>
          <w:rFonts w:cs="David"/>
          <w:b w:val="0"/>
          <w:bCs w:val="0"/>
          <w:szCs w:val="26"/>
          <w:u w:val="none"/>
          <w:rtl/>
        </w:rPr>
        <w:t>מאשר אני כי הפרטים הנ"ל מתאימים לעסק/חברה</w:t>
      </w:r>
    </w:p>
    <w:p w:rsidR="008A76B4" w:rsidRDefault="008A76B4" w:rsidP="008A76B4">
      <w:pPr>
        <w:jc w:val="both"/>
        <w:rPr>
          <w:rFonts w:cs="David"/>
          <w:b w:val="0"/>
          <w:bCs w:val="0"/>
          <w:szCs w:val="26"/>
          <w:u w:val="none"/>
          <w:rtl/>
        </w:rPr>
      </w:pPr>
    </w:p>
    <w:p w:rsidR="008A76B4" w:rsidRDefault="008A76B4" w:rsidP="008A76B4">
      <w:pPr>
        <w:jc w:val="both"/>
        <w:rPr>
          <w:rFonts w:cs="David" w:hint="cs"/>
          <w:b w:val="0"/>
          <w:bCs w:val="0"/>
          <w:szCs w:val="24"/>
          <w:u w:val="none"/>
          <w:rtl/>
        </w:rPr>
      </w:pPr>
      <w:r>
        <w:rPr>
          <w:rFonts w:cs="David"/>
          <w:b w:val="0"/>
          <w:bCs w:val="0"/>
          <w:szCs w:val="24"/>
          <w:u w:val="none"/>
          <w:rtl/>
        </w:rPr>
        <w:t xml:space="preserve">_______________________                 </w:t>
      </w:r>
      <w:r>
        <w:rPr>
          <w:rFonts w:cs="David"/>
          <w:b w:val="0"/>
          <w:bCs w:val="0"/>
          <w:szCs w:val="24"/>
          <w:u w:val="none"/>
        </w:rPr>
        <w:t xml:space="preserve">    </w:t>
      </w:r>
      <w:r>
        <w:rPr>
          <w:rFonts w:cs="David"/>
          <w:b w:val="0"/>
          <w:bCs w:val="0"/>
          <w:szCs w:val="24"/>
          <w:u w:val="none"/>
          <w:rtl/>
        </w:rPr>
        <w:t xml:space="preserve">   ___________________________________</w:t>
      </w:r>
    </w:p>
    <w:p w:rsidR="008A76B4" w:rsidRDefault="008A76B4" w:rsidP="008A76B4">
      <w:pPr>
        <w:tabs>
          <w:tab w:val="center" w:pos="6186"/>
        </w:tabs>
        <w:jc w:val="both"/>
        <w:rPr>
          <w:rFonts w:cs="David" w:hint="cs"/>
          <w:b w:val="0"/>
          <w:bCs w:val="0"/>
          <w:szCs w:val="24"/>
          <w:rtl/>
        </w:rPr>
      </w:pPr>
      <w:r>
        <w:rPr>
          <w:rFonts w:cs="David"/>
          <w:b w:val="0"/>
          <w:bCs w:val="0"/>
          <w:szCs w:val="24"/>
          <w:u w:val="none"/>
          <w:rtl/>
        </w:rPr>
        <w:t xml:space="preserve">                 תאריך</w:t>
      </w:r>
      <w:r>
        <w:rPr>
          <w:rFonts w:cs="David"/>
          <w:b w:val="0"/>
          <w:bCs w:val="0"/>
          <w:szCs w:val="24"/>
          <w:u w:val="none"/>
          <w:rtl/>
        </w:rPr>
        <w:tab/>
        <w:t>חתימת בנק/רו"ח</w:t>
      </w:r>
    </w:p>
    <w:p w:rsidR="00884FEA" w:rsidRDefault="00884FEA" w:rsidP="008A76B4">
      <w:pPr>
        <w:tabs>
          <w:tab w:val="center" w:pos="6186"/>
        </w:tabs>
        <w:jc w:val="both"/>
        <w:rPr>
          <w:rFonts w:cs="David" w:hint="cs"/>
          <w:b w:val="0"/>
          <w:bCs w:val="0"/>
          <w:szCs w:val="24"/>
          <w:rtl/>
        </w:rPr>
      </w:pPr>
    </w:p>
    <w:p w:rsidR="00884FEA" w:rsidRDefault="00884FEA" w:rsidP="008A76B4">
      <w:pPr>
        <w:tabs>
          <w:tab w:val="center" w:pos="6186"/>
        </w:tabs>
        <w:jc w:val="both"/>
        <w:rPr>
          <w:rFonts w:cs="David" w:hint="cs"/>
          <w:b w:val="0"/>
          <w:bCs w:val="0"/>
          <w:szCs w:val="24"/>
          <w:rtl/>
        </w:rPr>
      </w:pPr>
    </w:p>
    <w:p w:rsidR="00884FEA" w:rsidRDefault="00884FEA" w:rsidP="008A76B4">
      <w:pPr>
        <w:tabs>
          <w:tab w:val="center" w:pos="6186"/>
        </w:tabs>
        <w:jc w:val="both"/>
        <w:rPr>
          <w:rFonts w:cs="David" w:hint="cs"/>
          <w:b w:val="0"/>
          <w:bCs w:val="0"/>
          <w:szCs w:val="24"/>
          <w:rtl/>
        </w:rPr>
      </w:pPr>
    </w:p>
    <w:p w:rsidR="00884FEA" w:rsidRDefault="00884FEA" w:rsidP="008A76B4">
      <w:pPr>
        <w:tabs>
          <w:tab w:val="center" w:pos="6186"/>
        </w:tabs>
        <w:jc w:val="both"/>
        <w:rPr>
          <w:rFonts w:cs="David" w:hint="cs"/>
          <w:b w:val="0"/>
          <w:bCs w:val="0"/>
          <w:szCs w:val="24"/>
          <w:rtl/>
        </w:rPr>
      </w:pPr>
    </w:p>
    <w:p w:rsidR="00884FEA" w:rsidRDefault="00884FEA" w:rsidP="008A76B4">
      <w:pPr>
        <w:tabs>
          <w:tab w:val="center" w:pos="6186"/>
        </w:tabs>
        <w:jc w:val="both"/>
        <w:rPr>
          <w:rFonts w:cs="David" w:hint="cs"/>
          <w:b w:val="0"/>
          <w:bCs w:val="0"/>
          <w:szCs w:val="24"/>
          <w:rtl/>
        </w:rPr>
      </w:pPr>
    </w:p>
    <w:p w:rsidR="00884FEA" w:rsidRPr="002B28C1" w:rsidRDefault="00884FEA" w:rsidP="00884FEA">
      <w:pPr>
        <w:pStyle w:val="a9"/>
        <w:ind w:left="908" w:hanging="949"/>
        <w:rPr>
          <w:szCs w:val="44"/>
          <w:u w:val="none"/>
          <w:rtl/>
          <w:lang w:eastAsia="en-US"/>
        </w:rPr>
      </w:pPr>
      <w:r w:rsidRPr="002B28C1">
        <w:rPr>
          <w:szCs w:val="44"/>
          <w:u w:val="none"/>
          <w:rtl/>
          <w:lang w:eastAsia="en-US"/>
        </w:rPr>
        <w:t>משטרת ישראל</w:t>
      </w:r>
    </w:p>
    <w:p w:rsidR="00884FEA" w:rsidRPr="002B28C1" w:rsidRDefault="00884FEA" w:rsidP="00884FEA">
      <w:pPr>
        <w:pStyle w:val="a9"/>
        <w:ind w:left="-993" w:hanging="454"/>
        <w:rPr>
          <w:rtl/>
          <w:lang w:eastAsia="en-US"/>
        </w:rPr>
      </w:pPr>
    </w:p>
    <w:p w:rsidR="00884FEA" w:rsidRDefault="00884FEA" w:rsidP="00884FEA">
      <w:pPr>
        <w:pStyle w:val="a9"/>
        <w:ind w:left="-41"/>
        <w:rPr>
          <w:szCs w:val="44"/>
          <w:rtl/>
        </w:rPr>
      </w:pPr>
      <w:r w:rsidRPr="002B28C1">
        <w:rPr>
          <w:szCs w:val="44"/>
          <w:u w:val="none"/>
          <w:rtl/>
          <w:lang w:eastAsia="en-US"/>
        </w:rPr>
        <w:t>את"ל- מחלקת הרכישות והמכירות</w:t>
      </w:r>
    </w:p>
    <w:p w:rsidR="00884FEA" w:rsidRDefault="00884FEA" w:rsidP="00884FEA">
      <w:pPr>
        <w:pStyle w:val="a9"/>
        <w:ind w:left="-41"/>
        <w:rPr>
          <w:szCs w:val="44"/>
          <w:rtl/>
        </w:rPr>
      </w:pPr>
    </w:p>
    <w:p w:rsidR="00884FEA" w:rsidRDefault="00884FEA" w:rsidP="00884FEA">
      <w:pPr>
        <w:pStyle w:val="a9"/>
        <w:ind w:left="-41"/>
        <w:rPr>
          <w:szCs w:val="44"/>
          <w:rtl/>
        </w:rPr>
      </w:pPr>
    </w:p>
    <w:p w:rsidR="00884FEA" w:rsidRPr="003106A7" w:rsidRDefault="00884FEA" w:rsidP="00884FEA">
      <w:pPr>
        <w:pStyle w:val="a9"/>
        <w:ind w:left="-41"/>
        <w:rPr>
          <w:szCs w:val="44"/>
        </w:rPr>
      </w:pPr>
    </w:p>
    <w:p w:rsidR="00884FEA" w:rsidRPr="00884FEA" w:rsidRDefault="00884FEA" w:rsidP="00884FEA">
      <w:pPr>
        <w:jc w:val="center"/>
        <w:rPr>
          <w:rFonts w:hint="cs"/>
          <w:rtl/>
          <w:lang w:eastAsia="en-US"/>
        </w:rPr>
      </w:pPr>
      <w:r w:rsidRPr="00884FEA">
        <w:rPr>
          <w:rFonts w:cs="David" w:hint="cs"/>
          <w:szCs w:val="44"/>
          <w:rtl/>
          <w:lang w:eastAsia="en-US"/>
        </w:rPr>
        <w:t xml:space="preserve">שירותי שדרוג ואחזקה למתקני טיהור שפכים ואחזקת מתקני שאיבת ביוב </w:t>
      </w:r>
      <w:r w:rsidRPr="00884FEA">
        <w:rPr>
          <w:rFonts w:cs="David" w:hint="cs"/>
          <w:sz w:val="44"/>
          <w:szCs w:val="44"/>
          <w:rtl/>
        </w:rPr>
        <w:t>ביחידות משטרת ישראל</w:t>
      </w:r>
    </w:p>
    <w:p w:rsidR="00884FEA" w:rsidRDefault="00884FEA" w:rsidP="00884FEA">
      <w:pPr>
        <w:pStyle w:val="a9"/>
        <w:ind w:left="-41"/>
        <w:rPr>
          <w:sz w:val="56"/>
          <w:szCs w:val="56"/>
          <w:rtl/>
        </w:rPr>
      </w:pPr>
    </w:p>
    <w:p w:rsidR="00884FEA" w:rsidRDefault="00884FEA" w:rsidP="00884FEA">
      <w:pPr>
        <w:pStyle w:val="a9"/>
        <w:ind w:left="-41"/>
        <w:rPr>
          <w:sz w:val="56"/>
          <w:szCs w:val="56"/>
          <w:rtl/>
        </w:rPr>
      </w:pPr>
    </w:p>
    <w:p w:rsidR="00884FEA" w:rsidRDefault="00884FEA" w:rsidP="00884FEA">
      <w:pPr>
        <w:pStyle w:val="a9"/>
        <w:ind w:left="-41"/>
        <w:rPr>
          <w:sz w:val="56"/>
          <w:szCs w:val="56"/>
          <w:rtl/>
        </w:rPr>
      </w:pPr>
    </w:p>
    <w:p w:rsidR="00884FEA" w:rsidRDefault="00884FEA" w:rsidP="00884FEA">
      <w:pPr>
        <w:pStyle w:val="a9"/>
        <w:ind w:left="-41"/>
        <w:rPr>
          <w:sz w:val="56"/>
          <w:szCs w:val="56"/>
          <w:rtl/>
        </w:rPr>
      </w:pPr>
    </w:p>
    <w:p w:rsidR="00884FEA" w:rsidRPr="00884E7F" w:rsidRDefault="00884FEA" w:rsidP="00884FEA">
      <w:pPr>
        <w:pStyle w:val="a9"/>
        <w:ind w:left="-41"/>
        <w:rPr>
          <w:sz w:val="56"/>
          <w:szCs w:val="56"/>
        </w:rPr>
      </w:pPr>
    </w:p>
    <w:p w:rsidR="00884FEA" w:rsidRDefault="00884FEA" w:rsidP="00884FEA">
      <w:pPr>
        <w:pStyle w:val="a9"/>
        <w:ind w:left="-41"/>
        <w:rPr>
          <w:sz w:val="56"/>
          <w:szCs w:val="56"/>
          <w:u w:val="none"/>
          <w:rtl/>
        </w:rPr>
      </w:pPr>
      <w:r w:rsidRPr="00884E7F">
        <w:rPr>
          <w:sz w:val="56"/>
          <w:szCs w:val="56"/>
          <w:u w:val="none"/>
          <w:rtl/>
          <w:lang w:eastAsia="en-US"/>
        </w:rPr>
        <w:t xml:space="preserve">מסמך </w:t>
      </w:r>
      <w:r>
        <w:rPr>
          <w:rFonts w:hint="cs"/>
          <w:sz w:val="56"/>
          <w:szCs w:val="56"/>
          <w:u w:val="none"/>
          <w:rtl/>
          <w:lang w:eastAsia="en-US"/>
        </w:rPr>
        <w:t>ב</w:t>
      </w:r>
      <w:r w:rsidRPr="00884E7F">
        <w:rPr>
          <w:sz w:val="56"/>
          <w:szCs w:val="56"/>
          <w:u w:val="none"/>
          <w:rtl/>
          <w:lang w:eastAsia="en-US"/>
        </w:rPr>
        <w:t>'</w:t>
      </w:r>
    </w:p>
    <w:p w:rsidR="00884FEA" w:rsidRDefault="00884FEA" w:rsidP="00884FEA">
      <w:pPr>
        <w:pStyle w:val="a9"/>
        <w:ind w:left="-41"/>
        <w:rPr>
          <w:sz w:val="56"/>
          <w:szCs w:val="56"/>
          <w:u w:val="none"/>
          <w:rtl/>
        </w:rPr>
      </w:pPr>
    </w:p>
    <w:p w:rsidR="00884FEA" w:rsidRDefault="00884FEA" w:rsidP="00884FEA">
      <w:pPr>
        <w:pStyle w:val="a9"/>
        <w:ind w:left="-41"/>
        <w:rPr>
          <w:sz w:val="56"/>
          <w:szCs w:val="56"/>
          <w:u w:val="none"/>
          <w:rtl/>
        </w:rPr>
      </w:pPr>
    </w:p>
    <w:p w:rsidR="00884FEA" w:rsidRPr="00884E7F" w:rsidRDefault="00884FEA" w:rsidP="00884FEA">
      <w:pPr>
        <w:pStyle w:val="a9"/>
        <w:ind w:left="-41"/>
        <w:rPr>
          <w:sz w:val="56"/>
          <w:szCs w:val="56"/>
          <w:u w:val="none"/>
        </w:rPr>
      </w:pPr>
    </w:p>
    <w:p w:rsidR="00884FEA" w:rsidRDefault="00884FEA" w:rsidP="00884FEA">
      <w:pPr>
        <w:pStyle w:val="a9"/>
        <w:ind w:left="-41"/>
        <w:rPr>
          <w:rFonts w:hint="cs"/>
          <w:sz w:val="44"/>
          <w:szCs w:val="44"/>
          <w:rtl/>
        </w:rPr>
      </w:pPr>
      <w:r w:rsidRPr="00884FEA">
        <w:rPr>
          <w:sz w:val="44"/>
          <w:szCs w:val="44"/>
          <w:rtl/>
          <w:lang w:eastAsia="en-US"/>
        </w:rPr>
        <w:t xml:space="preserve">תנאי </w:t>
      </w:r>
      <w:r w:rsidRPr="00884FEA">
        <w:rPr>
          <w:rFonts w:hint="cs"/>
          <w:sz w:val="44"/>
          <w:szCs w:val="44"/>
          <w:rtl/>
          <w:lang w:eastAsia="en-US"/>
        </w:rPr>
        <w:t>כלליים מיוחדים</w:t>
      </w:r>
    </w:p>
    <w:p w:rsidR="00884FEA" w:rsidRDefault="00884FEA" w:rsidP="00884FEA">
      <w:pPr>
        <w:pStyle w:val="a9"/>
        <w:ind w:left="-41"/>
        <w:rPr>
          <w:rFonts w:hint="cs"/>
          <w:sz w:val="44"/>
          <w:szCs w:val="44"/>
          <w:rtl/>
        </w:rPr>
      </w:pPr>
    </w:p>
    <w:p w:rsidR="00884FEA" w:rsidRDefault="00884FEA" w:rsidP="00884FEA">
      <w:pPr>
        <w:pStyle w:val="a9"/>
        <w:ind w:left="-41"/>
        <w:rPr>
          <w:rFonts w:hint="cs"/>
          <w:sz w:val="44"/>
          <w:szCs w:val="44"/>
          <w:rtl/>
        </w:rPr>
      </w:pPr>
    </w:p>
    <w:p w:rsidR="00884FEA" w:rsidRDefault="00884FEA" w:rsidP="00884FEA">
      <w:pPr>
        <w:pStyle w:val="a9"/>
        <w:ind w:left="-41"/>
        <w:rPr>
          <w:rFonts w:hint="cs"/>
          <w:sz w:val="44"/>
          <w:szCs w:val="44"/>
          <w:rtl/>
        </w:rPr>
      </w:pPr>
    </w:p>
    <w:p w:rsidR="00884FEA" w:rsidRDefault="00884FEA" w:rsidP="00884FEA">
      <w:pPr>
        <w:pStyle w:val="a9"/>
        <w:ind w:left="-41"/>
        <w:rPr>
          <w:rFonts w:hint="cs"/>
          <w:sz w:val="44"/>
          <w:szCs w:val="44"/>
          <w:rtl/>
        </w:rPr>
      </w:pPr>
    </w:p>
    <w:p w:rsidR="00884FEA" w:rsidRDefault="00884FEA" w:rsidP="00884FEA">
      <w:pPr>
        <w:pStyle w:val="a9"/>
        <w:ind w:left="-41"/>
        <w:rPr>
          <w:rFonts w:hint="cs"/>
          <w:sz w:val="44"/>
          <w:szCs w:val="44"/>
          <w:rtl/>
        </w:rPr>
      </w:pPr>
    </w:p>
    <w:p w:rsidR="00884FEA" w:rsidRDefault="00884FEA" w:rsidP="00884FEA">
      <w:pPr>
        <w:pStyle w:val="a9"/>
        <w:ind w:left="-41"/>
        <w:rPr>
          <w:rFonts w:hint="cs"/>
          <w:sz w:val="44"/>
          <w:szCs w:val="44"/>
          <w:rtl/>
        </w:rPr>
      </w:pPr>
    </w:p>
    <w:p w:rsidR="00884FEA" w:rsidRDefault="00884FEA" w:rsidP="00884FEA">
      <w:pPr>
        <w:pStyle w:val="a9"/>
        <w:ind w:left="-41"/>
        <w:rPr>
          <w:rFonts w:hint="cs"/>
          <w:sz w:val="44"/>
          <w:szCs w:val="44"/>
          <w:rtl/>
        </w:rPr>
      </w:pPr>
    </w:p>
    <w:p w:rsidR="00884FEA" w:rsidRDefault="00884FEA" w:rsidP="00884FEA">
      <w:pPr>
        <w:pStyle w:val="a9"/>
        <w:ind w:left="-41"/>
        <w:rPr>
          <w:rFonts w:hint="cs"/>
          <w:sz w:val="44"/>
          <w:szCs w:val="44"/>
          <w:rtl/>
        </w:rPr>
      </w:pPr>
    </w:p>
    <w:p w:rsidR="00884FEA" w:rsidRDefault="00884FEA" w:rsidP="00884FEA">
      <w:pPr>
        <w:pStyle w:val="a9"/>
        <w:ind w:left="-41"/>
        <w:rPr>
          <w:rFonts w:hint="cs"/>
          <w:sz w:val="44"/>
          <w:szCs w:val="44"/>
          <w:rtl/>
        </w:rPr>
      </w:pPr>
    </w:p>
    <w:p w:rsidR="00884FEA" w:rsidRDefault="00884FEA" w:rsidP="00884FEA">
      <w:pPr>
        <w:pStyle w:val="a9"/>
        <w:ind w:left="-41"/>
        <w:rPr>
          <w:rFonts w:hint="cs"/>
          <w:sz w:val="44"/>
          <w:szCs w:val="44"/>
          <w:rtl/>
        </w:rPr>
      </w:pPr>
    </w:p>
    <w:p w:rsidR="00884FEA" w:rsidRDefault="00884FEA" w:rsidP="00884FEA">
      <w:pPr>
        <w:pStyle w:val="a9"/>
        <w:ind w:left="-41"/>
        <w:rPr>
          <w:rFonts w:hint="cs"/>
          <w:sz w:val="44"/>
          <w:szCs w:val="44"/>
          <w:rtl/>
        </w:rPr>
      </w:pPr>
    </w:p>
    <w:p w:rsidR="00884FEA" w:rsidRPr="00884FEA" w:rsidRDefault="00884FEA" w:rsidP="00884FEA">
      <w:pPr>
        <w:pStyle w:val="a9"/>
        <w:ind w:left="-41"/>
        <w:rPr>
          <w:rFonts w:hint="cs"/>
          <w:sz w:val="44"/>
          <w:szCs w:val="44"/>
          <w:rtl/>
        </w:rPr>
      </w:pPr>
    </w:p>
    <w:p w:rsidR="00884FEA" w:rsidRDefault="00884FEA" w:rsidP="00884FEA">
      <w:pPr>
        <w:pStyle w:val="0"/>
        <w:rPr>
          <w:color w:val="auto"/>
          <w:rtl/>
        </w:rPr>
      </w:pPr>
    </w:p>
    <w:p w:rsidR="00884FEA" w:rsidRDefault="00884FEA" w:rsidP="00884FEA">
      <w:pPr>
        <w:pStyle w:val="0"/>
        <w:spacing w:line="240" w:lineRule="auto"/>
        <w:rPr>
          <w:b/>
          <w:bCs/>
          <w:i/>
          <w:iCs/>
          <w:color w:val="auto"/>
          <w:szCs w:val="34"/>
          <w:u w:val="single"/>
          <w:rtl/>
        </w:rPr>
      </w:pPr>
      <w:r>
        <w:rPr>
          <w:b/>
          <w:bCs/>
          <w:i/>
          <w:iCs/>
          <w:color w:val="auto"/>
          <w:szCs w:val="34"/>
          <w:u w:val="single"/>
          <w:rtl/>
        </w:rPr>
        <w:t>פרק  00  -  מוקדמות</w:t>
      </w:r>
    </w:p>
    <w:p w:rsidR="00884FEA" w:rsidRDefault="00884FEA" w:rsidP="00884FEA">
      <w:pPr>
        <w:pStyle w:val="0"/>
        <w:spacing w:line="240" w:lineRule="auto"/>
        <w:rPr>
          <w:b/>
          <w:bCs/>
          <w:color w:val="auto"/>
          <w:szCs w:val="30"/>
          <w:u w:val="single"/>
          <w:rtl/>
        </w:rPr>
      </w:pPr>
    </w:p>
    <w:p w:rsidR="00884FEA" w:rsidRDefault="00884FEA" w:rsidP="00884FEA">
      <w:pPr>
        <w:pStyle w:val="11"/>
        <w:numPr>
          <w:ilvl w:val="1"/>
          <w:numId w:val="17"/>
          <w:numberingChange w:id="50" w:author="e035757673" w:date="2012-04-18T14:46:00Z" w:original="%1:1:255:.%2:1:0:."/>
        </w:numPr>
        <w:spacing w:line="240" w:lineRule="auto"/>
        <w:rPr>
          <w:b/>
          <w:bCs/>
          <w:color w:val="auto"/>
          <w:u w:val="single"/>
          <w:rtl/>
        </w:rPr>
      </w:pPr>
      <w:r>
        <w:rPr>
          <w:rFonts w:hint="cs"/>
          <w:b/>
          <w:bCs/>
          <w:color w:val="auto"/>
          <w:u w:val="single"/>
          <w:rtl/>
        </w:rPr>
        <w:t>כללי</w:t>
      </w:r>
    </w:p>
    <w:p w:rsidR="00884FEA" w:rsidRDefault="00884FEA" w:rsidP="00884FEA">
      <w:pPr>
        <w:pStyle w:val="11"/>
        <w:spacing w:line="240" w:lineRule="auto"/>
        <w:rPr>
          <w:b/>
          <w:bCs/>
          <w:color w:val="auto"/>
          <w:u w:val="single"/>
          <w:rtl/>
        </w:rPr>
      </w:pPr>
    </w:p>
    <w:p w:rsidR="00884FEA" w:rsidRPr="00986B3F" w:rsidRDefault="00884FEA" w:rsidP="00E923FD">
      <w:pPr>
        <w:pStyle w:val="11"/>
        <w:numPr>
          <w:ilvl w:val="2"/>
          <w:numId w:val="17"/>
          <w:numberingChange w:id="51" w:author="e035757673" w:date="2012-04-18T14:46:00Z" w:original="%1:1:255:.%2:1:0:.%3:1:0:."/>
        </w:numPr>
        <w:tabs>
          <w:tab w:val="num" w:pos="1134"/>
        </w:tabs>
        <w:spacing w:line="240" w:lineRule="auto"/>
        <w:ind w:left="1134" w:right="142" w:hanging="568"/>
        <w:rPr>
          <w:rFonts w:hint="cs"/>
          <w:color w:val="auto"/>
        </w:rPr>
      </w:pPr>
      <w:r w:rsidRPr="00986B3F">
        <w:rPr>
          <w:rFonts w:hint="cs"/>
          <w:color w:val="auto"/>
          <w:rtl/>
        </w:rPr>
        <w:t xml:space="preserve">משטרת ישראל מעוניינת בשירותי </w:t>
      </w:r>
      <w:r w:rsidRPr="00986B3F">
        <w:rPr>
          <w:color w:val="auto"/>
          <w:rtl/>
        </w:rPr>
        <w:t>אחזקה</w:t>
      </w:r>
      <w:r w:rsidRPr="00986B3F">
        <w:rPr>
          <w:rFonts w:hint="cs"/>
          <w:color w:val="auto"/>
          <w:rtl/>
        </w:rPr>
        <w:t xml:space="preserve"> לרבות</w:t>
      </w:r>
      <w:r w:rsidRPr="00986B3F">
        <w:rPr>
          <w:color w:val="auto"/>
          <w:rtl/>
        </w:rPr>
        <w:t xml:space="preserve"> טיפולים מונעים,</w:t>
      </w:r>
      <w:r w:rsidRPr="00986B3F">
        <w:rPr>
          <w:rFonts w:hint="cs"/>
          <w:color w:val="auto"/>
          <w:rtl/>
        </w:rPr>
        <w:t xml:space="preserve"> </w:t>
      </w:r>
      <w:r w:rsidRPr="00986B3F">
        <w:rPr>
          <w:color w:val="auto"/>
          <w:rtl/>
        </w:rPr>
        <w:t>תיקון תקלות</w:t>
      </w:r>
      <w:r w:rsidRPr="00986B3F">
        <w:rPr>
          <w:rFonts w:hint="cs"/>
          <w:color w:val="auto"/>
          <w:rtl/>
        </w:rPr>
        <w:t>,</w:t>
      </w:r>
      <w:r w:rsidRPr="00986B3F">
        <w:rPr>
          <w:color w:val="auto"/>
          <w:rtl/>
        </w:rPr>
        <w:t xml:space="preserve">שיפוצים במתקנים ובמערכות ביוב, תחנות שאיבת ביוב, </w:t>
      </w:r>
      <w:r w:rsidRPr="00986B3F">
        <w:rPr>
          <w:rFonts w:hint="cs"/>
          <w:color w:val="auto"/>
          <w:rtl/>
        </w:rPr>
        <w:t>מתקני</w:t>
      </w:r>
      <w:r w:rsidRPr="00986B3F">
        <w:rPr>
          <w:color w:val="auto"/>
          <w:rtl/>
        </w:rPr>
        <w:t xml:space="preserve"> טיהור</w:t>
      </w:r>
      <w:r w:rsidRPr="00986B3F">
        <w:rPr>
          <w:rFonts w:hint="cs"/>
          <w:color w:val="auto"/>
          <w:rtl/>
        </w:rPr>
        <w:t xml:space="preserve"> שפכים</w:t>
      </w:r>
      <w:r w:rsidRPr="00986B3F">
        <w:rPr>
          <w:color w:val="auto"/>
          <w:rtl/>
        </w:rPr>
        <w:t>, אגני חימצון,מערכות צנרת מים, תחנות משאבות מים</w:t>
      </w:r>
      <w:r w:rsidRPr="00986B3F">
        <w:rPr>
          <w:rFonts w:hint="cs"/>
          <w:color w:val="auto"/>
          <w:rtl/>
        </w:rPr>
        <w:t>,</w:t>
      </w:r>
      <w:r w:rsidRPr="00986B3F">
        <w:rPr>
          <w:color w:val="auto"/>
          <w:rtl/>
        </w:rPr>
        <w:t>בריכות אגירת מים, לרבות אחזקת המבנים, החצרות והגדרות במתקנים הנ"ל.</w:t>
      </w:r>
      <w:r w:rsidRPr="00986B3F">
        <w:rPr>
          <w:rFonts w:hint="cs"/>
          <w:color w:val="auto"/>
          <w:rtl/>
        </w:rPr>
        <w:t xml:space="preserve"> </w:t>
      </w:r>
    </w:p>
    <w:p w:rsidR="00884FEA" w:rsidRPr="006F748D" w:rsidRDefault="00884FEA" w:rsidP="00884FEA">
      <w:pPr>
        <w:pStyle w:val="11"/>
        <w:spacing w:line="240" w:lineRule="auto"/>
        <w:ind w:left="1134" w:firstLine="0"/>
        <w:rPr>
          <w:rFonts w:hint="cs"/>
          <w:color w:val="auto"/>
        </w:rPr>
      </w:pPr>
    </w:p>
    <w:p w:rsidR="00884FEA" w:rsidRDefault="00884FEA" w:rsidP="00884FEA">
      <w:pPr>
        <w:pStyle w:val="11"/>
        <w:numPr>
          <w:ilvl w:val="1"/>
          <w:numId w:val="17"/>
          <w:numberingChange w:id="52" w:author="e035757673" w:date="2012-04-18T14:46:00Z" w:original="%1:1:255:.%2:2:0:."/>
        </w:numPr>
        <w:spacing w:line="240" w:lineRule="auto"/>
        <w:rPr>
          <w:rFonts w:hint="cs"/>
          <w:color w:val="auto"/>
          <w:rtl/>
        </w:rPr>
      </w:pPr>
      <w:r>
        <w:rPr>
          <w:rFonts w:hint="cs"/>
          <w:b/>
          <w:bCs/>
          <w:color w:val="auto"/>
          <w:u w:val="single"/>
          <w:rtl/>
        </w:rPr>
        <w:t xml:space="preserve"> </w:t>
      </w:r>
      <w:r w:rsidRPr="00A54C69">
        <w:rPr>
          <w:color w:val="auto"/>
          <w:rtl/>
        </w:rPr>
        <w:t>האחזקה תבוצע ע"י הקבלן לפי מיטב השיטות המקצועיות הקיימות ו</w:t>
      </w:r>
      <w:r>
        <w:rPr>
          <w:rFonts w:hint="cs"/>
          <w:color w:val="auto"/>
          <w:rtl/>
        </w:rPr>
        <w:t>עפ"י המסמכים בטבלה לעיל וכן עפ"י הדרישות וההוראות ש</w:t>
      </w:r>
      <w:r w:rsidRPr="00A54C69">
        <w:rPr>
          <w:color w:val="auto"/>
          <w:rtl/>
        </w:rPr>
        <w:t>להלן:</w:t>
      </w:r>
      <w:r>
        <w:rPr>
          <w:rFonts w:hint="cs"/>
          <w:color w:val="auto"/>
          <w:rtl/>
        </w:rPr>
        <w:t xml:space="preserve"> </w:t>
      </w:r>
    </w:p>
    <w:p w:rsidR="00884FEA" w:rsidRDefault="00884FEA" w:rsidP="00884FEA">
      <w:pPr>
        <w:pStyle w:val="11"/>
        <w:spacing w:line="240" w:lineRule="auto"/>
        <w:rPr>
          <w:rFonts w:hint="cs"/>
          <w:color w:val="auto"/>
          <w:rtl/>
        </w:rPr>
      </w:pPr>
    </w:p>
    <w:p w:rsidR="00884FEA" w:rsidRDefault="00884FEA" w:rsidP="00884FEA">
      <w:pPr>
        <w:pStyle w:val="11"/>
        <w:tabs>
          <w:tab w:val="num" w:pos="1354"/>
        </w:tabs>
        <w:spacing w:line="240" w:lineRule="auto"/>
        <w:ind w:left="566" w:right="142" w:firstLine="0"/>
        <w:rPr>
          <w:rFonts w:hint="cs"/>
          <w:color w:val="auto"/>
        </w:rPr>
      </w:pPr>
    </w:p>
    <w:p w:rsidR="00884FEA" w:rsidRDefault="00884FEA" w:rsidP="00CC24B7">
      <w:pPr>
        <w:pStyle w:val="11"/>
        <w:numPr>
          <w:ilvl w:val="2"/>
          <w:numId w:val="17"/>
          <w:numberingChange w:id="53" w:author="e035757673" w:date="2012-04-18T14:46:00Z" w:original="%1:1:255:.%2:2:0:.%3:1:0:."/>
        </w:numPr>
        <w:tabs>
          <w:tab w:val="num" w:pos="1134"/>
        </w:tabs>
        <w:spacing w:line="240" w:lineRule="auto"/>
        <w:ind w:left="1134" w:right="142" w:hanging="568"/>
        <w:rPr>
          <w:rFonts w:hint="cs"/>
          <w:color w:val="auto"/>
        </w:rPr>
      </w:pPr>
      <w:r>
        <w:rPr>
          <w:color w:val="auto"/>
          <w:rtl/>
        </w:rPr>
        <w:t xml:space="preserve">דרישות המפרט הטכני </w:t>
      </w:r>
      <w:r>
        <w:rPr>
          <w:rFonts w:hint="cs"/>
          <w:color w:val="auto"/>
          <w:rtl/>
        </w:rPr>
        <w:t xml:space="preserve">המיוחד </w:t>
      </w:r>
      <w:r>
        <w:rPr>
          <w:color w:val="auto"/>
          <w:rtl/>
        </w:rPr>
        <w:t>להלן</w:t>
      </w:r>
      <w:r>
        <w:rPr>
          <w:rFonts w:hint="cs"/>
          <w:color w:val="auto"/>
          <w:rtl/>
        </w:rPr>
        <w:t xml:space="preserve"> (מסמך </w:t>
      </w:r>
      <w:r w:rsidR="00CC24B7">
        <w:rPr>
          <w:rFonts w:hint="cs"/>
          <w:color w:val="auto"/>
          <w:rtl/>
        </w:rPr>
        <w:t>ב'1</w:t>
      </w:r>
      <w:r>
        <w:rPr>
          <w:rFonts w:hint="cs"/>
          <w:color w:val="auto"/>
          <w:rtl/>
        </w:rPr>
        <w:t>)</w:t>
      </w:r>
      <w:r>
        <w:rPr>
          <w:color w:val="auto"/>
          <w:rtl/>
        </w:rPr>
        <w:t>.</w:t>
      </w:r>
      <w:r>
        <w:rPr>
          <w:rFonts w:hint="cs"/>
          <w:color w:val="auto"/>
          <w:rtl/>
        </w:rPr>
        <w:t xml:space="preserve"> </w:t>
      </w:r>
    </w:p>
    <w:p w:rsidR="00884FEA" w:rsidRDefault="00884FEA" w:rsidP="00884FEA">
      <w:pPr>
        <w:pStyle w:val="11"/>
        <w:spacing w:line="240" w:lineRule="auto"/>
        <w:ind w:left="709" w:firstLine="0"/>
        <w:rPr>
          <w:rFonts w:hint="cs"/>
          <w:color w:val="auto"/>
        </w:rPr>
      </w:pPr>
    </w:p>
    <w:p w:rsidR="00884FEA" w:rsidRDefault="00884FEA" w:rsidP="00E923FD">
      <w:pPr>
        <w:pStyle w:val="11"/>
        <w:numPr>
          <w:ilvl w:val="2"/>
          <w:numId w:val="17"/>
          <w:numberingChange w:id="54" w:author="e035757673" w:date="2012-04-18T14:46:00Z" w:original="%1:1:255:.%2:2:0:.%3:2:0:."/>
        </w:numPr>
        <w:tabs>
          <w:tab w:val="num" w:pos="1134"/>
        </w:tabs>
        <w:spacing w:line="240" w:lineRule="auto"/>
        <w:ind w:left="1134" w:right="142" w:hanging="568"/>
        <w:rPr>
          <w:rFonts w:hint="cs"/>
          <w:color w:val="auto"/>
        </w:rPr>
      </w:pPr>
      <w:r>
        <w:rPr>
          <w:color w:val="auto"/>
          <w:rtl/>
        </w:rPr>
        <w:t>דרישות התקנים הישראלים</w:t>
      </w:r>
      <w:r>
        <w:rPr>
          <w:rFonts w:hint="cs"/>
          <w:color w:val="auto"/>
          <w:rtl/>
        </w:rPr>
        <w:t xml:space="preserve"> הרלוונטיים העדכניים בחוק. </w:t>
      </w:r>
    </w:p>
    <w:p w:rsidR="00884FEA" w:rsidRDefault="00884FEA" w:rsidP="00884FEA">
      <w:pPr>
        <w:pStyle w:val="11"/>
        <w:spacing w:line="240" w:lineRule="auto"/>
        <w:ind w:left="566" w:right="142" w:firstLine="0"/>
        <w:rPr>
          <w:rFonts w:hint="cs"/>
          <w:color w:val="auto"/>
        </w:rPr>
      </w:pPr>
    </w:p>
    <w:p w:rsidR="00884FEA" w:rsidRDefault="00884FEA" w:rsidP="00E923FD">
      <w:pPr>
        <w:pStyle w:val="11"/>
        <w:numPr>
          <w:ilvl w:val="2"/>
          <w:numId w:val="17"/>
          <w:numberingChange w:id="55" w:author="e035757673" w:date="2012-04-18T14:46:00Z" w:original="%1:1:255:.%2:2:0:.%3:3:0:."/>
        </w:numPr>
        <w:tabs>
          <w:tab w:val="num" w:pos="1134"/>
        </w:tabs>
        <w:spacing w:line="240" w:lineRule="auto"/>
        <w:ind w:left="1134" w:right="142" w:hanging="568"/>
        <w:rPr>
          <w:rFonts w:hint="cs"/>
          <w:color w:val="auto"/>
        </w:rPr>
      </w:pPr>
      <w:r>
        <w:rPr>
          <w:color w:val="auto"/>
          <w:rtl/>
        </w:rPr>
        <w:t>כל הוראות משרד הבריאות,</w:t>
      </w:r>
      <w:r>
        <w:rPr>
          <w:rFonts w:hint="cs"/>
          <w:color w:val="auto"/>
          <w:rtl/>
        </w:rPr>
        <w:t xml:space="preserve"> המשרד להגנת הסביבה,</w:t>
      </w:r>
      <w:r>
        <w:rPr>
          <w:color w:val="auto"/>
          <w:rtl/>
        </w:rPr>
        <w:t xml:space="preserve"> מכבי אש ורשויות</w:t>
      </w:r>
      <w:r>
        <w:rPr>
          <w:rFonts w:hint="cs"/>
          <w:color w:val="auto"/>
          <w:rtl/>
        </w:rPr>
        <w:t xml:space="preserve"> </w:t>
      </w:r>
      <w:r>
        <w:rPr>
          <w:color w:val="auto"/>
          <w:rtl/>
        </w:rPr>
        <w:t>מקומיות הקשורות במערכות מים וביוב</w:t>
      </w:r>
      <w:r>
        <w:rPr>
          <w:rFonts w:hint="cs"/>
          <w:color w:val="auto"/>
          <w:rtl/>
        </w:rPr>
        <w:t>.</w:t>
      </w:r>
    </w:p>
    <w:p w:rsidR="00884FEA" w:rsidRDefault="00884FEA" w:rsidP="00884FEA">
      <w:pPr>
        <w:pStyle w:val="11"/>
        <w:spacing w:line="240" w:lineRule="auto"/>
        <w:ind w:left="709" w:right="1276" w:firstLine="0"/>
        <w:rPr>
          <w:rFonts w:hint="cs"/>
          <w:color w:val="auto"/>
        </w:rPr>
      </w:pPr>
    </w:p>
    <w:p w:rsidR="00884FEA" w:rsidRDefault="00884FEA" w:rsidP="00E923FD">
      <w:pPr>
        <w:pStyle w:val="11"/>
        <w:numPr>
          <w:ilvl w:val="2"/>
          <w:numId w:val="17"/>
          <w:numberingChange w:id="56" w:author="e035757673" w:date="2012-04-18T14:46:00Z" w:original="%1:1:255:.%2:2:0:.%3:4:0:."/>
        </w:numPr>
        <w:tabs>
          <w:tab w:val="num" w:pos="1134"/>
        </w:tabs>
        <w:spacing w:line="240" w:lineRule="auto"/>
        <w:ind w:left="1134" w:right="142" w:hanging="568"/>
        <w:rPr>
          <w:rFonts w:hint="cs"/>
          <w:color w:val="auto"/>
        </w:rPr>
      </w:pPr>
      <w:r>
        <w:rPr>
          <w:color w:val="auto"/>
          <w:sz w:val="24"/>
          <w:rtl/>
        </w:rPr>
        <w:t>הוראות</w:t>
      </w:r>
      <w:r>
        <w:rPr>
          <w:color w:val="auto"/>
          <w:rtl/>
        </w:rPr>
        <w:t xml:space="preserve"> המזמין מטעם משטרת ישראל.</w:t>
      </w:r>
      <w:r>
        <w:rPr>
          <w:rFonts w:hint="cs"/>
          <w:color w:val="auto"/>
          <w:rtl/>
        </w:rPr>
        <w:t xml:space="preserve"> </w:t>
      </w:r>
    </w:p>
    <w:p w:rsidR="00884FEA" w:rsidRDefault="00884FEA" w:rsidP="00884FEA">
      <w:pPr>
        <w:pStyle w:val="11"/>
        <w:spacing w:line="240" w:lineRule="auto"/>
        <w:ind w:left="709" w:firstLine="0"/>
        <w:rPr>
          <w:color w:val="auto"/>
          <w:rtl/>
        </w:rPr>
      </w:pPr>
    </w:p>
    <w:p w:rsidR="00884FEA" w:rsidRPr="00A22DD6" w:rsidRDefault="00884FEA" w:rsidP="00884FEA">
      <w:pPr>
        <w:pStyle w:val="11"/>
        <w:numPr>
          <w:ilvl w:val="1"/>
          <w:numId w:val="17"/>
          <w:numberingChange w:id="57" w:author="e035757673" w:date="2012-04-18T14:46:00Z" w:original="%1:1:255:.%2:3:0:."/>
        </w:numPr>
        <w:spacing w:line="240" w:lineRule="auto"/>
        <w:rPr>
          <w:rFonts w:hint="cs"/>
          <w:b/>
          <w:bCs/>
          <w:color w:val="auto"/>
          <w:u w:val="single"/>
          <w:rtl/>
        </w:rPr>
      </w:pPr>
      <w:r w:rsidRPr="00A22DD6">
        <w:rPr>
          <w:b/>
          <w:bCs/>
          <w:color w:val="auto"/>
          <w:u w:val="single"/>
          <w:rtl/>
        </w:rPr>
        <w:t>הגדרות</w:t>
      </w:r>
    </w:p>
    <w:p w:rsidR="00884FEA" w:rsidRPr="00DB29FD" w:rsidRDefault="00884FEA" w:rsidP="00884FEA">
      <w:pPr>
        <w:rPr>
          <w:rFonts w:hint="cs"/>
          <w:rtl/>
        </w:rPr>
      </w:pPr>
    </w:p>
    <w:p w:rsidR="00884FEA" w:rsidRDefault="00884FEA" w:rsidP="00E923FD">
      <w:pPr>
        <w:pStyle w:val="11"/>
        <w:numPr>
          <w:ilvl w:val="2"/>
          <w:numId w:val="17"/>
          <w:numberingChange w:id="58" w:author="e035757673" w:date="2012-04-18T14:46:00Z" w:original="%1:1:255:.%2:3:0:.%3:1:0:."/>
        </w:numPr>
        <w:tabs>
          <w:tab w:val="num" w:pos="1134"/>
        </w:tabs>
        <w:spacing w:line="240" w:lineRule="auto"/>
        <w:ind w:left="1134" w:right="142" w:hanging="568"/>
        <w:rPr>
          <w:rFonts w:hint="cs"/>
          <w:color w:val="auto"/>
        </w:rPr>
      </w:pPr>
      <w:r>
        <w:rPr>
          <w:rFonts w:hint="cs"/>
          <w:b/>
          <w:bCs/>
          <w:color w:val="auto"/>
          <w:rtl/>
        </w:rPr>
        <w:t>נ</w:t>
      </w:r>
      <w:r>
        <w:rPr>
          <w:b/>
          <w:bCs/>
          <w:color w:val="auto"/>
          <w:rtl/>
        </w:rPr>
        <w:t>ציג המשטרה</w:t>
      </w:r>
      <w:r>
        <w:rPr>
          <w:rFonts w:hint="cs"/>
          <w:b/>
          <w:bCs/>
          <w:color w:val="auto"/>
          <w:rtl/>
        </w:rPr>
        <w:t>/מפקח</w:t>
      </w:r>
      <w:r>
        <w:rPr>
          <w:b/>
          <w:bCs/>
          <w:color w:val="auto"/>
          <w:rtl/>
        </w:rPr>
        <w:t xml:space="preserve"> </w:t>
      </w:r>
      <w:r>
        <w:rPr>
          <w:b/>
          <w:bCs/>
          <w:color w:val="auto"/>
        </w:rPr>
        <w:t>–</w:t>
      </w:r>
      <w:r>
        <w:rPr>
          <w:color w:val="auto"/>
          <w:rtl/>
        </w:rPr>
        <w:t xml:space="preserve"> היינו ראש מדור </w:t>
      </w:r>
      <w:r>
        <w:rPr>
          <w:rFonts w:hint="cs"/>
          <w:color w:val="auto"/>
          <w:rtl/>
        </w:rPr>
        <w:t>תחזוקה ומערכות</w:t>
      </w:r>
      <w:r>
        <w:rPr>
          <w:color w:val="auto"/>
          <w:rtl/>
        </w:rPr>
        <w:t xml:space="preserve"> במ</w:t>
      </w:r>
      <w:r>
        <w:rPr>
          <w:rFonts w:hint="cs"/>
          <w:color w:val="auto"/>
          <w:rtl/>
        </w:rPr>
        <w:t>חלקת</w:t>
      </w:r>
      <w:r>
        <w:rPr>
          <w:color w:val="auto"/>
          <w:rtl/>
        </w:rPr>
        <w:t xml:space="preserve"> הב</w:t>
      </w:r>
      <w:r>
        <w:rPr>
          <w:rFonts w:hint="cs"/>
          <w:color w:val="auto"/>
          <w:rtl/>
        </w:rPr>
        <w:t>י</w:t>
      </w:r>
      <w:r>
        <w:rPr>
          <w:color w:val="auto"/>
          <w:rtl/>
        </w:rPr>
        <w:t xml:space="preserve">נוי </w:t>
      </w:r>
      <w:r>
        <w:rPr>
          <w:rFonts w:hint="cs"/>
          <w:color w:val="auto"/>
          <w:rtl/>
        </w:rPr>
        <w:t>של משטרת ישראל</w:t>
      </w:r>
    </w:p>
    <w:p w:rsidR="00884FEA" w:rsidRDefault="00884FEA" w:rsidP="00884FEA">
      <w:pPr>
        <w:pStyle w:val="11"/>
        <w:spacing w:line="240" w:lineRule="auto"/>
        <w:ind w:right="1276" w:firstLine="311"/>
        <w:rPr>
          <w:rFonts w:hint="cs"/>
          <w:color w:val="auto"/>
          <w:rtl/>
        </w:rPr>
      </w:pPr>
      <w:r>
        <w:rPr>
          <w:color w:val="auto"/>
          <w:rtl/>
        </w:rPr>
        <w:t>או ק</w:t>
      </w:r>
      <w:r>
        <w:rPr>
          <w:rFonts w:hint="cs"/>
          <w:color w:val="auto"/>
          <w:rtl/>
        </w:rPr>
        <w:t>צין</w:t>
      </w:r>
      <w:r>
        <w:rPr>
          <w:color w:val="auto"/>
          <w:rtl/>
        </w:rPr>
        <w:t xml:space="preserve"> מערכות במדור הנדסה ומערכות</w:t>
      </w:r>
      <w:r>
        <w:rPr>
          <w:rFonts w:hint="cs"/>
          <w:color w:val="auto"/>
          <w:rtl/>
        </w:rPr>
        <w:t xml:space="preserve"> או מי מטעמו</w:t>
      </w:r>
      <w:r>
        <w:rPr>
          <w:color w:val="auto"/>
          <w:rtl/>
        </w:rPr>
        <w:t>.</w:t>
      </w:r>
    </w:p>
    <w:p w:rsidR="00884FEA" w:rsidRDefault="00884FEA" w:rsidP="00884FEA">
      <w:pPr>
        <w:pStyle w:val="11"/>
        <w:spacing w:line="240" w:lineRule="auto"/>
        <w:ind w:right="1276"/>
        <w:rPr>
          <w:rFonts w:hint="cs"/>
          <w:color w:val="auto"/>
        </w:rPr>
      </w:pPr>
    </w:p>
    <w:p w:rsidR="00884FEA" w:rsidRDefault="00884FEA" w:rsidP="00E923FD">
      <w:pPr>
        <w:pStyle w:val="11"/>
        <w:numPr>
          <w:ilvl w:val="2"/>
          <w:numId w:val="17"/>
          <w:numberingChange w:id="59" w:author="e035757673" w:date="2012-04-18T14:46:00Z" w:original="%1:1:255:.%2:3:0:.%3:2:0:."/>
        </w:numPr>
        <w:tabs>
          <w:tab w:val="num" w:pos="1134"/>
        </w:tabs>
        <w:spacing w:line="240" w:lineRule="auto"/>
        <w:ind w:left="1134" w:right="142" w:hanging="568"/>
        <w:rPr>
          <w:rFonts w:hint="cs"/>
          <w:color w:val="auto"/>
        </w:rPr>
      </w:pPr>
      <w:r>
        <w:rPr>
          <w:rFonts w:hint="cs"/>
          <w:b/>
          <w:bCs/>
          <w:color w:val="auto"/>
          <w:rtl/>
        </w:rPr>
        <w:t xml:space="preserve">ביטוח </w:t>
      </w:r>
      <w:r>
        <w:rPr>
          <w:b/>
          <w:bCs/>
          <w:color w:val="auto"/>
          <w:rtl/>
        </w:rPr>
        <w:t>–</w:t>
      </w:r>
      <w:r>
        <w:rPr>
          <w:rFonts w:hint="cs"/>
          <w:color w:val="auto"/>
          <w:rtl/>
        </w:rPr>
        <w:t xml:space="preserve"> אחזקה מקיפה, שרות חודשי ותיקונים ע"ח הקבלן, כולל החלפה/תיקון/הוספה</w:t>
      </w:r>
    </w:p>
    <w:p w:rsidR="00884FEA" w:rsidRDefault="00884FEA" w:rsidP="00884FEA">
      <w:pPr>
        <w:pStyle w:val="11"/>
        <w:spacing w:line="240" w:lineRule="auto"/>
        <w:ind w:right="993"/>
        <w:rPr>
          <w:rFonts w:hint="cs"/>
          <w:color w:val="auto"/>
          <w:rtl/>
        </w:rPr>
      </w:pPr>
      <w:r>
        <w:rPr>
          <w:rFonts w:hint="cs"/>
          <w:color w:val="auto"/>
          <w:rtl/>
        </w:rPr>
        <w:t xml:space="preserve">                    של כל חלק במתקן אשר דרוש להפעלתו התקינה עפ</w:t>
      </w:r>
      <w:r>
        <w:rPr>
          <w:color w:val="auto"/>
          <w:rtl/>
        </w:rPr>
        <w:t>”</w:t>
      </w:r>
      <w:r>
        <w:rPr>
          <w:rFonts w:hint="cs"/>
          <w:color w:val="auto"/>
          <w:rtl/>
        </w:rPr>
        <w:t xml:space="preserve">י דרישות הרשויות המתאימות. </w:t>
      </w:r>
    </w:p>
    <w:p w:rsidR="00884FEA" w:rsidRDefault="00884FEA" w:rsidP="00884FEA">
      <w:pPr>
        <w:pStyle w:val="11"/>
        <w:spacing w:line="240" w:lineRule="auto"/>
        <w:ind w:left="1134" w:right="1276" w:firstLine="0"/>
        <w:rPr>
          <w:rFonts w:hint="cs"/>
          <w:color w:val="auto"/>
        </w:rPr>
      </w:pPr>
      <w:r>
        <w:rPr>
          <w:rFonts w:hint="cs"/>
          <w:color w:val="auto"/>
          <w:rtl/>
        </w:rPr>
        <w:t xml:space="preserve">  </w:t>
      </w:r>
    </w:p>
    <w:p w:rsidR="00884FEA" w:rsidRDefault="00884FEA" w:rsidP="00E923FD">
      <w:pPr>
        <w:pStyle w:val="11"/>
        <w:numPr>
          <w:ilvl w:val="2"/>
          <w:numId w:val="17"/>
          <w:numberingChange w:id="60" w:author="e035757673" w:date="2012-04-18T14:46:00Z" w:original="%1:1:255:.%2:3:0:.%3:3:0:."/>
        </w:numPr>
        <w:tabs>
          <w:tab w:val="clear" w:pos="1354"/>
          <w:tab w:val="num" w:pos="1134"/>
        </w:tabs>
        <w:spacing w:line="240" w:lineRule="auto"/>
        <w:ind w:left="1134" w:right="142" w:hanging="568"/>
        <w:rPr>
          <w:rFonts w:hint="cs"/>
          <w:color w:val="auto"/>
        </w:rPr>
      </w:pPr>
      <w:r>
        <w:rPr>
          <w:b/>
          <w:bCs/>
          <w:color w:val="auto"/>
          <w:rtl/>
        </w:rPr>
        <w:t xml:space="preserve">המזמין </w:t>
      </w:r>
      <w:r>
        <w:rPr>
          <w:b/>
          <w:bCs/>
          <w:color w:val="auto"/>
        </w:rPr>
        <w:t>–</w:t>
      </w:r>
      <w:r>
        <w:rPr>
          <w:color w:val="auto"/>
          <w:rtl/>
        </w:rPr>
        <w:t xml:space="preserve"> משטרת ישראל באמצעות קציני הבינוי/תחזוקה המחוזיים.</w:t>
      </w:r>
    </w:p>
    <w:p w:rsidR="00884FEA" w:rsidRDefault="00884FEA" w:rsidP="00884FEA">
      <w:pPr>
        <w:pStyle w:val="11"/>
        <w:spacing w:line="240" w:lineRule="auto"/>
        <w:ind w:left="709" w:firstLine="0"/>
        <w:rPr>
          <w:rFonts w:hint="cs"/>
          <w:color w:val="auto"/>
        </w:rPr>
      </w:pPr>
    </w:p>
    <w:p w:rsidR="00884FEA" w:rsidRDefault="00884FEA" w:rsidP="00E923FD">
      <w:pPr>
        <w:pStyle w:val="11"/>
        <w:numPr>
          <w:ilvl w:val="2"/>
          <w:numId w:val="17"/>
          <w:numberingChange w:id="61" w:author="e035757673" w:date="2012-04-18T14:46:00Z" w:original="%1:1:255:.%2:3:0:.%3:4:0:."/>
        </w:numPr>
        <w:tabs>
          <w:tab w:val="clear" w:pos="1354"/>
          <w:tab w:val="num" w:pos="1134"/>
          <w:tab w:val="left" w:pos="10064"/>
        </w:tabs>
        <w:spacing w:line="240" w:lineRule="auto"/>
        <w:ind w:left="1134" w:right="-142" w:hanging="568"/>
        <w:rPr>
          <w:rFonts w:hint="cs"/>
          <w:color w:val="auto"/>
        </w:rPr>
      </w:pPr>
      <w:r>
        <w:rPr>
          <w:b/>
          <w:bCs/>
          <w:color w:val="auto"/>
          <w:rtl/>
        </w:rPr>
        <w:t>איש קשר</w:t>
      </w:r>
      <w:r>
        <w:rPr>
          <w:color w:val="auto"/>
          <w:rtl/>
        </w:rPr>
        <w:t xml:space="preserve">- שוטרים ביח' השונות המקבלות את השירות שהוסמכו ע"י </w:t>
      </w:r>
      <w:r>
        <w:rPr>
          <w:rFonts w:hint="cs"/>
          <w:color w:val="auto"/>
          <w:rtl/>
        </w:rPr>
        <w:t>המזמין לפקח על עבודתו</w:t>
      </w:r>
    </w:p>
    <w:p w:rsidR="00884FEA" w:rsidRDefault="00884FEA" w:rsidP="00884FEA">
      <w:pPr>
        <w:pStyle w:val="11"/>
        <w:spacing w:line="240" w:lineRule="auto"/>
        <w:ind w:left="566" w:firstLine="0"/>
        <w:rPr>
          <w:rFonts w:hint="cs"/>
          <w:color w:val="auto"/>
          <w:rtl/>
        </w:rPr>
      </w:pPr>
      <w:r>
        <w:rPr>
          <w:rFonts w:hint="cs"/>
          <w:b/>
          <w:bCs/>
          <w:color w:val="auto"/>
          <w:rtl/>
        </w:rPr>
        <w:t xml:space="preserve">          </w:t>
      </w:r>
      <w:r>
        <w:rPr>
          <w:color w:val="auto"/>
          <w:rtl/>
        </w:rPr>
        <w:t xml:space="preserve">של הקבלן ולאשר את ביצוע העבודה עפ”י רשימה </w:t>
      </w:r>
      <w:r>
        <w:rPr>
          <w:rFonts w:hint="cs"/>
          <w:color w:val="auto"/>
          <w:rtl/>
        </w:rPr>
        <w:t>בכתב שתועבר לקבלן עם תחילת ההתקשרות.</w:t>
      </w:r>
    </w:p>
    <w:p w:rsidR="00884FEA" w:rsidRDefault="00884FEA" w:rsidP="00884FEA">
      <w:pPr>
        <w:pStyle w:val="11"/>
        <w:spacing w:line="240" w:lineRule="auto"/>
        <w:ind w:right="142"/>
        <w:rPr>
          <w:rFonts w:hint="cs"/>
          <w:color w:val="auto"/>
        </w:rPr>
      </w:pPr>
    </w:p>
    <w:p w:rsidR="00884FEA" w:rsidRDefault="00884FEA" w:rsidP="00E923FD">
      <w:pPr>
        <w:pStyle w:val="11"/>
        <w:numPr>
          <w:ilvl w:val="2"/>
          <w:numId w:val="17"/>
          <w:numberingChange w:id="62" w:author="e035757673" w:date="2012-04-18T14:46:00Z" w:original="%1:1:255:.%2:3:0:.%3:5:0:."/>
        </w:numPr>
        <w:tabs>
          <w:tab w:val="clear" w:pos="1354"/>
          <w:tab w:val="num" w:pos="1134"/>
        </w:tabs>
        <w:spacing w:line="240" w:lineRule="auto"/>
        <w:ind w:left="1134" w:right="142" w:hanging="568"/>
        <w:rPr>
          <w:rFonts w:hint="cs"/>
          <w:color w:val="auto"/>
        </w:rPr>
      </w:pPr>
      <w:r w:rsidRPr="00940BC1">
        <w:rPr>
          <w:b/>
          <w:bCs/>
          <w:color w:val="auto"/>
          <w:rtl/>
        </w:rPr>
        <w:t xml:space="preserve">הקבלן </w:t>
      </w:r>
      <w:r w:rsidRPr="00940BC1">
        <w:rPr>
          <w:b/>
          <w:bCs/>
          <w:color w:val="auto"/>
        </w:rPr>
        <w:t>–</w:t>
      </w:r>
      <w:r w:rsidRPr="00940BC1">
        <w:rPr>
          <w:b/>
          <w:bCs/>
          <w:color w:val="auto"/>
          <w:rtl/>
        </w:rPr>
        <w:t xml:space="preserve"> </w:t>
      </w:r>
      <w:r w:rsidRPr="00940BC1">
        <w:rPr>
          <w:color w:val="auto"/>
          <w:rtl/>
        </w:rPr>
        <w:t xml:space="preserve">הזוכה במכרז זה . </w:t>
      </w:r>
    </w:p>
    <w:p w:rsidR="00884FEA" w:rsidRPr="00940BC1" w:rsidRDefault="00884FEA" w:rsidP="00884FEA">
      <w:pPr>
        <w:pStyle w:val="11"/>
        <w:spacing w:line="240" w:lineRule="auto"/>
        <w:ind w:left="709" w:firstLine="0"/>
        <w:rPr>
          <w:rFonts w:hint="cs"/>
          <w:color w:val="auto"/>
        </w:rPr>
      </w:pPr>
    </w:p>
    <w:p w:rsidR="00884FEA" w:rsidRDefault="00884FEA" w:rsidP="00E923FD">
      <w:pPr>
        <w:pStyle w:val="11"/>
        <w:numPr>
          <w:ilvl w:val="2"/>
          <w:numId w:val="17"/>
          <w:numberingChange w:id="63" w:author="e035757673" w:date="2012-04-18T14:46:00Z" w:original="%1:1:255:.%2:3:0:.%3:6:0:."/>
        </w:numPr>
        <w:tabs>
          <w:tab w:val="clear" w:pos="1354"/>
          <w:tab w:val="num" w:pos="1134"/>
        </w:tabs>
        <w:spacing w:line="240" w:lineRule="auto"/>
        <w:ind w:left="1134" w:right="142" w:hanging="568"/>
        <w:rPr>
          <w:rFonts w:hint="cs"/>
          <w:color w:val="auto"/>
        </w:rPr>
      </w:pPr>
      <w:r>
        <w:rPr>
          <w:b/>
          <w:bCs/>
          <w:color w:val="auto"/>
          <w:rtl/>
        </w:rPr>
        <w:t xml:space="preserve">תקלה </w:t>
      </w:r>
      <w:r>
        <w:rPr>
          <w:b/>
          <w:bCs/>
          <w:color w:val="auto"/>
        </w:rPr>
        <w:t>–</w:t>
      </w:r>
      <w:r>
        <w:rPr>
          <w:color w:val="auto"/>
          <w:rtl/>
        </w:rPr>
        <w:t xml:space="preserve"> כל מצב בו חל שיבוש כלשהו בפעולה התקינה והסדירה של מערכות </w:t>
      </w:r>
      <w:r>
        <w:rPr>
          <w:rFonts w:hint="cs"/>
          <w:color w:val="auto"/>
          <w:rtl/>
        </w:rPr>
        <w:t>המים והביוב להם</w:t>
      </w:r>
    </w:p>
    <w:p w:rsidR="00884FEA" w:rsidRDefault="00884FEA" w:rsidP="00884FEA">
      <w:pPr>
        <w:pStyle w:val="11"/>
        <w:tabs>
          <w:tab w:val="left" w:pos="10206"/>
        </w:tabs>
        <w:spacing w:line="240" w:lineRule="auto"/>
        <w:ind w:left="1134" w:right="-142" w:firstLine="0"/>
        <w:rPr>
          <w:rFonts w:hint="cs"/>
          <w:color w:val="auto"/>
          <w:rtl/>
        </w:rPr>
      </w:pPr>
      <w:r>
        <w:rPr>
          <w:color w:val="auto"/>
          <w:rtl/>
        </w:rPr>
        <w:t xml:space="preserve">ניתן שירות. התקלה יכולה לנבוע  משימוש או טעות </w:t>
      </w:r>
      <w:r>
        <w:rPr>
          <w:rFonts w:hint="cs"/>
          <w:color w:val="auto"/>
          <w:rtl/>
        </w:rPr>
        <w:t>בשימוש שנעשה ע"י המשטרה או אדם אחר,</w:t>
      </w:r>
    </w:p>
    <w:p w:rsidR="00884FEA" w:rsidRDefault="00884FEA" w:rsidP="00884FEA">
      <w:pPr>
        <w:pStyle w:val="11"/>
        <w:spacing w:line="240" w:lineRule="auto"/>
        <w:ind w:left="1134" w:right="1418" w:firstLine="0"/>
        <w:rPr>
          <w:rFonts w:hint="cs"/>
          <w:color w:val="auto"/>
          <w:rtl/>
        </w:rPr>
      </w:pPr>
      <w:r>
        <w:rPr>
          <w:color w:val="auto"/>
          <w:rtl/>
        </w:rPr>
        <w:t xml:space="preserve">בלאי בחלקים, פגם ביצורו או בהתקנתו </w:t>
      </w:r>
      <w:r>
        <w:rPr>
          <w:rFonts w:hint="cs"/>
          <w:color w:val="auto"/>
          <w:rtl/>
        </w:rPr>
        <w:t xml:space="preserve">של חלק, </w:t>
      </w:r>
      <w:r>
        <w:rPr>
          <w:color w:val="auto"/>
          <w:rtl/>
        </w:rPr>
        <w:t xml:space="preserve">או </w:t>
      </w:r>
      <w:r>
        <w:rPr>
          <w:rFonts w:hint="cs"/>
          <w:color w:val="auto"/>
          <w:rtl/>
        </w:rPr>
        <w:t>כתוצאה מ</w:t>
      </w:r>
      <w:r>
        <w:rPr>
          <w:color w:val="auto"/>
          <w:rtl/>
        </w:rPr>
        <w:t>נזק.</w:t>
      </w:r>
      <w:r>
        <w:rPr>
          <w:rFonts w:hint="cs"/>
          <w:color w:val="auto"/>
          <w:rtl/>
        </w:rPr>
        <w:t xml:space="preserve"> </w:t>
      </w:r>
    </w:p>
    <w:p w:rsidR="00884FEA" w:rsidRDefault="00884FEA" w:rsidP="00884FEA">
      <w:pPr>
        <w:pStyle w:val="11"/>
        <w:numPr>
          <w:ilvl w:val="1"/>
          <w:numId w:val="17"/>
          <w:numberingChange w:id="64" w:author="e035757673" w:date="2012-04-18T14:46:00Z" w:original="%1:1:255:.%2:4:0:."/>
        </w:numPr>
        <w:spacing w:line="240" w:lineRule="auto"/>
        <w:rPr>
          <w:b/>
          <w:bCs/>
          <w:color w:val="auto"/>
          <w:u w:val="single"/>
          <w:rtl/>
        </w:rPr>
      </w:pPr>
      <w:r>
        <w:rPr>
          <w:b/>
          <w:bCs/>
          <w:color w:val="auto"/>
          <w:u w:val="single"/>
          <w:rtl/>
        </w:rPr>
        <w:t>מים  וחשמל</w:t>
      </w:r>
    </w:p>
    <w:p w:rsidR="00884FEA" w:rsidRDefault="00884FEA" w:rsidP="00884FEA">
      <w:pPr>
        <w:pStyle w:val="11"/>
        <w:spacing w:line="240" w:lineRule="auto"/>
        <w:rPr>
          <w:b/>
          <w:bCs/>
          <w:color w:val="auto"/>
          <w:u w:val="single"/>
          <w:rtl/>
        </w:rPr>
      </w:pPr>
    </w:p>
    <w:p w:rsidR="00884FEA" w:rsidRDefault="00884FEA" w:rsidP="00E923FD">
      <w:pPr>
        <w:pStyle w:val="11"/>
        <w:numPr>
          <w:ilvl w:val="2"/>
          <w:numId w:val="17"/>
          <w:numberingChange w:id="65" w:author="e035757673" w:date="2012-04-18T14:46:00Z" w:original="%1:1:255:.%2:4:0:.%3:1:0:."/>
        </w:numPr>
        <w:tabs>
          <w:tab w:val="clear" w:pos="1354"/>
          <w:tab w:val="num" w:pos="1134"/>
        </w:tabs>
        <w:spacing w:line="240" w:lineRule="auto"/>
        <w:ind w:left="1134" w:right="142" w:hanging="568"/>
        <w:rPr>
          <w:rFonts w:hint="cs"/>
          <w:color w:val="auto"/>
          <w:rtl/>
        </w:rPr>
      </w:pPr>
      <w:r>
        <w:rPr>
          <w:rFonts w:hint="cs"/>
          <w:color w:val="auto"/>
          <w:rtl/>
        </w:rPr>
        <w:t xml:space="preserve">באחריות המשטרה לספק </w:t>
      </w:r>
      <w:r>
        <w:rPr>
          <w:color w:val="auto"/>
          <w:rtl/>
        </w:rPr>
        <w:t>מים וחשמל הדרושים לביצוע העבודה</w:t>
      </w:r>
      <w:r>
        <w:rPr>
          <w:rFonts w:hint="cs"/>
          <w:color w:val="auto"/>
          <w:rtl/>
        </w:rPr>
        <w:t xml:space="preserve">, </w:t>
      </w:r>
      <w:r>
        <w:rPr>
          <w:color w:val="auto"/>
          <w:rtl/>
        </w:rPr>
        <w:t>מנקודת התחברות אשר תיקבע ע"י המפקח</w:t>
      </w:r>
      <w:r>
        <w:rPr>
          <w:rFonts w:hint="cs"/>
          <w:color w:val="auto"/>
          <w:rtl/>
        </w:rPr>
        <w:t>.</w:t>
      </w:r>
    </w:p>
    <w:p w:rsidR="00884FEA" w:rsidRDefault="00884FEA" w:rsidP="00E923FD">
      <w:pPr>
        <w:pStyle w:val="11"/>
        <w:numPr>
          <w:ilvl w:val="2"/>
          <w:numId w:val="17"/>
          <w:numberingChange w:id="66" w:author="e035757673" w:date="2012-04-18T14:46:00Z" w:original="%1:1:255:.%2:4:0:.%3:2:0:."/>
        </w:numPr>
        <w:tabs>
          <w:tab w:val="clear" w:pos="1354"/>
          <w:tab w:val="num" w:pos="1134"/>
        </w:tabs>
        <w:spacing w:line="240" w:lineRule="auto"/>
        <w:ind w:left="1134" w:right="142" w:hanging="568"/>
        <w:rPr>
          <w:color w:val="auto"/>
          <w:rtl/>
        </w:rPr>
      </w:pPr>
      <w:r>
        <w:rPr>
          <w:color w:val="auto"/>
          <w:rtl/>
        </w:rPr>
        <w:t>ההתחברות למקורות המים והחשמל והבאתם אל מקום העבודה תיעשה ע"י הקבלן ועל-חשבונו, תוך תיאום מוקדם עם המפקח וקצין יחידת הבינוי במקום</w:t>
      </w:r>
      <w:r>
        <w:rPr>
          <w:rFonts w:hint="cs"/>
          <w:color w:val="auto"/>
          <w:rtl/>
        </w:rPr>
        <w:t xml:space="preserve"> המים יהיו לצרכי עבודה בלבד</w:t>
      </w:r>
      <w:r>
        <w:rPr>
          <w:color w:val="auto"/>
          <w:rtl/>
        </w:rPr>
        <w:t>.</w:t>
      </w:r>
    </w:p>
    <w:p w:rsidR="00884FEA" w:rsidRPr="00E54F65" w:rsidRDefault="00884FEA" w:rsidP="00E923FD">
      <w:pPr>
        <w:pStyle w:val="11"/>
        <w:numPr>
          <w:ilvl w:val="2"/>
          <w:numId w:val="17"/>
          <w:numberingChange w:id="67" w:author="e035757673" w:date="2012-04-18T14:46:00Z" w:original="%1:1:255:.%2:4:0:.%3:3:0:."/>
        </w:numPr>
        <w:tabs>
          <w:tab w:val="clear" w:pos="1354"/>
          <w:tab w:val="num" w:pos="1134"/>
        </w:tabs>
        <w:spacing w:line="240" w:lineRule="auto"/>
        <w:ind w:left="1134" w:right="142" w:hanging="568"/>
        <w:rPr>
          <w:color w:val="auto"/>
          <w:rtl/>
        </w:rPr>
      </w:pPr>
      <w:r w:rsidRPr="00E54F65">
        <w:rPr>
          <w:color w:val="auto"/>
          <w:rtl/>
        </w:rPr>
        <w:t>מ"י לא תהיה אחראית על הפסקות מים וחשמל, ניתוקים, עוצמת המקורות וכו', ועל הקבלן מוטלת האחריות לבצע מראש סידורים מתאימים</w:t>
      </w:r>
      <w:r w:rsidRPr="00E54F65">
        <w:rPr>
          <w:rFonts w:hint="cs"/>
          <w:color w:val="auto"/>
          <w:rtl/>
        </w:rPr>
        <w:t xml:space="preserve"> ו</w:t>
      </w:r>
      <w:r w:rsidRPr="00E54F65">
        <w:rPr>
          <w:color w:val="auto"/>
          <w:rtl/>
        </w:rPr>
        <w:t>על-חשבונו</w:t>
      </w:r>
      <w:r>
        <w:rPr>
          <w:rFonts w:hint="cs"/>
          <w:color w:val="auto"/>
          <w:rtl/>
        </w:rPr>
        <w:t xml:space="preserve"> </w:t>
      </w:r>
      <w:r w:rsidRPr="00E54F65">
        <w:rPr>
          <w:color w:val="auto"/>
          <w:rtl/>
        </w:rPr>
        <w:t>לאספקת חשמל עצמית (גנרטורים וכו') ולאספקת מים עצמית (אגירה וכו') למקרים אלה.</w:t>
      </w:r>
    </w:p>
    <w:p w:rsidR="00884FEA" w:rsidRDefault="00884FEA" w:rsidP="00E923FD">
      <w:pPr>
        <w:pStyle w:val="11"/>
        <w:numPr>
          <w:ilvl w:val="2"/>
          <w:numId w:val="17"/>
          <w:numberingChange w:id="68" w:author="e035757673" w:date="2012-04-18T14:46:00Z" w:original="%1:1:255:.%2:4:0:.%3:4:0:."/>
        </w:numPr>
        <w:tabs>
          <w:tab w:val="clear" w:pos="1354"/>
          <w:tab w:val="num" w:pos="1134"/>
        </w:tabs>
        <w:spacing w:line="240" w:lineRule="auto"/>
        <w:ind w:left="1134" w:right="142" w:hanging="568"/>
        <w:rPr>
          <w:rFonts w:hint="cs"/>
          <w:color w:val="auto"/>
          <w:rtl/>
        </w:rPr>
      </w:pPr>
      <w:r>
        <w:rPr>
          <w:rFonts w:hint="cs"/>
          <w:color w:val="auto"/>
          <w:rtl/>
        </w:rPr>
        <w:t>מ"י לא תאשר הארכת</w:t>
      </w:r>
      <w:r>
        <w:rPr>
          <w:color w:val="auto"/>
          <w:rtl/>
        </w:rPr>
        <w:t xml:space="preserve"> משך הביצוע עקב הפסקות ו/או ניתוקים במים וחשמל.</w:t>
      </w:r>
    </w:p>
    <w:p w:rsidR="00884FEA" w:rsidRDefault="00884FEA" w:rsidP="00884FEA">
      <w:pPr>
        <w:pStyle w:val="11"/>
        <w:spacing w:line="240" w:lineRule="auto"/>
        <w:rPr>
          <w:color w:val="auto"/>
          <w:rtl/>
        </w:rPr>
      </w:pPr>
    </w:p>
    <w:p w:rsidR="00884FEA" w:rsidRDefault="00884FEA" w:rsidP="00884FEA">
      <w:pPr>
        <w:pStyle w:val="11"/>
        <w:numPr>
          <w:ilvl w:val="1"/>
          <w:numId w:val="17"/>
          <w:numberingChange w:id="69" w:author="e035757673" w:date="2012-04-18T14:46:00Z" w:original="%1:1:255:.%2:5:0:."/>
        </w:numPr>
        <w:spacing w:line="240" w:lineRule="auto"/>
        <w:rPr>
          <w:b/>
          <w:bCs/>
          <w:color w:val="auto"/>
          <w:u w:val="single"/>
          <w:rtl/>
        </w:rPr>
      </w:pPr>
      <w:r>
        <w:rPr>
          <w:b/>
          <w:bCs/>
          <w:color w:val="auto"/>
          <w:u w:val="single"/>
          <w:rtl/>
        </w:rPr>
        <w:t>תיאום  עם  הגורמים</w:t>
      </w:r>
    </w:p>
    <w:p w:rsidR="00884FEA" w:rsidRDefault="00884FEA" w:rsidP="00884FEA">
      <w:pPr>
        <w:pStyle w:val="11"/>
        <w:spacing w:line="240" w:lineRule="auto"/>
        <w:rPr>
          <w:b/>
          <w:bCs/>
          <w:color w:val="auto"/>
          <w:u w:val="single"/>
          <w:rtl/>
        </w:rPr>
      </w:pPr>
    </w:p>
    <w:p w:rsidR="00884FEA" w:rsidRDefault="00884FEA" w:rsidP="00884FEA">
      <w:pPr>
        <w:pStyle w:val="11"/>
        <w:rPr>
          <w:rFonts w:hint="cs"/>
          <w:color w:val="auto"/>
          <w:rtl/>
        </w:rPr>
      </w:pPr>
      <w:r>
        <w:rPr>
          <w:color w:val="auto"/>
          <w:rtl/>
        </w:rPr>
        <w:tab/>
        <w:t>הקבלן מתחייב  לבצע את העבודה בתיאום עם אנשי הקשר בתחנות המשטרה.</w:t>
      </w:r>
    </w:p>
    <w:p w:rsidR="00884FEA" w:rsidRPr="00630548" w:rsidRDefault="00884FEA" w:rsidP="00884FEA">
      <w:pPr>
        <w:pStyle w:val="11"/>
        <w:rPr>
          <w:rFonts w:hint="cs"/>
          <w:color w:val="auto"/>
          <w:sz w:val="16"/>
          <w:szCs w:val="16"/>
          <w:rtl/>
        </w:rPr>
      </w:pPr>
    </w:p>
    <w:p w:rsidR="00884FEA" w:rsidRDefault="00884FEA" w:rsidP="00884FEA">
      <w:pPr>
        <w:pStyle w:val="11"/>
        <w:numPr>
          <w:ilvl w:val="1"/>
          <w:numId w:val="17"/>
          <w:numberingChange w:id="70" w:author="e035757673" w:date="2012-04-18T14:46:00Z" w:original="%1:1:255:.%2:6:0:."/>
        </w:numPr>
        <w:spacing w:line="240" w:lineRule="auto"/>
        <w:rPr>
          <w:b/>
          <w:bCs/>
          <w:color w:val="auto"/>
          <w:u w:val="single"/>
          <w:rtl/>
        </w:rPr>
      </w:pPr>
      <w:r>
        <w:rPr>
          <w:b/>
          <w:bCs/>
          <w:color w:val="auto"/>
          <w:u w:val="single"/>
          <w:rtl/>
        </w:rPr>
        <w:t>אבטחה  ושמירה</w:t>
      </w:r>
    </w:p>
    <w:p w:rsidR="00884FEA" w:rsidRDefault="00884FEA" w:rsidP="00884FEA">
      <w:pPr>
        <w:pStyle w:val="11"/>
        <w:spacing w:line="240" w:lineRule="auto"/>
        <w:rPr>
          <w:b/>
          <w:bCs/>
          <w:color w:val="auto"/>
          <w:u w:val="single"/>
          <w:rtl/>
        </w:rPr>
      </w:pPr>
    </w:p>
    <w:p w:rsidR="00884FEA" w:rsidRDefault="00884FEA" w:rsidP="00884FEA">
      <w:pPr>
        <w:pStyle w:val="11"/>
        <w:spacing w:line="240" w:lineRule="auto"/>
        <w:ind w:left="794" w:firstLine="0"/>
        <w:rPr>
          <w:rFonts w:hint="cs"/>
          <w:color w:val="auto"/>
          <w:rtl/>
        </w:rPr>
      </w:pPr>
      <w:r>
        <w:rPr>
          <w:rFonts w:hint="cs"/>
          <w:color w:val="auto"/>
          <w:rtl/>
        </w:rPr>
        <w:t>האבטחה ו</w:t>
      </w:r>
      <w:r>
        <w:rPr>
          <w:color w:val="auto"/>
          <w:rtl/>
        </w:rPr>
        <w:t>השמירה על העובדים ו</w:t>
      </w:r>
      <w:r>
        <w:rPr>
          <w:rFonts w:hint="cs"/>
          <w:color w:val="auto"/>
          <w:rtl/>
        </w:rPr>
        <w:t xml:space="preserve">/או </w:t>
      </w:r>
      <w:r>
        <w:rPr>
          <w:color w:val="auto"/>
          <w:rtl/>
        </w:rPr>
        <w:t xml:space="preserve">על הציוד בשטח והאבטחה האישית של הקבלן ועובדיו בהסעות ובהעברות השונות הינה על אחריותו הבלעדית של הקבלן ועל-חשבונו, וכלולה במחירי היחידות כפי שמופיעים בכתב הכמויות, </w:t>
      </w:r>
      <w:r>
        <w:rPr>
          <w:rFonts w:hint="cs"/>
          <w:color w:val="auto"/>
          <w:rtl/>
        </w:rPr>
        <w:t xml:space="preserve">לרבות </w:t>
      </w:r>
      <w:r>
        <w:rPr>
          <w:color w:val="auto"/>
          <w:rtl/>
        </w:rPr>
        <w:t xml:space="preserve">בזמן מתיחות בכל אזורי הארץ השונים כולל </w:t>
      </w:r>
      <w:r w:rsidRPr="009501A1">
        <w:rPr>
          <w:rFonts w:hint="cs"/>
          <w:color w:val="auto"/>
          <w:rtl/>
        </w:rPr>
        <w:t>א</w:t>
      </w:r>
      <w:r>
        <w:rPr>
          <w:color w:val="auto"/>
          <w:rtl/>
        </w:rPr>
        <w:t>יו"ש.</w:t>
      </w:r>
      <w:r w:rsidRPr="00C84014">
        <w:rPr>
          <w:rtl/>
        </w:rPr>
        <w:t xml:space="preserve"> </w:t>
      </w:r>
    </w:p>
    <w:p w:rsidR="00884FEA" w:rsidRDefault="00884FEA" w:rsidP="00884FEA">
      <w:pPr>
        <w:pStyle w:val="11"/>
        <w:spacing w:line="240" w:lineRule="auto"/>
        <w:ind w:left="794" w:right="-142" w:firstLine="0"/>
        <w:rPr>
          <w:rFonts w:hint="cs"/>
          <w:color w:val="auto"/>
          <w:rtl/>
        </w:rPr>
      </w:pPr>
      <w:r>
        <w:rPr>
          <w:color w:val="auto"/>
          <w:rtl/>
        </w:rPr>
        <w:t xml:space="preserve">בכל מקרה שציוד, חלק, אביזר או חומר נגנב, פורק, חסר או ניזוק </w:t>
      </w:r>
      <w:r>
        <w:rPr>
          <w:rFonts w:hint="cs"/>
          <w:color w:val="auto"/>
          <w:rtl/>
        </w:rPr>
        <w:t>שלא באשמת הקבלן,</w:t>
      </w:r>
      <w:r>
        <w:rPr>
          <w:color w:val="auto"/>
          <w:rtl/>
        </w:rPr>
        <w:t xml:space="preserve"> ידווח הקבלן למזמין. התשלום יהיה לפי עבודות מיוחדות, לאחר אישור המזמין.</w:t>
      </w:r>
    </w:p>
    <w:p w:rsidR="00884FEA" w:rsidRDefault="00884FEA" w:rsidP="00884FEA">
      <w:pPr>
        <w:pStyle w:val="11"/>
        <w:spacing w:line="240" w:lineRule="auto"/>
        <w:ind w:left="794" w:right="1276" w:firstLine="0"/>
        <w:rPr>
          <w:rFonts w:hint="cs"/>
          <w:color w:val="auto"/>
          <w:rtl/>
        </w:rPr>
      </w:pPr>
    </w:p>
    <w:p w:rsidR="00884FEA" w:rsidRDefault="00884FEA" w:rsidP="00884FEA">
      <w:pPr>
        <w:pStyle w:val="11"/>
        <w:numPr>
          <w:ilvl w:val="1"/>
          <w:numId w:val="17"/>
          <w:numberingChange w:id="71" w:author="e035757673" w:date="2012-04-18T14:46:00Z" w:original="%1:1:255:.%2:7:0:."/>
        </w:numPr>
        <w:spacing w:line="240" w:lineRule="auto"/>
        <w:rPr>
          <w:b/>
          <w:bCs/>
          <w:color w:val="auto"/>
          <w:u w:val="single"/>
          <w:rtl/>
        </w:rPr>
      </w:pPr>
      <w:r>
        <w:rPr>
          <w:b/>
          <w:bCs/>
          <w:color w:val="auto"/>
          <w:u w:val="single"/>
          <w:rtl/>
        </w:rPr>
        <w:t>מניעת  הפרעות</w:t>
      </w:r>
    </w:p>
    <w:p w:rsidR="00884FEA" w:rsidRDefault="00884FEA" w:rsidP="00884FEA">
      <w:pPr>
        <w:pStyle w:val="11"/>
        <w:spacing w:line="240" w:lineRule="auto"/>
        <w:rPr>
          <w:b/>
          <w:bCs/>
          <w:color w:val="auto"/>
          <w:u w:val="single"/>
          <w:rtl/>
        </w:rPr>
      </w:pPr>
    </w:p>
    <w:p w:rsidR="00884FEA" w:rsidRDefault="00884FEA" w:rsidP="00884FEA">
      <w:pPr>
        <w:pStyle w:val="11"/>
        <w:tabs>
          <w:tab w:val="left" w:pos="10064"/>
        </w:tabs>
        <w:spacing w:line="240" w:lineRule="auto"/>
        <w:rPr>
          <w:rFonts w:hint="cs"/>
          <w:color w:val="auto"/>
          <w:rtl/>
        </w:rPr>
      </w:pPr>
      <w:r>
        <w:rPr>
          <w:color w:val="auto"/>
          <w:rtl/>
        </w:rPr>
        <w:tab/>
        <w:t>הקבלן מתחייב לבצע את עבודתו תוך התחשבות מכסימלית בצורכי העבודה הסדירה המתנהלת ב</w:t>
      </w:r>
      <w:r>
        <w:rPr>
          <w:rFonts w:hint="cs"/>
          <w:color w:val="auto"/>
          <w:rtl/>
        </w:rPr>
        <w:t>ת</w:t>
      </w:r>
      <w:r>
        <w:rPr>
          <w:color w:val="auto"/>
          <w:rtl/>
        </w:rPr>
        <w:t>חנות, הפעילות והחיים הסדירים המתנהלים במקום, ויעשה כמיטב יכולתו למנוע תקלות והפרעות מכל סוג. הפסקת מתקנים הפוגעת בפעילות הסדירה ב</w:t>
      </w:r>
      <w:r>
        <w:rPr>
          <w:rFonts w:hint="cs"/>
          <w:color w:val="auto"/>
          <w:rtl/>
        </w:rPr>
        <w:t>תחנה</w:t>
      </w:r>
      <w:r>
        <w:rPr>
          <w:color w:val="auto"/>
          <w:rtl/>
        </w:rPr>
        <w:t xml:space="preserve"> תתואם עם </w:t>
      </w:r>
      <w:r>
        <w:rPr>
          <w:rFonts w:hint="cs"/>
          <w:color w:val="auto"/>
          <w:rtl/>
        </w:rPr>
        <w:t>רמת"ל</w:t>
      </w:r>
      <w:r>
        <w:rPr>
          <w:color w:val="auto"/>
          <w:rtl/>
        </w:rPr>
        <w:t xml:space="preserve"> ה</w:t>
      </w:r>
      <w:r>
        <w:rPr>
          <w:rFonts w:hint="cs"/>
          <w:color w:val="auto"/>
          <w:rtl/>
        </w:rPr>
        <w:t>ת</w:t>
      </w:r>
      <w:r>
        <w:rPr>
          <w:color w:val="auto"/>
          <w:rtl/>
        </w:rPr>
        <w:t>חנה</w:t>
      </w:r>
      <w:r>
        <w:rPr>
          <w:rFonts w:hint="cs"/>
          <w:color w:val="auto"/>
          <w:rtl/>
        </w:rPr>
        <w:t xml:space="preserve"> וותותנה באישורו</w:t>
      </w:r>
      <w:r>
        <w:rPr>
          <w:color w:val="auto"/>
          <w:rtl/>
        </w:rPr>
        <w:t>.</w:t>
      </w:r>
    </w:p>
    <w:p w:rsidR="00884FEA" w:rsidRDefault="00884FEA" w:rsidP="00884FEA">
      <w:pPr>
        <w:pStyle w:val="11"/>
        <w:spacing w:line="240" w:lineRule="auto"/>
        <w:ind w:right="1276"/>
        <w:rPr>
          <w:color w:val="auto"/>
          <w:rtl/>
        </w:rPr>
      </w:pPr>
    </w:p>
    <w:p w:rsidR="00884FEA" w:rsidRDefault="00884FEA" w:rsidP="00884FEA">
      <w:pPr>
        <w:pStyle w:val="11"/>
        <w:numPr>
          <w:ilvl w:val="1"/>
          <w:numId w:val="17"/>
          <w:numberingChange w:id="72" w:author="e035757673" w:date="2012-04-18T14:46:00Z" w:original="%1:1:255:.%2:8:0:."/>
        </w:numPr>
        <w:spacing w:line="240" w:lineRule="auto"/>
        <w:rPr>
          <w:b/>
          <w:bCs/>
          <w:color w:val="auto"/>
          <w:u w:val="single"/>
          <w:rtl/>
        </w:rPr>
      </w:pPr>
      <w:r>
        <w:rPr>
          <w:b/>
          <w:bCs/>
          <w:color w:val="auto"/>
          <w:u w:val="single"/>
          <w:rtl/>
        </w:rPr>
        <w:t>הגנה  מפני  פגעי  מזג  אויר</w:t>
      </w:r>
    </w:p>
    <w:p w:rsidR="00884FEA" w:rsidRDefault="00884FEA" w:rsidP="00884FEA">
      <w:pPr>
        <w:pStyle w:val="11"/>
        <w:spacing w:line="240" w:lineRule="auto"/>
        <w:rPr>
          <w:b/>
          <w:bCs/>
          <w:color w:val="auto"/>
          <w:u w:val="single"/>
          <w:rtl/>
        </w:rPr>
      </w:pPr>
    </w:p>
    <w:p w:rsidR="00884FEA" w:rsidRDefault="00884FEA" w:rsidP="00884FEA">
      <w:pPr>
        <w:pStyle w:val="11"/>
        <w:spacing w:line="240" w:lineRule="auto"/>
        <w:rPr>
          <w:rFonts w:hint="cs"/>
          <w:color w:val="auto"/>
          <w:rtl/>
        </w:rPr>
      </w:pPr>
      <w:r>
        <w:rPr>
          <w:color w:val="auto"/>
          <w:rtl/>
        </w:rPr>
        <w:tab/>
        <w:t xml:space="preserve">הקבלן </w:t>
      </w:r>
      <w:r>
        <w:rPr>
          <w:rFonts w:hint="cs"/>
          <w:color w:val="auto"/>
          <w:rtl/>
        </w:rPr>
        <w:t>יספק</w:t>
      </w:r>
      <w:r>
        <w:rPr>
          <w:color w:val="auto"/>
          <w:rtl/>
        </w:rPr>
        <w:t xml:space="preserve"> על-חשבונו</w:t>
      </w:r>
      <w:r>
        <w:rPr>
          <w:rFonts w:hint="cs"/>
          <w:color w:val="auto"/>
          <w:rtl/>
        </w:rPr>
        <w:t>,</w:t>
      </w:r>
      <w:r>
        <w:rPr>
          <w:color w:val="auto"/>
          <w:rtl/>
        </w:rPr>
        <w:t xml:space="preserve"> </w:t>
      </w:r>
      <w:r>
        <w:rPr>
          <w:rFonts w:hint="cs"/>
          <w:color w:val="auto"/>
          <w:rtl/>
        </w:rPr>
        <w:t xml:space="preserve">את כל </w:t>
      </w:r>
      <w:r>
        <w:rPr>
          <w:color w:val="auto"/>
          <w:rtl/>
        </w:rPr>
        <w:t>האמצעים הדרושים להגנת ציוד מפורק, כלים וחומרים וכן בכל האמצעים הדרושים להגנת מקום העבודה מפני השפעות אקלימיות לרבות גשמים, רוח, אבק וכו'</w:t>
      </w:r>
      <w:r>
        <w:rPr>
          <w:rFonts w:hint="cs"/>
          <w:color w:val="auto"/>
          <w:rtl/>
        </w:rPr>
        <w:t>, לשביעות רצונו של המפקח</w:t>
      </w:r>
      <w:r>
        <w:rPr>
          <w:color w:val="auto"/>
          <w:rtl/>
        </w:rPr>
        <w:t xml:space="preserve">. </w:t>
      </w:r>
    </w:p>
    <w:p w:rsidR="00884FEA" w:rsidRPr="00B20B1F" w:rsidRDefault="00884FEA" w:rsidP="00884FEA">
      <w:pPr>
        <w:pStyle w:val="11"/>
        <w:rPr>
          <w:rFonts w:hint="cs"/>
          <w:color w:val="auto"/>
          <w:sz w:val="12"/>
          <w:szCs w:val="12"/>
          <w:rtl/>
        </w:rPr>
      </w:pPr>
    </w:p>
    <w:p w:rsidR="00884FEA" w:rsidRDefault="00884FEA" w:rsidP="00884FEA">
      <w:pPr>
        <w:pStyle w:val="11"/>
        <w:numPr>
          <w:ilvl w:val="1"/>
          <w:numId w:val="17"/>
          <w:numberingChange w:id="73" w:author="e035757673" w:date="2012-04-18T14:46:00Z" w:original="%1:1:255:.%2:9:0:."/>
        </w:numPr>
        <w:spacing w:line="240" w:lineRule="auto"/>
        <w:rPr>
          <w:b/>
          <w:bCs/>
          <w:color w:val="auto"/>
          <w:u w:val="single"/>
          <w:rtl/>
        </w:rPr>
      </w:pPr>
      <w:r>
        <w:rPr>
          <w:b/>
          <w:bCs/>
          <w:color w:val="auto"/>
          <w:u w:val="single"/>
          <w:rtl/>
        </w:rPr>
        <w:t>בטיחות  וגיהות</w:t>
      </w:r>
    </w:p>
    <w:p w:rsidR="00884FEA" w:rsidRDefault="00884FEA" w:rsidP="00884FEA">
      <w:pPr>
        <w:pStyle w:val="11"/>
        <w:spacing w:line="240" w:lineRule="auto"/>
        <w:rPr>
          <w:b/>
          <w:bCs/>
          <w:color w:val="auto"/>
          <w:u w:val="single"/>
          <w:rtl/>
        </w:rPr>
      </w:pPr>
    </w:p>
    <w:p w:rsidR="00884FEA" w:rsidRPr="004D1DE6" w:rsidRDefault="00884FEA" w:rsidP="00884FEA">
      <w:pPr>
        <w:pStyle w:val="11"/>
        <w:spacing w:line="240" w:lineRule="auto"/>
        <w:ind w:left="792" w:firstLine="0"/>
        <w:rPr>
          <w:rFonts w:hint="cs"/>
          <w:color w:val="auto"/>
          <w:rtl/>
        </w:rPr>
      </w:pPr>
      <w:r w:rsidRPr="004D1DE6">
        <w:rPr>
          <w:rFonts w:hint="cs"/>
          <w:color w:val="auto"/>
          <w:rtl/>
        </w:rPr>
        <w:t>הקבלן יהיה האחראי הבלעדי</w:t>
      </w:r>
      <w:r w:rsidRPr="004D1DE6">
        <w:rPr>
          <w:color w:val="auto"/>
          <w:rtl/>
        </w:rPr>
        <w:t xml:space="preserve"> על תנאי בטיחות וגיהות בביצוע העבודות, בכפיפות לדרישות </w:t>
      </w:r>
      <w:r w:rsidRPr="004D1DE6">
        <w:rPr>
          <w:rFonts w:hint="cs"/>
          <w:color w:val="auto"/>
          <w:rtl/>
        </w:rPr>
        <w:t>תקנות בטיחות בעבודה , כולל תקנות עבודה בגובה,</w:t>
      </w:r>
      <w:r w:rsidRPr="004D1DE6">
        <w:rPr>
          <w:rFonts w:hint="cs"/>
          <w:color w:val="auto"/>
        </w:rPr>
        <w:t xml:space="preserve">MSDS </w:t>
      </w:r>
      <w:r w:rsidRPr="004D1DE6">
        <w:rPr>
          <w:rFonts w:hint="cs"/>
          <w:color w:val="auto"/>
          <w:rtl/>
        </w:rPr>
        <w:t xml:space="preserve"> לחומרים מסוכנים כגון:כלור פעיל. כל חומרי הניקוי והחיטוי לא יהיו מסוכנים לשימוש ויעמדו בדרישות תקנים ישראליים ובדרישות </w:t>
      </w:r>
      <w:r w:rsidRPr="004D1DE6">
        <w:rPr>
          <w:color w:val="auto"/>
          <w:rtl/>
        </w:rPr>
        <w:t>פרסומי המוסד לבטיחות ולגיהות</w:t>
      </w:r>
      <w:r w:rsidRPr="004D1DE6">
        <w:rPr>
          <w:rFonts w:hint="cs"/>
          <w:color w:val="auto"/>
          <w:rtl/>
        </w:rPr>
        <w:t xml:space="preserve"> המתפרסמים מעת לעת</w:t>
      </w:r>
      <w:r w:rsidRPr="004D1DE6">
        <w:rPr>
          <w:color w:val="auto"/>
          <w:rtl/>
        </w:rPr>
        <w:t>. המזמין רשאי להפסיק את עבודת</w:t>
      </w:r>
      <w:r w:rsidRPr="004D1DE6">
        <w:rPr>
          <w:rFonts w:hint="cs"/>
          <w:color w:val="auto"/>
          <w:rtl/>
        </w:rPr>
        <w:t xml:space="preserve"> </w:t>
      </w:r>
      <w:r w:rsidRPr="004D1DE6">
        <w:rPr>
          <w:color w:val="auto"/>
          <w:rtl/>
        </w:rPr>
        <w:t>הקבלן</w:t>
      </w:r>
      <w:r w:rsidRPr="004D1DE6">
        <w:rPr>
          <w:rFonts w:hint="cs"/>
          <w:color w:val="auto"/>
          <w:rtl/>
        </w:rPr>
        <w:t xml:space="preserve"> במיידי,</w:t>
      </w:r>
      <w:r w:rsidRPr="004D1DE6">
        <w:rPr>
          <w:color w:val="auto"/>
          <w:rtl/>
        </w:rPr>
        <w:t xml:space="preserve"> כאשר </w:t>
      </w:r>
      <w:r w:rsidRPr="004D1DE6">
        <w:rPr>
          <w:rFonts w:hint="cs"/>
          <w:color w:val="auto"/>
          <w:rtl/>
        </w:rPr>
        <w:t>עבודותו</w:t>
      </w:r>
      <w:r w:rsidRPr="004D1DE6">
        <w:rPr>
          <w:color w:val="auto"/>
          <w:rtl/>
        </w:rPr>
        <w:t xml:space="preserve"> מתבצעת בתנאים בטיחותיים וגהותיים לא נאותים או לא מתאימים לדרישות המזמין. </w:t>
      </w:r>
    </w:p>
    <w:p w:rsidR="00884FEA" w:rsidRDefault="00884FEA" w:rsidP="00884FEA">
      <w:pPr>
        <w:pStyle w:val="11"/>
        <w:spacing w:line="240" w:lineRule="auto"/>
        <w:ind w:left="792" w:firstLine="0"/>
        <w:rPr>
          <w:rFonts w:hint="cs"/>
          <w:color w:val="auto"/>
          <w:rtl/>
        </w:rPr>
      </w:pPr>
      <w:r>
        <w:rPr>
          <w:color w:val="auto"/>
          <w:rtl/>
        </w:rPr>
        <w:t>ב</w:t>
      </w:r>
      <w:r>
        <w:rPr>
          <w:rFonts w:hint="cs"/>
          <w:color w:val="auto"/>
          <w:rtl/>
        </w:rPr>
        <w:t xml:space="preserve">אם </w:t>
      </w:r>
      <w:r>
        <w:rPr>
          <w:color w:val="auto"/>
          <w:rtl/>
        </w:rPr>
        <w:t xml:space="preserve">תקנות </w:t>
      </w:r>
      <w:r>
        <w:rPr>
          <w:rFonts w:hint="cs"/>
          <w:color w:val="auto"/>
          <w:rtl/>
        </w:rPr>
        <w:t>ה</w:t>
      </w:r>
      <w:r>
        <w:rPr>
          <w:color w:val="auto"/>
          <w:rtl/>
        </w:rPr>
        <w:t>בטיחות דורשות כי עבודות מסויימות תבוצענה ע"י מספר עובדים, תיכלל עלות כל העובדים הנדרשים, לרבות האמצעים המיוחדים, במחירי היחידה בכתב הכמויות.</w:t>
      </w:r>
      <w:r>
        <w:rPr>
          <w:rFonts w:hint="cs"/>
          <w:color w:val="auto"/>
          <w:rtl/>
        </w:rPr>
        <w:t xml:space="preserve"> הקבלן יפתח מכסי ביוב ויאוורר אותם זמן מספיק להוצאת הגזים הרעילים ויכנס לשוחות ביוב עם רתמה ופנס מוגן התפוצצות, כשהוא קשור לחבל עם עוזר שמשגיח עליו מלמעלה.</w:t>
      </w:r>
    </w:p>
    <w:p w:rsidR="00884FEA" w:rsidRDefault="00884FEA" w:rsidP="00884FEA">
      <w:pPr>
        <w:pStyle w:val="11"/>
        <w:spacing w:line="240" w:lineRule="auto"/>
        <w:ind w:left="792" w:firstLine="0"/>
        <w:rPr>
          <w:rFonts w:hint="cs"/>
          <w:color w:val="auto"/>
          <w:rtl/>
        </w:rPr>
      </w:pPr>
    </w:p>
    <w:p w:rsidR="00884FEA" w:rsidRDefault="00884FEA" w:rsidP="00884FEA">
      <w:pPr>
        <w:pStyle w:val="11"/>
        <w:spacing w:line="240" w:lineRule="auto"/>
        <w:ind w:left="792" w:firstLine="0"/>
        <w:rPr>
          <w:rFonts w:hint="cs"/>
          <w:color w:val="auto"/>
          <w:rtl/>
        </w:rPr>
      </w:pPr>
    </w:p>
    <w:p w:rsidR="00884FEA" w:rsidRDefault="00884FEA" w:rsidP="00884FEA">
      <w:pPr>
        <w:pStyle w:val="11"/>
        <w:spacing w:line="240" w:lineRule="auto"/>
        <w:ind w:left="792" w:firstLine="0"/>
        <w:rPr>
          <w:rFonts w:hint="cs"/>
          <w:color w:val="auto"/>
          <w:rtl/>
        </w:rPr>
      </w:pPr>
    </w:p>
    <w:p w:rsidR="00884FEA" w:rsidRDefault="00884FEA" w:rsidP="00884FEA">
      <w:pPr>
        <w:pStyle w:val="11"/>
        <w:numPr>
          <w:ilvl w:val="1"/>
          <w:numId w:val="17"/>
          <w:numberingChange w:id="74" w:author="e035757673" w:date="2012-04-18T14:46:00Z" w:original="%1:1:255:.%2:10:0:."/>
        </w:numPr>
        <w:spacing w:line="240" w:lineRule="auto"/>
        <w:rPr>
          <w:b/>
          <w:bCs/>
          <w:color w:val="auto"/>
          <w:u w:val="single"/>
          <w:rtl/>
        </w:rPr>
      </w:pPr>
      <w:r>
        <w:rPr>
          <w:b/>
          <w:bCs/>
          <w:color w:val="auto"/>
          <w:u w:val="single"/>
          <w:rtl/>
        </w:rPr>
        <w:t>אי-ביצוע  ע"י  הקבלן</w:t>
      </w:r>
      <w:r>
        <w:rPr>
          <w:rFonts w:hint="cs"/>
          <w:b/>
          <w:bCs/>
          <w:color w:val="auto"/>
          <w:u w:val="single"/>
          <w:rtl/>
        </w:rPr>
        <w:t xml:space="preserve"> </w:t>
      </w:r>
    </w:p>
    <w:p w:rsidR="00884FEA" w:rsidRDefault="00884FEA" w:rsidP="00884FEA">
      <w:pPr>
        <w:pStyle w:val="11"/>
        <w:spacing w:line="240" w:lineRule="auto"/>
        <w:rPr>
          <w:b/>
          <w:bCs/>
          <w:color w:val="auto"/>
          <w:u w:val="single"/>
          <w:rtl/>
        </w:rPr>
      </w:pPr>
    </w:p>
    <w:p w:rsidR="00884FEA" w:rsidRDefault="00884FEA" w:rsidP="00884FEA">
      <w:pPr>
        <w:pStyle w:val="11"/>
        <w:spacing w:line="240" w:lineRule="auto"/>
        <w:ind w:left="792" w:firstLine="0"/>
        <w:rPr>
          <w:rFonts w:hint="cs"/>
          <w:color w:val="auto"/>
          <w:rtl/>
        </w:rPr>
      </w:pPr>
      <w:r>
        <w:rPr>
          <w:color w:val="auto"/>
          <w:rtl/>
        </w:rPr>
        <w:t>להסרת ספק, מודגש בזה שהקבלן מסכים כי במידה והוא לא יבצע עבודה ו/או פעולה אשר עליו לבצע לפי הוראה כלשהי מהוראות ההסכם</w:t>
      </w:r>
      <w:r>
        <w:rPr>
          <w:rFonts w:hint="cs"/>
          <w:color w:val="auto"/>
          <w:rtl/>
        </w:rPr>
        <w:t xml:space="preserve"> ובלו"ז המוגדר</w:t>
      </w:r>
      <w:r>
        <w:rPr>
          <w:color w:val="auto"/>
          <w:rtl/>
        </w:rPr>
        <w:t>, יהיה רשאי המזמין לפי שיקול דעתו, לבצע את אותה עבודה או פעולה אשר לא בוצעה ע"י הקבלן כאמור, באמצעות אחרים ו/או באמצעות עובדיו, ובמקרה זה יחוייב הקבלן במלוא ההוצאות הכרוכות בביצוע אותה עבודה או פעולה</w:t>
      </w:r>
      <w:r>
        <w:rPr>
          <w:rFonts w:hint="cs"/>
          <w:color w:val="auto"/>
          <w:rtl/>
        </w:rPr>
        <w:t>.</w:t>
      </w:r>
      <w:r>
        <w:rPr>
          <w:color w:val="auto"/>
          <w:rtl/>
        </w:rPr>
        <w:t xml:space="preserve"> </w:t>
      </w:r>
    </w:p>
    <w:p w:rsidR="00884FEA" w:rsidRDefault="00884FEA" w:rsidP="00884FEA">
      <w:pPr>
        <w:pStyle w:val="11"/>
        <w:spacing w:line="240" w:lineRule="auto"/>
        <w:ind w:right="1276"/>
        <w:rPr>
          <w:color w:val="auto"/>
          <w:rtl/>
        </w:rPr>
      </w:pPr>
    </w:p>
    <w:p w:rsidR="00884FEA" w:rsidRDefault="00884FEA" w:rsidP="00884FEA">
      <w:pPr>
        <w:pStyle w:val="11"/>
        <w:numPr>
          <w:ilvl w:val="1"/>
          <w:numId w:val="17"/>
          <w:numberingChange w:id="75" w:author="e035757673" w:date="2012-04-18T14:46:00Z" w:original="%1:1:255:.%2:11:0:."/>
        </w:numPr>
        <w:spacing w:line="240" w:lineRule="auto"/>
        <w:rPr>
          <w:color w:val="auto"/>
          <w:rtl/>
        </w:rPr>
      </w:pPr>
      <w:r>
        <w:rPr>
          <w:b/>
          <w:bCs/>
          <w:color w:val="auto"/>
          <w:u w:val="single"/>
          <w:rtl/>
        </w:rPr>
        <w:t>הרחבת מסגרת העבודה</w:t>
      </w:r>
      <w:r w:rsidRPr="009F5DDB">
        <w:rPr>
          <w:rFonts w:hint="cs"/>
          <w:b/>
          <w:bCs/>
          <w:color w:val="auto"/>
          <w:u w:val="single"/>
          <w:rtl/>
        </w:rPr>
        <w:t>-אופציה</w:t>
      </w:r>
    </w:p>
    <w:p w:rsidR="00884FEA" w:rsidRDefault="00884FEA" w:rsidP="00884FEA">
      <w:pPr>
        <w:ind w:left="651"/>
        <w:rPr>
          <w:rtl/>
        </w:rPr>
      </w:pPr>
    </w:p>
    <w:p w:rsidR="00884FEA" w:rsidRDefault="00884FEA" w:rsidP="00E923FD">
      <w:pPr>
        <w:pStyle w:val="11"/>
        <w:numPr>
          <w:ilvl w:val="2"/>
          <w:numId w:val="17"/>
          <w:numberingChange w:id="76" w:author="e035757673" w:date="2012-04-18T14:46:00Z" w:original="%1:1:255:.%2:11:0:.%3:1:0:."/>
        </w:numPr>
        <w:tabs>
          <w:tab w:val="clear" w:pos="1354"/>
          <w:tab w:val="num" w:pos="1134"/>
        </w:tabs>
        <w:spacing w:line="240" w:lineRule="auto"/>
        <w:ind w:left="1134" w:right="142" w:hanging="568"/>
        <w:rPr>
          <w:rFonts w:hint="cs"/>
          <w:color w:val="auto"/>
        </w:rPr>
      </w:pPr>
      <w:r>
        <w:rPr>
          <w:rFonts w:hint="cs"/>
          <w:color w:val="auto"/>
          <w:rtl/>
        </w:rPr>
        <w:t xml:space="preserve"> מ"י/מדור תחזוקה ומערכות, יעדכן את </w:t>
      </w:r>
      <w:r>
        <w:rPr>
          <w:color w:val="auto"/>
          <w:rtl/>
        </w:rPr>
        <w:t>הקבלן במהלך תקופת ההתקשרות</w:t>
      </w:r>
      <w:r>
        <w:rPr>
          <w:rFonts w:hint="cs"/>
          <w:color w:val="auto"/>
          <w:rtl/>
        </w:rPr>
        <w:t xml:space="preserve"> </w:t>
      </w:r>
      <w:r>
        <w:rPr>
          <w:color w:val="auto"/>
          <w:rtl/>
        </w:rPr>
        <w:t>על מערכות</w:t>
      </w:r>
    </w:p>
    <w:p w:rsidR="00884FEA" w:rsidRDefault="00884FEA" w:rsidP="00884FEA">
      <w:pPr>
        <w:pStyle w:val="11"/>
        <w:spacing w:line="240" w:lineRule="auto"/>
        <w:ind w:left="595" w:firstLine="0"/>
        <w:rPr>
          <w:rFonts w:hint="cs"/>
          <w:color w:val="auto"/>
          <w:rtl/>
        </w:rPr>
      </w:pPr>
      <w:r>
        <w:rPr>
          <w:rFonts w:hint="cs"/>
          <w:color w:val="auto"/>
          <w:rtl/>
        </w:rPr>
        <w:t xml:space="preserve">          </w:t>
      </w:r>
      <w:r>
        <w:rPr>
          <w:color w:val="auto"/>
          <w:rtl/>
        </w:rPr>
        <w:t xml:space="preserve">שהתווספו ביח' השונות ועליהם יחולו כל דרישות מפרט זה. במידה ואכן נעשו שינויים במהלך </w:t>
      </w:r>
    </w:p>
    <w:p w:rsidR="00884FEA" w:rsidRDefault="00884FEA" w:rsidP="00884FEA">
      <w:pPr>
        <w:pStyle w:val="11"/>
        <w:spacing w:line="240" w:lineRule="auto"/>
        <w:ind w:left="595" w:firstLine="0"/>
        <w:rPr>
          <w:rFonts w:hint="cs"/>
          <w:color w:val="auto"/>
          <w:rtl/>
        </w:rPr>
      </w:pPr>
      <w:r>
        <w:rPr>
          <w:rFonts w:hint="cs"/>
          <w:color w:val="auto"/>
          <w:rtl/>
        </w:rPr>
        <w:t xml:space="preserve">          </w:t>
      </w:r>
      <w:r>
        <w:rPr>
          <w:color w:val="auto"/>
          <w:rtl/>
        </w:rPr>
        <w:t xml:space="preserve">ההתקשרות, על הקבלן להגיש למדור </w:t>
      </w:r>
      <w:r>
        <w:rPr>
          <w:rFonts w:hint="cs"/>
          <w:color w:val="auto"/>
          <w:rtl/>
        </w:rPr>
        <w:t>תחזוקה</w:t>
      </w:r>
      <w:r>
        <w:rPr>
          <w:color w:val="auto"/>
          <w:rtl/>
        </w:rPr>
        <w:t xml:space="preserve"> ומערכות במיידי דו"ח מיפוי מעודכן של כל </w:t>
      </w:r>
    </w:p>
    <w:p w:rsidR="00884FEA" w:rsidRDefault="00884FEA" w:rsidP="00884FEA">
      <w:pPr>
        <w:pStyle w:val="11"/>
        <w:spacing w:line="240" w:lineRule="auto"/>
        <w:ind w:left="595" w:firstLine="0"/>
        <w:rPr>
          <w:rFonts w:hint="cs"/>
          <w:color w:val="auto"/>
          <w:rtl/>
        </w:rPr>
      </w:pPr>
      <w:r>
        <w:rPr>
          <w:rFonts w:hint="cs"/>
          <w:color w:val="auto"/>
          <w:rtl/>
        </w:rPr>
        <w:t xml:space="preserve">          </w:t>
      </w:r>
      <w:r>
        <w:rPr>
          <w:color w:val="auto"/>
          <w:rtl/>
        </w:rPr>
        <w:t>המערכות תחת אחריותו ,לצורך אישורו המחודש.</w:t>
      </w:r>
    </w:p>
    <w:p w:rsidR="00884FEA" w:rsidRDefault="00884FEA" w:rsidP="00884FEA">
      <w:pPr>
        <w:pStyle w:val="11"/>
        <w:spacing w:line="240" w:lineRule="auto"/>
        <w:ind w:left="595" w:firstLine="0"/>
        <w:rPr>
          <w:rFonts w:hint="cs"/>
          <w:color w:val="auto"/>
          <w:rtl/>
        </w:rPr>
      </w:pPr>
    </w:p>
    <w:p w:rsidR="00884FEA" w:rsidRPr="000B3149" w:rsidRDefault="00884FEA" w:rsidP="00E923FD">
      <w:pPr>
        <w:pStyle w:val="11"/>
        <w:numPr>
          <w:ilvl w:val="2"/>
          <w:numId w:val="17"/>
          <w:numberingChange w:id="77" w:author="e035757673" w:date="2012-04-18T14:46:00Z" w:original="%1:1:255:.%2:11:0:.%3:2:0:."/>
        </w:numPr>
        <w:tabs>
          <w:tab w:val="clear" w:pos="1354"/>
          <w:tab w:val="num" w:pos="1134"/>
        </w:tabs>
        <w:spacing w:line="240" w:lineRule="auto"/>
        <w:ind w:left="1134" w:right="142" w:hanging="568"/>
        <w:rPr>
          <w:color w:val="auto"/>
          <w:rtl/>
        </w:rPr>
      </w:pPr>
      <w:r w:rsidRPr="000B3149">
        <w:rPr>
          <w:color w:val="auto"/>
          <w:rtl/>
        </w:rPr>
        <w:t>אופן הגשת דו"ח המיפוי יעשה ע"</w:t>
      </w:r>
      <w:r w:rsidRPr="000B3149">
        <w:rPr>
          <w:rFonts w:hint="cs"/>
          <w:color w:val="auto"/>
          <w:rtl/>
        </w:rPr>
        <w:t>ג</w:t>
      </w:r>
      <w:r w:rsidRPr="000B3149">
        <w:rPr>
          <w:color w:val="auto"/>
          <w:rtl/>
        </w:rPr>
        <w:t xml:space="preserve"> דו</w:t>
      </w:r>
      <w:r w:rsidRPr="000B3149">
        <w:rPr>
          <w:rFonts w:hint="cs"/>
          <w:color w:val="auto"/>
          <w:rtl/>
        </w:rPr>
        <w:t>"</w:t>
      </w:r>
      <w:r w:rsidRPr="000B3149">
        <w:rPr>
          <w:color w:val="auto"/>
          <w:rtl/>
        </w:rPr>
        <w:t>חות ומדיה מגנטית עפ”י דרישות מדור</w:t>
      </w:r>
      <w:r w:rsidRPr="000B3149">
        <w:rPr>
          <w:rFonts w:hint="cs"/>
          <w:color w:val="auto"/>
          <w:rtl/>
        </w:rPr>
        <w:t xml:space="preserve"> תחזוקה ומערכות</w:t>
      </w:r>
      <w:r w:rsidRPr="000B3149">
        <w:rPr>
          <w:color w:val="auto"/>
          <w:rtl/>
        </w:rPr>
        <w:t>.</w:t>
      </w:r>
    </w:p>
    <w:p w:rsidR="00884FEA" w:rsidRDefault="00884FEA" w:rsidP="00884FEA">
      <w:pPr>
        <w:pStyle w:val="11"/>
        <w:spacing w:line="240" w:lineRule="auto"/>
        <w:ind w:right="1276"/>
        <w:rPr>
          <w:rFonts w:hint="cs"/>
          <w:color w:val="auto"/>
          <w:rtl/>
        </w:rPr>
      </w:pPr>
    </w:p>
    <w:p w:rsidR="00884FEA" w:rsidRDefault="00884FEA" w:rsidP="00884FEA">
      <w:pPr>
        <w:pStyle w:val="11"/>
        <w:numPr>
          <w:ilvl w:val="1"/>
          <w:numId w:val="17"/>
          <w:numberingChange w:id="78" w:author="e035757673" w:date="2012-04-18T14:46:00Z" w:original="%1:1:255:.%2:12:0:."/>
        </w:numPr>
        <w:spacing w:line="240" w:lineRule="auto"/>
        <w:rPr>
          <w:rFonts w:hint="cs"/>
          <w:b/>
          <w:bCs/>
          <w:color w:val="auto"/>
          <w:u w:val="single"/>
        </w:rPr>
      </w:pPr>
      <w:r>
        <w:rPr>
          <w:b/>
          <w:bCs/>
          <w:color w:val="auto"/>
          <w:u w:val="single"/>
          <w:rtl/>
        </w:rPr>
        <w:t>ביצוע  עבודות  שונות  אשר  אינן  כלולות  בהסכם</w:t>
      </w:r>
      <w:r>
        <w:rPr>
          <w:rFonts w:hint="cs"/>
          <w:b/>
          <w:bCs/>
          <w:color w:val="auto"/>
          <w:u w:val="single"/>
          <w:rtl/>
        </w:rPr>
        <w:t xml:space="preserve"> ע"י מ"י.</w:t>
      </w:r>
    </w:p>
    <w:p w:rsidR="00884FEA" w:rsidRPr="00C53B30" w:rsidRDefault="00884FEA" w:rsidP="00884FEA">
      <w:pPr>
        <w:pStyle w:val="11"/>
        <w:spacing w:line="240" w:lineRule="auto"/>
        <w:ind w:left="360" w:firstLine="0"/>
        <w:rPr>
          <w:b/>
          <w:bCs/>
          <w:color w:val="auto"/>
          <w:sz w:val="24"/>
          <w:szCs w:val="24"/>
          <w:u w:val="single"/>
          <w:rtl/>
        </w:rPr>
      </w:pPr>
    </w:p>
    <w:p w:rsidR="00884FEA" w:rsidRDefault="00884FEA" w:rsidP="00E923FD">
      <w:pPr>
        <w:pStyle w:val="11"/>
        <w:numPr>
          <w:ilvl w:val="2"/>
          <w:numId w:val="17"/>
          <w:numberingChange w:id="79" w:author="e035757673" w:date="2012-04-18T14:46:00Z" w:original="%1:1:255:.%2:12:0:.%3:1:0:."/>
        </w:numPr>
        <w:tabs>
          <w:tab w:val="clear" w:pos="1354"/>
          <w:tab w:val="num" w:pos="1134"/>
        </w:tabs>
        <w:spacing w:line="240" w:lineRule="auto"/>
        <w:ind w:left="1134" w:right="142" w:hanging="568"/>
        <w:rPr>
          <w:rFonts w:hint="cs"/>
          <w:color w:val="auto"/>
        </w:rPr>
      </w:pPr>
      <w:r>
        <w:rPr>
          <w:color w:val="auto"/>
          <w:rtl/>
        </w:rPr>
        <w:t>מ"י  רשאי</w:t>
      </w:r>
      <w:r>
        <w:rPr>
          <w:rFonts w:hint="cs"/>
          <w:color w:val="auto"/>
          <w:rtl/>
        </w:rPr>
        <w:t>ת</w:t>
      </w:r>
      <w:r>
        <w:rPr>
          <w:color w:val="auto"/>
          <w:rtl/>
        </w:rPr>
        <w:t xml:space="preserve"> לבצע עבודות </w:t>
      </w:r>
      <w:r>
        <w:rPr>
          <w:rFonts w:hint="cs"/>
          <w:color w:val="auto"/>
          <w:rtl/>
        </w:rPr>
        <w:t>נוספות בשטח לפי שיקול דעתה במקביל לעבודות הקבלן.</w:t>
      </w:r>
    </w:p>
    <w:p w:rsidR="00884FEA" w:rsidRDefault="00884FEA" w:rsidP="00884FEA">
      <w:pPr>
        <w:pStyle w:val="11"/>
        <w:spacing w:line="240" w:lineRule="auto"/>
        <w:ind w:left="595" w:firstLine="0"/>
        <w:rPr>
          <w:rFonts w:hint="cs"/>
          <w:color w:val="auto"/>
          <w:rtl/>
        </w:rPr>
      </w:pPr>
    </w:p>
    <w:p w:rsidR="00884FEA" w:rsidRDefault="00884FEA" w:rsidP="00E923FD">
      <w:pPr>
        <w:pStyle w:val="11"/>
        <w:numPr>
          <w:ilvl w:val="2"/>
          <w:numId w:val="17"/>
          <w:numberingChange w:id="80" w:author="e035757673" w:date="2012-04-18T14:46:00Z" w:original="%1:1:255:.%2:12:0:.%3:2:0:."/>
        </w:numPr>
        <w:tabs>
          <w:tab w:val="clear" w:pos="1354"/>
          <w:tab w:val="num" w:pos="1134"/>
        </w:tabs>
        <w:spacing w:line="240" w:lineRule="auto"/>
        <w:ind w:left="1134" w:right="142" w:hanging="568"/>
        <w:rPr>
          <w:rFonts w:hint="cs"/>
          <w:color w:val="auto"/>
        </w:rPr>
      </w:pPr>
      <w:r>
        <w:rPr>
          <w:color w:val="auto"/>
          <w:rtl/>
        </w:rPr>
        <w:t xml:space="preserve">הקבלן </w:t>
      </w:r>
      <w:r>
        <w:rPr>
          <w:rFonts w:hint="cs"/>
          <w:color w:val="auto"/>
          <w:rtl/>
        </w:rPr>
        <w:t>יקח</w:t>
      </w:r>
      <w:r>
        <w:rPr>
          <w:color w:val="auto"/>
          <w:rtl/>
        </w:rPr>
        <w:t xml:space="preserve"> בחשבון בארגון ביצוע העבודות המוטלות עליו </w:t>
      </w:r>
      <w:r>
        <w:rPr>
          <w:rFonts w:hint="cs"/>
          <w:color w:val="auto"/>
          <w:rtl/>
        </w:rPr>
        <w:t xml:space="preserve">לפי הסכם זה, </w:t>
      </w:r>
      <w:r>
        <w:rPr>
          <w:color w:val="auto"/>
          <w:rtl/>
        </w:rPr>
        <w:t>את מועדי ביצוע</w:t>
      </w:r>
      <w:r>
        <w:rPr>
          <w:rFonts w:hint="cs"/>
          <w:color w:val="auto"/>
          <w:rtl/>
        </w:rPr>
        <w:t xml:space="preserve">  </w:t>
      </w:r>
      <w:r>
        <w:rPr>
          <w:color w:val="auto"/>
          <w:rtl/>
        </w:rPr>
        <w:t>העבודות ה</w:t>
      </w:r>
      <w:r>
        <w:rPr>
          <w:rFonts w:hint="cs"/>
          <w:color w:val="auto"/>
          <w:rtl/>
        </w:rPr>
        <w:t>נוספות המוזכרות בסעיף 12.1</w:t>
      </w:r>
      <w:r>
        <w:rPr>
          <w:color w:val="auto"/>
          <w:rtl/>
        </w:rPr>
        <w:t>. הקבלן ועובדיו יהיו חייבים להפסיק</w:t>
      </w:r>
      <w:r>
        <w:rPr>
          <w:rFonts w:hint="cs"/>
          <w:color w:val="auto"/>
          <w:rtl/>
        </w:rPr>
        <w:t xml:space="preserve"> או</w:t>
      </w:r>
      <w:r>
        <w:rPr>
          <w:color w:val="auto"/>
          <w:rtl/>
        </w:rPr>
        <w:t xml:space="preserve"> להפעיל את המערכות הנמצאות בתחומי אחריותם, לנקז מים, לנקות בורות, ל</w:t>
      </w:r>
      <w:r>
        <w:rPr>
          <w:rFonts w:hint="cs"/>
          <w:color w:val="auto"/>
          <w:rtl/>
        </w:rPr>
        <w:t>רוקן</w:t>
      </w:r>
      <w:r>
        <w:rPr>
          <w:color w:val="auto"/>
          <w:rtl/>
        </w:rPr>
        <w:t xml:space="preserve"> אויר</w:t>
      </w:r>
      <w:r>
        <w:rPr>
          <w:rFonts w:hint="cs"/>
          <w:color w:val="auto"/>
          <w:rtl/>
        </w:rPr>
        <w:t xml:space="preserve"> או כל פעולה אחרת בהתאם להנחיות המפקח</w:t>
      </w:r>
      <w:r>
        <w:rPr>
          <w:color w:val="auto"/>
          <w:rtl/>
        </w:rPr>
        <w:t>, על-מנת לאפשר ביצוע העבודות הנ"ל ועפ"י ה</w:t>
      </w:r>
      <w:r>
        <w:rPr>
          <w:rFonts w:hint="cs"/>
          <w:color w:val="auto"/>
          <w:rtl/>
        </w:rPr>
        <w:t>זמנים</w:t>
      </w:r>
      <w:r>
        <w:rPr>
          <w:color w:val="auto"/>
          <w:rtl/>
        </w:rPr>
        <w:t xml:space="preserve"> שנקבעו ע"י המפקח.</w:t>
      </w:r>
    </w:p>
    <w:p w:rsidR="00884FEA" w:rsidRDefault="00884FEA" w:rsidP="00884FEA">
      <w:pPr>
        <w:pStyle w:val="11"/>
        <w:spacing w:line="240" w:lineRule="auto"/>
        <w:ind w:left="595" w:firstLine="0"/>
        <w:rPr>
          <w:rFonts w:hint="cs"/>
          <w:color w:val="auto"/>
        </w:rPr>
      </w:pPr>
    </w:p>
    <w:p w:rsidR="00884FEA" w:rsidRDefault="00884FEA" w:rsidP="00E923FD">
      <w:pPr>
        <w:pStyle w:val="11"/>
        <w:numPr>
          <w:ilvl w:val="2"/>
          <w:numId w:val="17"/>
          <w:numberingChange w:id="81" w:author="e035757673" w:date="2012-04-18T14:46:00Z" w:original="%1:1:255:.%2:12:0:.%3:3:0:."/>
        </w:numPr>
        <w:tabs>
          <w:tab w:val="clear" w:pos="1354"/>
          <w:tab w:val="num" w:pos="1134"/>
        </w:tabs>
        <w:spacing w:line="240" w:lineRule="auto"/>
        <w:ind w:left="1134" w:right="142" w:hanging="568"/>
        <w:rPr>
          <w:rFonts w:hint="cs"/>
          <w:color w:val="auto"/>
        </w:rPr>
      </w:pPr>
      <w:r>
        <w:rPr>
          <w:color w:val="auto"/>
          <w:rtl/>
        </w:rPr>
        <w:t xml:space="preserve">היה וביצוע </w:t>
      </w:r>
      <w:r>
        <w:rPr>
          <w:rFonts w:hint="cs"/>
          <w:color w:val="auto"/>
          <w:rtl/>
        </w:rPr>
        <w:t>פעולות</w:t>
      </w:r>
      <w:r>
        <w:rPr>
          <w:color w:val="auto"/>
          <w:rtl/>
        </w:rPr>
        <w:t xml:space="preserve"> אלה יחייב את הקבלן להוסיף כוח-אדם</w:t>
      </w:r>
      <w:r>
        <w:rPr>
          <w:rFonts w:hint="cs"/>
          <w:color w:val="auto"/>
          <w:rtl/>
        </w:rPr>
        <w:t>, תבוצע תוספת כ"א באישור המזמין בלבד, ובכל מקרה לא</w:t>
      </w:r>
      <w:r>
        <w:rPr>
          <w:color w:val="auto"/>
          <w:rtl/>
        </w:rPr>
        <w:t xml:space="preserve"> תשולם לקבלן כל תוספת בעבור ביצוע הפעולות הנ"ל</w:t>
      </w:r>
      <w:r>
        <w:rPr>
          <w:rFonts w:hint="cs"/>
          <w:color w:val="auto"/>
          <w:rtl/>
        </w:rPr>
        <w:t xml:space="preserve"> ללא אישור המזמין</w:t>
      </w:r>
      <w:r>
        <w:rPr>
          <w:color w:val="auto"/>
          <w:rtl/>
        </w:rPr>
        <w:t>.</w:t>
      </w:r>
      <w:r>
        <w:rPr>
          <w:rFonts w:hint="cs"/>
          <w:color w:val="auto"/>
          <w:rtl/>
        </w:rPr>
        <w:t xml:space="preserve"> </w:t>
      </w:r>
    </w:p>
    <w:p w:rsidR="00884FEA" w:rsidRDefault="00884FEA" w:rsidP="00884FEA">
      <w:pPr>
        <w:pStyle w:val="23"/>
        <w:spacing w:line="240" w:lineRule="auto"/>
        <w:rPr>
          <w:rFonts w:hint="cs"/>
          <w:color w:val="auto"/>
          <w:rtl/>
        </w:rPr>
      </w:pPr>
    </w:p>
    <w:p w:rsidR="00884FEA" w:rsidRDefault="00884FEA" w:rsidP="00884FEA">
      <w:pPr>
        <w:pStyle w:val="11"/>
        <w:numPr>
          <w:ilvl w:val="1"/>
          <w:numId w:val="17"/>
          <w:numberingChange w:id="82" w:author="e035757673" w:date="2012-04-18T14:46:00Z" w:original="%1:1:255:.%2:13:0:."/>
        </w:numPr>
        <w:spacing w:line="240" w:lineRule="auto"/>
        <w:rPr>
          <w:b/>
          <w:bCs/>
          <w:color w:val="auto"/>
          <w:u w:val="single"/>
          <w:rtl/>
        </w:rPr>
      </w:pPr>
      <w:r>
        <w:rPr>
          <w:b/>
          <w:bCs/>
          <w:color w:val="auto"/>
          <w:u w:val="single"/>
          <w:rtl/>
        </w:rPr>
        <w:t>סילוק  פסולת</w:t>
      </w:r>
    </w:p>
    <w:p w:rsidR="00884FEA" w:rsidRDefault="00884FEA" w:rsidP="00884FEA">
      <w:pPr>
        <w:pStyle w:val="11"/>
        <w:spacing w:line="240" w:lineRule="auto"/>
        <w:rPr>
          <w:b/>
          <w:bCs/>
          <w:color w:val="auto"/>
          <w:u w:val="single"/>
          <w:rtl/>
        </w:rPr>
      </w:pPr>
    </w:p>
    <w:p w:rsidR="00884FEA" w:rsidRDefault="00884FEA" w:rsidP="00884FEA">
      <w:pPr>
        <w:pStyle w:val="11"/>
        <w:spacing w:line="240" w:lineRule="auto"/>
        <w:ind w:left="792" w:firstLine="0"/>
        <w:rPr>
          <w:rFonts w:hint="cs"/>
          <w:color w:val="auto"/>
          <w:rtl/>
        </w:rPr>
      </w:pPr>
      <w:r>
        <w:rPr>
          <w:color w:val="auto"/>
          <w:rtl/>
        </w:rPr>
        <w:t>הקבלן יסלק אל מחוץ למחנה כל פסולת שתיווצר תוך כדי ביצוע עבודתו אל אתר פסולת מותר. כל פסולת הביוב</w:t>
      </w:r>
      <w:r>
        <w:rPr>
          <w:rFonts w:hint="cs"/>
          <w:color w:val="auto"/>
          <w:rtl/>
        </w:rPr>
        <w:t xml:space="preserve"> והבוצה</w:t>
      </w:r>
      <w:r>
        <w:rPr>
          <w:color w:val="auto"/>
          <w:rtl/>
        </w:rPr>
        <w:t xml:space="preserve"> שתישאב במהלך ביצוע הטיפולים תישפך אך ורק באתרי שפך מיוחדים </w:t>
      </w:r>
      <w:r>
        <w:rPr>
          <w:rFonts w:hint="cs"/>
          <w:color w:val="auto"/>
          <w:rtl/>
        </w:rPr>
        <w:t>מאושרים עפ"י חוק</w:t>
      </w:r>
      <w:r>
        <w:rPr>
          <w:color w:val="auto"/>
          <w:rtl/>
        </w:rPr>
        <w:t xml:space="preserve"> ובאחריות הקבלן.</w:t>
      </w:r>
      <w:r>
        <w:rPr>
          <w:rFonts w:hint="cs"/>
          <w:color w:val="auto"/>
          <w:rtl/>
        </w:rPr>
        <w:t xml:space="preserve"> לאחר שפיכת הפסולת יעביר הקבלן אישור מקורי המעיד כי הפסולת הועברה לאתר שפיכה מאושר.</w:t>
      </w:r>
    </w:p>
    <w:p w:rsidR="00884FEA" w:rsidRDefault="00884FEA" w:rsidP="00884FEA">
      <w:pPr>
        <w:pStyle w:val="11"/>
        <w:spacing w:line="240" w:lineRule="auto"/>
        <w:ind w:right="1276"/>
        <w:rPr>
          <w:color w:val="auto"/>
          <w:rtl/>
        </w:rPr>
      </w:pPr>
    </w:p>
    <w:p w:rsidR="00884FEA" w:rsidRPr="00AD7451" w:rsidRDefault="00884FEA" w:rsidP="00884FEA">
      <w:pPr>
        <w:pStyle w:val="11"/>
        <w:numPr>
          <w:ilvl w:val="1"/>
          <w:numId w:val="17"/>
          <w:numberingChange w:id="83" w:author="e035757673" w:date="2012-04-18T14:46:00Z" w:original="%1:1:255:.%2:14:0:."/>
        </w:numPr>
        <w:spacing w:line="240" w:lineRule="auto"/>
        <w:rPr>
          <w:rFonts w:hint="cs"/>
          <w:b/>
          <w:bCs/>
          <w:color w:val="auto"/>
          <w:u w:val="single"/>
        </w:rPr>
      </w:pPr>
      <w:r w:rsidRPr="00AD7451">
        <w:rPr>
          <w:b/>
          <w:bCs/>
          <w:color w:val="auto"/>
          <w:u w:val="single"/>
          <w:rtl/>
        </w:rPr>
        <w:t>עבודות  מיוחדות</w:t>
      </w:r>
      <w:r w:rsidRPr="00AD7451">
        <w:rPr>
          <w:rFonts w:hint="cs"/>
          <w:b/>
          <w:bCs/>
          <w:color w:val="auto"/>
          <w:u w:val="single"/>
          <w:rtl/>
        </w:rPr>
        <w:t xml:space="preserve"> (אופציה)</w:t>
      </w:r>
    </w:p>
    <w:p w:rsidR="00884FEA" w:rsidRPr="00AD7451" w:rsidRDefault="00884FEA" w:rsidP="00884FEA">
      <w:pPr>
        <w:pStyle w:val="11"/>
        <w:spacing w:line="240" w:lineRule="auto"/>
        <w:ind w:left="792" w:firstLine="0"/>
        <w:rPr>
          <w:rFonts w:hint="cs"/>
          <w:b/>
          <w:bCs/>
          <w:color w:val="auto"/>
          <w:u w:val="single"/>
        </w:rPr>
      </w:pPr>
    </w:p>
    <w:p w:rsidR="00884FEA" w:rsidRPr="00AD7451" w:rsidRDefault="00884FEA" w:rsidP="00884FEA">
      <w:pPr>
        <w:pStyle w:val="11"/>
        <w:spacing w:line="240" w:lineRule="auto"/>
        <w:ind w:left="720" w:firstLine="0"/>
        <w:rPr>
          <w:rFonts w:hint="cs"/>
          <w:color w:val="auto"/>
          <w:rtl/>
        </w:rPr>
      </w:pPr>
      <w:r w:rsidRPr="00AD7451">
        <w:rPr>
          <w:color w:val="auto"/>
          <w:rtl/>
        </w:rPr>
        <w:t>המזמין רשאי ע</w:t>
      </w:r>
      <w:r w:rsidRPr="00AD7451">
        <w:rPr>
          <w:rFonts w:hint="cs"/>
          <w:color w:val="auto"/>
          <w:rtl/>
        </w:rPr>
        <w:t>פ"י</w:t>
      </w:r>
      <w:r w:rsidRPr="00AD7451">
        <w:rPr>
          <w:color w:val="auto"/>
          <w:rtl/>
        </w:rPr>
        <w:t xml:space="preserve"> הצורך להזמין עבודות נוספות אשר נחוצות לפעולת</w:t>
      </w:r>
      <w:r w:rsidRPr="00AD7451">
        <w:rPr>
          <w:rFonts w:hint="cs"/>
          <w:color w:val="auto"/>
          <w:rtl/>
        </w:rPr>
        <w:t>ן</w:t>
      </w:r>
      <w:r w:rsidRPr="00AD7451">
        <w:rPr>
          <w:color w:val="auto"/>
          <w:rtl/>
        </w:rPr>
        <w:t xml:space="preserve"> התקינה של </w:t>
      </w:r>
      <w:r w:rsidRPr="00AD7451">
        <w:rPr>
          <w:rFonts w:hint="cs"/>
          <w:color w:val="auto"/>
          <w:rtl/>
        </w:rPr>
        <w:t xml:space="preserve">המתקנים </w:t>
      </w:r>
    </w:p>
    <w:p w:rsidR="00884FEA" w:rsidRDefault="00884FEA" w:rsidP="00884FEA">
      <w:pPr>
        <w:pStyle w:val="11"/>
        <w:spacing w:line="240" w:lineRule="auto"/>
        <w:rPr>
          <w:rFonts w:hint="cs"/>
          <w:color w:val="auto"/>
          <w:rtl/>
        </w:rPr>
      </w:pPr>
      <w:r w:rsidRPr="00AD7451">
        <w:rPr>
          <w:rFonts w:hint="cs"/>
          <w:color w:val="auto"/>
          <w:rtl/>
        </w:rPr>
        <w:t xml:space="preserve">            </w:t>
      </w:r>
      <w:r w:rsidRPr="00AD7451">
        <w:rPr>
          <w:color w:val="auto"/>
          <w:rtl/>
        </w:rPr>
        <w:t>השונים</w:t>
      </w:r>
      <w:r>
        <w:rPr>
          <w:rFonts w:hint="cs"/>
          <w:color w:val="auto"/>
          <w:rtl/>
        </w:rPr>
        <w:t>.</w:t>
      </w:r>
    </w:p>
    <w:p w:rsidR="00884FEA" w:rsidRDefault="00884FEA" w:rsidP="00884FEA">
      <w:pPr>
        <w:pStyle w:val="11"/>
        <w:spacing w:line="240" w:lineRule="auto"/>
        <w:ind w:left="792" w:firstLine="0"/>
        <w:rPr>
          <w:rFonts w:hint="cs"/>
          <w:b/>
          <w:bCs/>
          <w:color w:val="auto"/>
          <w:rtl/>
        </w:rPr>
      </w:pPr>
      <w:r>
        <w:rPr>
          <w:color w:val="auto"/>
          <w:rtl/>
        </w:rPr>
        <w:br w:type="page"/>
      </w:r>
    </w:p>
    <w:p w:rsidR="00884FEA" w:rsidRPr="009F5DDB" w:rsidRDefault="00884FEA" w:rsidP="00884FEA">
      <w:pPr>
        <w:pStyle w:val="11"/>
        <w:rPr>
          <w:rFonts w:hint="cs"/>
          <w:b/>
          <w:bCs/>
          <w:color w:val="auto"/>
          <w:sz w:val="12"/>
          <w:szCs w:val="12"/>
          <w:rtl/>
        </w:rPr>
      </w:pPr>
    </w:p>
    <w:p w:rsidR="00884FEA" w:rsidRPr="00940BC1" w:rsidRDefault="00884FEA" w:rsidP="00884FEA">
      <w:pPr>
        <w:pStyle w:val="11"/>
        <w:numPr>
          <w:ilvl w:val="1"/>
          <w:numId w:val="17"/>
          <w:numberingChange w:id="84" w:author="e035757673" w:date="2012-04-18T14:46:00Z" w:original="%1:1:255:.%2:15:0:."/>
        </w:numPr>
        <w:spacing w:line="240" w:lineRule="auto"/>
        <w:rPr>
          <w:rFonts w:hint="cs"/>
          <w:b/>
          <w:bCs/>
        </w:rPr>
      </w:pPr>
      <w:r w:rsidRPr="00940BC1">
        <w:rPr>
          <w:rFonts w:hint="cs"/>
          <w:b/>
          <w:bCs/>
          <w:color w:val="auto"/>
          <w:u w:val="single"/>
          <w:rtl/>
        </w:rPr>
        <w:t>הבטחת איכות</w:t>
      </w:r>
      <w:r w:rsidRPr="00940BC1">
        <w:rPr>
          <w:rFonts w:hint="cs"/>
          <w:b/>
          <w:bCs/>
          <w:rtl/>
        </w:rPr>
        <w:t xml:space="preserve"> </w:t>
      </w:r>
    </w:p>
    <w:p w:rsidR="00884FEA" w:rsidRPr="00940BC1" w:rsidRDefault="00884FEA" w:rsidP="00884FEA">
      <w:pPr>
        <w:pStyle w:val="11"/>
        <w:spacing w:line="240" w:lineRule="auto"/>
        <w:ind w:left="360" w:firstLine="0"/>
        <w:rPr>
          <w:b/>
          <w:bCs/>
          <w:rtl/>
        </w:rPr>
      </w:pPr>
    </w:p>
    <w:p w:rsidR="00884FEA" w:rsidRPr="00940BC1" w:rsidRDefault="00884FEA" w:rsidP="00E923FD">
      <w:pPr>
        <w:pStyle w:val="11"/>
        <w:numPr>
          <w:ilvl w:val="2"/>
          <w:numId w:val="17"/>
          <w:numberingChange w:id="85" w:author="e035757673" w:date="2012-04-18T14:46:00Z" w:original="%1:1:255:.%2:15:0:.%3:1:0:."/>
        </w:numPr>
        <w:tabs>
          <w:tab w:val="clear" w:pos="1354"/>
          <w:tab w:val="num" w:pos="1134"/>
        </w:tabs>
        <w:spacing w:line="240" w:lineRule="auto"/>
        <w:ind w:left="1134" w:right="142" w:hanging="568"/>
        <w:rPr>
          <w:rFonts w:hint="cs"/>
          <w:color w:val="auto"/>
        </w:rPr>
      </w:pPr>
      <w:r w:rsidRPr="00940BC1">
        <w:rPr>
          <w:rFonts w:hint="cs"/>
          <w:color w:val="auto"/>
          <w:rtl/>
        </w:rPr>
        <w:t xml:space="preserve">המזמין יבצע ביקורות מדגמיות במתקנים המטופלים. </w:t>
      </w:r>
      <w:r w:rsidRPr="00940BC1">
        <w:rPr>
          <w:color w:val="auto"/>
          <w:rtl/>
        </w:rPr>
        <w:t>לצורך ביקורת</w:t>
      </w:r>
      <w:r w:rsidRPr="00940BC1">
        <w:rPr>
          <w:rFonts w:hint="cs"/>
          <w:color w:val="auto"/>
          <w:rtl/>
        </w:rPr>
        <w:t xml:space="preserve"> זו</w:t>
      </w:r>
      <w:r w:rsidRPr="00940BC1">
        <w:rPr>
          <w:color w:val="auto"/>
          <w:rtl/>
        </w:rPr>
        <w:t xml:space="preserve"> </w:t>
      </w:r>
      <w:r w:rsidRPr="00940BC1">
        <w:rPr>
          <w:rFonts w:hint="cs"/>
          <w:color w:val="auto"/>
          <w:rtl/>
        </w:rPr>
        <w:t>,</w:t>
      </w:r>
      <w:r w:rsidRPr="00940BC1">
        <w:rPr>
          <w:color w:val="auto"/>
          <w:rtl/>
        </w:rPr>
        <w:t>יהיה רשאי המזמין לזמן את הקבלן לכל מקום ובכל זמן בהתראה של 48 שעות לפחות, לצורך  ביצוע בדיקה מדגמית או מקיפה בהתאם לשיקול דעתו הבלעדי.</w:t>
      </w:r>
    </w:p>
    <w:p w:rsidR="00884FEA" w:rsidRPr="00940BC1" w:rsidRDefault="00884FEA" w:rsidP="00884FEA">
      <w:pPr>
        <w:pStyle w:val="11"/>
        <w:spacing w:line="240" w:lineRule="auto"/>
        <w:ind w:left="477" w:firstLine="0"/>
        <w:rPr>
          <w:color w:val="auto"/>
          <w:rtl/>
        </w:rPr>
      </w:pPr>
    </w:p>
    <w:p w:rsidR="00884FEA" w:rsidRPr="00940BC1" w:rsidRDefault="00884FEA" w:rsidP="00E923FD">
      <w:pPr>
        <w:pStyle w:val="11"/>
        <w:numPr>
          <w:ilvl w:val="2"/>
          <w:numId w:val="17"/>
          <w:numberingChange w:id="86" w:author="e035757673" w:date="2012-04-18T14:46:00Z" w:original="%1:1:255:.%2:15:0:.%3:2:0:."/>
        </w:numPr>
        <w:tabs>
          <w:tab w:val="clear" w:pos="1354"/>
          <w:tab w:val="num" w:pos="1134"/>
        </w:tabs>
        <w:spacing w:line="240" w:lineRule="auto"/>
        <w:ind w:left="1134" w:right="142" w:hanging="568"/>
        <w:rPr>
          <w:rFonts w:hint="cs"/>
          <w:color w:val="auto"/>
        </w:rPr>
      </w:pPr>
      <w:r w:rsidRPr="00940BC1">
        <w:rPr>
          <w:rFonts w:hint="cs"/>
          <w:color w:val="auto"/>
          <w:rtl/>
        </w:rPr>
        <w:t>הקבלן יתחייב להשתת</w:t>
      </w:r>
      <w:r>
        <w:rPr>
          <w:rFonts w:hint="cs"/>
          <w:color w:val="auto"/>
          <w:rtl/>
        </w:rPr>
        <w:t>ף</w:t>
      </w:r>
      <w:r w:rsidRPr="00940BC1">
        <w:rPr>
          <w:rFonts w:hint="cs"/>
          <w:color w:val="auto"/>
          <w:rtl/>
        </w:rPr>
        <w:t xml:space="preserve"> בסיורי </w:t>
      </w:r>
      <w:r w:rsidRPr="00940BC1">
        <w:rPr>
          <w:color w:val="auto"/>
          <w:rtl/>
        </w:rPr>
        <w:t>ביקורת על טיב השירות</w:t>
      </w:r>
      <w:r w:rsidRPr="00940BC1">
        <w:rPr>
          <w:rFonts w:hint="cs"/>
          <w:color w:val="auto"/>
          <w:rtl/>
        </w:rPr>
        <w:t>, אשר</w:t>
      </w:r>
      <w:r w:rsidRPr="00940BC1">
        <w:rPr>
          <w:color w:val="auto"/>
          <w:rtl/>
        </w:rPr>
        <w:t xml:space="preserve"> יאורגנו מעת לעת ע"י המזמין או מי </w:t>
      </w:r>
      <w:r w:rsidRPr="00940BC1">
        <w:rPr>
          <w:rFonts w:hint="cs"/>
          <w:color w:val="auto"/>
          <w:rtl/>
        </w:rPr>
        <w:t>מטעמו</w:t>
      </w:r>
      <w:r w:rsidRPr="00940BC1">
        <w:rPr>
          <w:color w:val="auto"/>
          <w:rtl/>
        </w:rPr>
        <w:t>,</w:t>
      </w:r>
      <w:r w:rsidRPr="00940BC1">
        <w:rPr>
          <w:rFonts w:hint="cs"/>
          <w:color w:val="auto"/>
          <w:rtl/>
        </w:rPr>
        <w:t xml:space="preserve"> </w:t>
      </w:r>
      <w:r w:rsidRPr="00940BC1">
        <w:rPr>
          <w:color w:val="auto"/>
          <w:rtl/>
        </w:rPr>
        <w:t>ההוצאות</w:t>
      </w:r>
      <w:r w:rsidRPr="00940BC1">
        <w:rPr>
          <w:rFonts w:hint="cs"/>
          <w:color w:val="auto"/>
          <w:rtl/>
        </w:rPr>
        <w:t xml:space="preserve"> הסיור יהיו</w:t>
      </w:r>
      <w:r w:rsidRPr="00940BC1">
        <w:rPr>
          <w:color w:val="auto"/>
          <w:rtl/>
        </w:rPr>
        <w:t xml:space="preserve"> כלולות במחיר האחזקה.</w:t>
      </w:r>
    </w:p>
    <w:p w:rsidR="00884FEA" w:rsidRPr="00940BC1" w:rsidRDefault="00884FEA" w:rsidP="00884FEA">
      <w:pPr>
        <w:pStyle w:val="11"/>
        <w:spacing w:line="240" w:lineRule="auto"/>
        <w:ind w:left="477" w:firstLine="0"/>
        <w:rPr>
          <w:rFonts w:hint="cs"/>
          <w:color w:val="auto"/>
        </w:rPr>
      </w:pPr>
    </w:p>
    <w:p w:rsidR="00884FEA" w:rsidRPr="00940BC1" w:rsidRDefault="00884FEA" w:rsidP="00E923FD">
      <w:pPr>
        <w:pStyle w:val="11"/>
        <w:numPr>
          <w:ilvl w:val="2"/>
          <w:numId w:val="17"/>
          <w:numberingChange w:id="87" w:author="e035757673" w:date="2012-04-18T14:46:00Z" w:original="%1:1:255:.%2:15:0:.%3:3:0:."/>
        </w:numPr>
        <w:tabs>
          <w:tab w:val="clear" w:pos="1354"/>
          <w:tab w:val="num" w:pos="1134"/>
        </w:tabs>
        <w:spacing w:line="240" w:lineRule="auto"/>
        <w:ind w:left="1134" w:right="142" w:hanging="568"/>
        <w:rPr>
          <w:rFonts w:hint="cs"/>
          <w:color w:val="auto"/>
        </w:rPr>
      </w:pPr>
      <w:r w:rsidRPr="00940BC1">
        <w:rPr>
          <w:rFonts w:hint="cs"/>
          <w:color w:val="auto"/>
          <w:rtl/>
        </w:rPr>
        <w:t>במסגרת סיורים וביקורות אלה, יבדקו בין היתר תיעוד הטיפולים והתיקונים ביומן העבודה במתקן, שילוט המתקן, ריכוז משקעים וחומציות, עמידה בלו"ז לטיפול בקריאה</w:t>
      </w:r>
      <w:r>
        <w:rPr>
          <w:rFonts w:hint="cs"/>
          <w:color w:val="auto"/>
          <w:rtl/>
        </w:rPr>
        <w:t xml:space="preserve"> </w:t>
      </w:r>
      <w:r w:rsidRPr="00940BC1">
        <w:rPr>
          <w:rFonts w:hint="cs"/>
          <w:color w:val="auto"/>
          <w:rtl/>
        </w:rPr>
        <w:t>וכל נושא אחר הנדרש במפרט זה.</w:t>
      </w:r>
    </w:p>
    <w:p w:rsidR="00884FEA" w:rsidRPr="00940BC1" w:rsidRDefault="00884FEA" w:rsidP="00884FEA">
      <w:pPr>
        <w:pStyle w:val="11"/>
        <w:spacing w:line="240" w:lineRule="auto"/>
        <w:ind w:left="477" w:firstLine="0"/>
        <w:rPr>
          <w:color w:val="auto"/>
          <w:rtl/>
        </w:rPr>
      </w:pPr>
    </w:p>
    <w:p w:rsidR="00884FEA" w:rsidRDefault="00884FEA" w:rsidP="00E923FD">
      <w:pPr>
        <w:pStyle w:val="11"/>
        <w:numPr>
          <w:ilvl w:val="2"/>
          <w:numId w:val="17"/>
          <w:numberingChange w:id="88" w:author="e035757673" w:date="2012-04-18T14:46:00Z" w:original="%1:1:255:.%2:15:0:.%3:4:0:."/>
        </w:numPr>
        <w:tabs>
          <w:tab w:val="clear" w:pos="1354"/>
          <w:tab w:val="num" w:pos="1134"/>
        </w:tabs>
        <w:spacing w:line="240" w:lineRule="auto"/>
        <w:ind w:left="1134" w:right="142" w:hanging="568"/>
        <w:rPr>
          <w:rFonts w:hint="cs"/>
          <w:color w:val="auto"/>
        </w:rPr>
      </w:pPr>
      <w:r w:rsidRPr="00940BC1">
        <w:rPr>
          <w:rFonts w:hint="cs"/>
          <w:color w:val="auto"/>
          <w:rtl/>
        </w:rPr>
        <w:t>אין באמור</w:t>
      </w:r>
      <w:r w:rsidRPr="00940BC1">
        <w:rPr>
          <w:color w:val="auto"/>
          <w:rtl/>
        </w:rPr>
        <w:t xml:space="preserve"> לעיל בכדי להגביל את המזמין לבצע בדיקות נוספות כלשהן, ו/או לגרוע מאחריות </w:t>
      </w:r>
      <w:r w:rsidRPr="00940BC1">
        <w:rPr>
          <w:rFonts w:hint="cs"/>
          <w:color w:val="auto"/>
          <w:rtl/>
        </w:rPr>
        <w:t xml:space="preserve">כלשהי </w:t>
      </w:r>
      <w:r w:rsidRPr="00940BC1">
        <w:rPr>
          <w:color w:val="auto"/>
          <w:rtl/>
        </w:rPr>
        <w:t xml:space="preserve">של הקבלן. הקבלן יהיה חייב להתלוות למזמין ו/או לבא כוחו לבדיקה </w:t>
      </w:r>
      <w:r w:rsidRPr="00940BC1">
        <w:rPr>
          <w:rFonts w:hint="cs"/>
          <w:color w:val="auto"/>
          <w:rtl/>
        </w:rPr>
        <w:t>לפי</w:t>
      </w:r>
      <w:r w:rsidRPr="00940BC1">
        <w:rPr>
          <w:color w:val="auto"/>
          <w:rtl/>
        </w:rPr>
        <w:t xml:space="preserve"> דריש</w:t>
      </w:r>
      <w:r w:rsidRPr="00940BC1">
        <w:rPr>
          <w:rFonts w:hint="cs"/>
          <w:color w:val="auto"/>
          <w:rtl/>
        </w:rPr>
        <w:t>ה</w:t>
      </w:r>
      <w:r w:rsidRPr="00940BC1">
        <w:rPr>
          <w:color w:val="auto"/>
          <w:rtl/>
        </w:rPr>
        <w:t>.</w:t>
      </w:r>
    </w:p>
    <w:p w:rsidR="009565D1" w:rsidRPr="002B28C1" w:rsidRDefault="00884FEA" w:rsidP="009565D1">
      <w:pPr>
        <w:pStyle w:val="a9"/>
        <w:ind w:left="908" w:hanging="949"/>
        <w:rPr>
          <w:szCs w:val="44"/>
          <w:u w:val="none"/>
          <w:rtl/>
          <w:lang w:eastAsia="en-US"/>
        </w:rPr>
      </w:pPr>
      <w:r>
        <w:rPr>
          <w:rtl/>
        </w:rPr>
        <w:br w:type="page"/>
      </w:r>
      <w:r w:rsidR="009565D1" w:rsidRPr="002B28C1">
        <w:rPr>
          <w:szCs w:val="44"/>
          <w:u w:val="none"/>
          <w:rtl/>
          <w:lang w:eastAsia="en-US"/>
        </w:rPr>
        <w:lastRenderedPageBreak/>
        <w:t>משטרת ישראל</w:t>
      </w:r>
    </w:p>
    <w:p w:rsidR="009565D1" w:rsidRPr="002B28C1" w:rsidRDefault="009565D1" w:rsidP="009565D1">
      <w:pPr>
        <w:pStyle w:val="a9"/>
        <w:ind w:left="-993" w:hanging="454"/>
        <w:rPr>
          <w:rtl/>
          <w:lang w:eastAsia="en-US"/>
        </w:rPr>
      </w:pPr>
    </w:p>
    <w:p w:rsidR="009565D1" w:rsidRDefault="009565D1" w:rsidP="009565D1">
      <w:pPr>
        <w:pStyle w:val="a9"/>
        <w:ind w:left="-41"/>
        <w:rPr>
          <w:szCs w:val="44"/>
          <w:rtl/>
        </w:rPr>
      </w:pPr>
      <w:r w:rsidRPr="002B28C1">
        <w:rPr>
          <w:szCs w:val="44"/>
          <w:u w:val="none"/>
          <w:rtl/>
          <w:lang w:eastAsia="en-US"/>
        </w:rPr>
        <w:t>את"ל- מחלקת הרכישות והמכירות</w:t>
      </w:r>
    </w:p>
    <w:p w:rsidR="009565D1" w:rsidRDefault="009565D1" w:rsidP="009565D1">
      <w:pPr>
        <w:pStyle w:val="a9"/>
        <w:ind w:left="-41"/>
        <w:rPr>
          <w:szCs w:val="44"/>
          <w:rtl/>
        </w:rPr>
      </w:pPr>
    </w:p>
    <w:p w:rsidR="009565D1" w:rsidRDefault="009565D1" w:rsidP="009565D1">
      <w:pPr>
        <w:pStyle w:val="a9"/>
        <w:ind w:left="-41"/>
        <w:rPr>
          <w:szCs w:val="44"/>
          <w:rtl/>
        </w:rPr>
      </w:pPr>
    </w:p>
    <w:p w:rsidR="009565D1" w:rsidRPr="003106A7" w:rsidRDefault="009565D1" w:rsidP="009565D1">
      <w:pPr>
        <w:pStyle w:val="a9"/>
        <w:ind w:left="-41"/>
        <w:rPr>
          <w:szCs w:val="44"/>
        </w:rPr>
      </w:pPr>
    </w:p>
    <w:p w:rsidR="009565D1" w:rsidRPr="00884FEA" w:rsidRDefault="009565D1" w:rsidP="009565D1">
      <w:pPr>
        <w:jc w:val="center"/>
        <w:rPr>
          <w:rFonts w:hint="cs"/>
          <w:rtl/>
          <w:lang w:eastAsia="en-US"/>
        </w:rPr>
      </w:pPr>
      <w:r w:rsidRPr="00884FEA">
        <w:rPr>
          <w:rFonts w:cs="David" w:hint="cs"/>
          <w:szCs w:val="44"/>
          <w:rtl/>
          <w:lang w:eastAsia="en-US"/>
        </w:rPr>
        <w:t xml:space="preserve">שירותי שדרוג ואחזקה למתקני טיהור שפכים ואחזקת מתקני שאיבת ביוב </w:t>
      </w:r>
      <w:r w:rsidRPr="00884FEA">
        <w:rPr>
          <w:rFonts w:cs="David" w:hint="cs"/>
          <w:sz w:val="44"/>
          <w:szCs w:val="44"/>
          <w:rtl/>
        </w:rPr>
        <w:t>ביחידות משטרת ישראל</w:t>
      </w:r>
    </w:p>
    <w:p w:rsidR="009565D1" w:rsidRDefault="009565D1" w:rsidP="009565D1">
      <w:pPr>
        <w:pStyle w:val="a9"/>
        <w:ind w:left="-41"/>
        <w:rPr>
          <w:sz w:val="56"/>
          <w:szCs w:val="56"/>
          <w:rtl/>
        </w:rPr>
      </w:pPr>
    </w:p>
    <w:p w:rsidR="009565D1" w:rsidRDefault="009565D1" w:rsidP="009565D1">
      <w:pPr>
        <w:pStyle w:val="a9"/>
        <w:ind w:left="-41"/>
        <w:rPr>
          <w:sz w:val="56"/>
          <w:szCs w:val="56"/>
          <w:rtl/>
        </w:rPr>
      </w:pPr>
    </w:p>
    <w:p w:rsidR="009565D1" w:rsidRDefault="009565D1" w:rsidP="009565D1">
      <w:pPr>
        <w:pStyle w:val="a9"/>
        <w:ind w:left="-41"/>
        <w:rPr>
          <w:sz w:val="56"/>
          <w:szCs w:val="56"/>
          <w:rtl/>
        </w:rPr>
      </w:pPr>
    </w:p>
    <w:p w:rsidR="009565D1" w:rsidRDefault="009565D1" w:rsidP="009565D1">
      <w:pPr>
        <w:pStyle w:val="a9"/>
        <w:ind w:left="-41"/>
        <w:rPr>
          <w:sz w:val="56"/>
          <w:szCs w:val="56"/>
          <w:rtl/>
        </w:rPr>
      </w:pPr>
    </w:p>
    <w:p w:rsidR="009565D1" w:rsidRPr="00884E7F" w:rsidRDefault="009565D1" w:rsidP="009565D1">
      <w:pPr>
        <w:pStyle w:val="a9"/>
        <w:ind w:left="-41"/>
        <w:rPr>
          <w:sz w:val="56"/>
          <w:szCs w:val="56"/>
        </w:rPr>
      </w:pPr>
    </w:p>
    <w:p w:rsidR="009565D1" w:rsidRDefault="009565D1" w:rsidP="009565D1">
      <w:pPr>
        <w:pStyle w:val="a9"/>
        <w:ind w:left="-41"/>
        <w:rPr>
          <w:rFonts w:hint="cs"/>
          <w:sz w:val="56"/>
          <w:szCs w:val="56"/>
          <w:u w:val="none"/>
          <w:rtl/>
        </w:rPr>
      </w:pPr>
      <w:r w:rsidRPr="00884E7F">
        <w:rPr>
          <w:sz w:val="56"/>
          <w:szCs w:val="56"/>
          <w:u w:val="none"/>
          <w:rtl/>
          <w:lang w:eastAsia="en-US"/>
        </w:rPr>
        <w:t xml:space="preserve">מסמך </w:t>
      </w:r>
      <w:r>
        <w:rPr>
          <w:rFonts w:hint="cs"/>
          <w:sz w:val="56"/>
          <w:szCs w:val="56"/>
          <w:u w:val="none"/>
          <w:rtl/>
          <w:lang w:eastAsia="en-US"/>
        </w:rPr>
        <w:t>ב</w:t>
      </w:r>
      <w:r w:rsidRPr="00884E7F">
        <w:rPr>
          <w:sz w:val="56"/>
          <w:szCs w:val="56"/>
          <w:u w:val="none"/>
          <w:rtl/>
          <w:lang w:eastAsia="en-US"/>
        </w:rPr>
        <w:t>'</w:t>
      </w:r>
      <w:r>
        <w:rPr>
          <w:rFonts w:hint="cs"/>
          <w:sz w:val="56"/>
          <w:szCs w:val="56"/>
          <w:u w:val="none"/>
          <w:rtl/>
          <w:lang w:eastAsia="en-US"/>
        </w:rPr>
        <w:t>1</w:t>
      </w:r>
    </w:p>
    <w:p w:rsidR="009565D1" w:rsidRDefault="009565D1" w:rsidP="009565D1">
      <w:pPr>
        <w:pStyle w:val="a9"/>
        <w:ind w:left="-41"/>
        <w:rPr>
          <w:sz w:val="56"/>
          <w:szCs w:val="56"/>
          <w:u w:val="none"/>
          <w:rtl/>
        </w:rPr>
      </w:pPr>
    </w:p>
    <w:p w:rsidR="009565D1" w:rsidRDefault="009565D1" w:rsidP="009565D1">
      <w:pPr>
        <w:pStyle w:val="a9"/>
        <w:ind w:left="-41"/>
        <w:rPr>
          <w:sz w:val="56"/>
          <w:szCs w:val="56"/>
          <w:u w:val="none"/>
          <w:rtl/>
        </w:rPr>
      </w:pPr>
    </w:p>
    <w:p w:rsidR="009565D1" w:rsidRPr="00884E7F" w:rsidRDefault="009565D1" w:rsidP="009565D1">
      <w:pPr>
        <w:pStyle w:val="a9"/>
        <w:ind w:left="-41"/>
        <w:rPr>
          <w:sz w:val="56"/>
          <w:szCs w:val="56"/>
          <w:u w:val="none"/>
        </w:rPr>
      </w:pPr>
    </w:p>
    <w:p w:rsidR="009565D1" w:rsidRDefault="009565D1" w:rsidP="009565D1">
      <w:pPr>
        <w:pStyle w:val="a9"/>
        <w:ind w:left="-41"/>
        <w:rPr>
          <w:rFonts w:hint="cs"/>
          <w:sz w:val="44"/>
          <w:szCs w:val="44"/>
          <w:rtl/>
        </w:rPr>
      </w:pPr>
      <w:r>
        <w:rPr>
          <w:rFonts w:hint="cs"/>
          <w:sz w:val="44"/>
          <w:szCs w:val="44"/>
          <w:rtl/>
          <w:lang w:eastAsia="en-US"/>
        </w:rPr>
        <w:t>מפרט מיוחד ואופני מדידה מיוחדים</w:t>
      </w:r>
    </w:p>
    <w:p w:rsidR="00884FEA" w:rsidRDefault="00884FEA" w:rsidP="00884FEA">
      <w:pPr>
        <w:pStyle w:val="aff1"/>
        <w:rPr>
          <w:rFonts w:hint="cs"/>
          <w:color w:val="auto"/>
          <w:rtl/>
        </w:rPr>
      </w:pPr>
    </w:p>
    <w:p w:rsidR="00884FEA" w:rsidRDefault="00884FEA" w:rsidP="00884FEA">
      <w:pPr>
        <w:pStyle w:val="0"/>
        <w:jc w:val="center"/>
        <w:rPr>
          <w:rFonts w:hint="cs"/>
          <w:b/>
          <w:bCs/>
          <w:color w:val="auto"/>
          <w:sz w:val="16"/>
          <w:szCs w:val="16"/>
          <w:u w:val="single"/>
          <w:rtl/>
        </w:rPr>
      </w:pPr>
    </w:p>
    <w:p w:rsidR="009565D1" w:rsidRDefault="009565D1" w:rsidP="00884FEA">
      <w:pPr>
        <w:pStyle w:val="0"/>
        <w:jc w:val="center"/>
        <w:rPr>
          <w:rFonts w:hint="cs"/>
          <w:b/>
          <w:bCs/>
          <w:color w:val="auto"/>
          <w:sz w:val="16"/>
          <w:szCs w:val="16"/>
          <w:u w:val="single"/>
          <w:rtl/>
        </w:rPr>
      </w:pPr>
    </w:p>
    <w:p w:rsidR="009565D1" w:rsidRDefault="009565D1" w:rsidP="00884FEA">
      <w:pPr>
        <w:pStyle w:val="0"/>
        <w:jc w:val="center"/>
        <w:rPr>
          <w:rFonts w:hint="cs"/>
          <w:b/>
          <w:bCs/>
          <w:color w:val="auto"/>
          <w:sz w:val="16"/>
          <w:szCs w:val="16"/>
          <w:u w:val="single"/>
          <w:rtl/>
        </w:rPr>
      </w:pPr>
    </w:p>
    <w:p w:rsidR="009565D1" w:rsidRDefault="009565D1" w:rsidP="00884FEA">
      <w:pPr>
        <w:pStyle w:val="0"/>
        <w:jc w:val="center"/>
        <w:rPr>
          <w:rFonts w:hint="cs"/>
          <w:b/>
          <w:bCs/>
          <w:color w:val="auto"/>
          <w:sz w:val="16"/>
          <w:szCs w:val="16"/>
          <w:u w:val="single"/>
          <w:rtl/>
        </w:rPr>
      </w:pPr>
    </w:p>
    <w:p w:rsidR="009565D1" w:rsidRDefault="009565D1" w:rsidP="00884FEA">
      <w:pPr>
        <w:pStyle w:val="0"/>
        <w:jc w:val="center"/>
        <w:rPr>
          <w:rFonts w:hint="cs"/>
          <w:b/>
          <w:bCs/>
          <w:color w:val="auto"/>
          <w:sz w:val="16"/>
          <w:szCs w:val="16"/>
          <w:u w:val="single"/>
          <w:rtl/>
        </w:rPr>
      </w:pPr>
    </w:p>
    <w:p w:rsidR="009565D1" w:rsidRDefault="009565D1" w:rsidP="00884FEA">
      <w:pPr>
        <w:pStyle w:val="0"/>
        <w:jc w:val="center"/>
        <w:rPr>
          <w:rFonts w:hint="cs"/>
          <w:b/>
          <w:bCs/>
          <w:color w:val="auto"/>
          <w:sz w:val="16"/>
          <w:szCs w:val="16"/>
          <w:u w:val="single"/>
          <w:rtl/>
        </w:rPr>
      </w:pPr>
    </w:p>
    <w:p w:rsidR="009565D1" w:rsidRDefault="009565D1" w:rsidP="00884FEA">
      <w:pPr>
        <w:pStyle w:val="0"/>
        <w:jc w:val="center"/>
        <w:rPr>
          <w:rFonts w:hint="cs"/>
          <w:b/>
          <w:bCs/>
          <w:color w:val="auto"/>
          <w:sz w:val="16"/>
          <w:szCs w:val="16"/>
          <w:u w:val="single"/>
          <w:rtl/>
        </w:rPr>
      </w:pPr>
    </w:p>
    <w:p w:rsidR="009565D1" w:rsidRDefault="009565D1"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B8385C" w:rsidRDefault="00B8385C" w:rsidP="00884FEA">
      <w:pPr>
        <w:pStyle w:val="0"/>
        <w:jc w:val="center"/>
        <w:rPr>
          <w:rFonts w:hint="cs"/>
          <w:b/>
          <w:bCs/>
          <w:color w:val="auto"/>
          <w:sz w:val="16"/>
          <w:szCs w:val="16"/>
          <w:u w:val="single"/>
          <w:rtl/>
        </w:rPr>
      </w:pPr>
    </w:p>
    <w:p w:rsidR="009565D1" w:rsidRPr="008729F2" w:rsidRDefault="009565D1" w:rsidP="00884FEA">
      <w:pPr>
        <w:pStyle w:val="0"/>
        <w:jc w:val="center"/>
        <w:rPr>
          <w:rFonts w:hint="cs"/>
          <w:b/>
          <w:bCs/>
          <w:color w:val="auto"/>
          <w:sz w:val="16"/>
          <w:szCs w:val="16"/>
          <w:u w:val="single"/>
          <w:rtl/>
        </w:rPr>
      </w:pPr>
    </w:p>
    <w:p w:rsidR="00884FEA" w:rsidRDefault="00884FEA" w:rsidP="00E923FD">
      <w:pPr>
        <w:pStyle w:val="11"/>
        <w:numPr>
          <w:ilvl w:val="0"/>
          <w:numId w:val="18"/>
          <w:numberingChange w:id="89" w:author="e035757673" w:date="2012-04-18T14:46:00Z" w:original="%1:1:0:."/>
        </w:numPr>
        <w:tabs>
          <w:tab w:val="clear" w:pos="360"/>
          <w:tab w:val="num" w:pos="425"/>
        </w:tabs>
        <w:spacing w:line="240" w:lineRule="auto"/>
        <w:ind w:left="566" w:hanging="425"/>
        <w:rPr>
          <w:rFonts w:hint="cs"/>
          <w:b/>
          <w:bCs/>
          <w:color w:val="auto"/>
          <w:u w:val="single"/>
        </w:rPr>
      </w:pPr>
      <w:r>
        <w:rPr>
          <w:rFonts w:hint="cs"/>
          <w:b/>
          <w:bCs/>
          <w:color w:val="auto"/>
          <w:u w:val="single"/>
          <w:rtl/>
        </w:rPr>
        <w:lastRenderedPageBreak/>
        <w:t>תאור כללי</w:t>
      </w:r>
    </w:p>
    <w:p w:rsidR="00884FEA" w:rsidRDefault="00884FEA" w:rsidP="00884FEA">
      <w:pPr>
        <w:pStyle w:val="11"/>
        <w:spacing w:line="240" w:lineRule="auto"/>
        <w:ind w:left="720" w:firstLine="0"/>
        <w:rPr>
          <w:b/>
          <w:bCs/>
          <w:color w:val="auto"/>
          <w:u w:val="single"/>
          <w:rtl/>
        </w:rPr>
      </w:pPr>
    </w:p>
    <w:p w:rsidR="00884FEA" w:rsidRPr="00E54F65" w:rsidRDefault="00884FEA" w:rsidP="00884FEA">
      <w:pPr>
        <w:pStyle w:val="11"/>
        <w:numPr>
          <w:ilvl w:val="1"/>
          <w:numId w:val="18"/>
          <w:numberingChange w:id="90" w:author="e035757673" w:date="2012-04-18T14:46:00Z" w:original="%1:1:0:.%2:1:0:."/>
        </w:numPr>
        <w:spacing w:line="240" w:lineRule="auto"/>
        <w:rPr>
          <w:rFonts w:hint="cs"/>
          <w:color w:val="auto"/>
        </w:rPr>
      </w:pPr>
      <w:r w:rsidRPr="00E54F65">
        <w:rPr>
          <w:rFonts w:hint="cs"/>
          <w:color w:val="auto"/>
          <w:rtl/>
        </w:rPr>
        <w:t>מ"י מעוניינת בקבלת שרותי תחזוקה למתקני טיהור השפכים, משאבות ביוב ומערכות ביוב ומים ב</w:t>
      </w:r>
      <w:r w:rsidRPr="00E54F65">
        <w:rPr>
          <w:color w:val="auto"/>
          <w:rtl/>
        </w:rPr>
        <w:t xml:space="preserve">מתקני </w:t>
      </w:r>
      <w:r w:rsidRPr="00E54F65">
        <w:rPr>
          <w:rFonts w:hint="cs"/>
          <w:color w:val="auto"/>
          <w:rtl/>
        </w:rPr>
        <w:t>מ"י</w:t>
      </w:r>
      <w:r w:rsidRPr="00E54F65">
        <w:rPr>
          <w:color w:val="auto"/>
          <w:rtl/>
        </w:rPr>
        <w:t xml:space="preserve"> בכל </w:t>
      </w:r>
      <w:r w:rsidRPr="00E54F65">
        <w:rPr>
          <w:rFonts w:hint="cs"/>
          <w:color w:val="auto"/>
          <w:rtl/>
        </w:rPr>
        <w:t xml:space="preserve">רחבי </w:t>
      </w:r>
      <w:r w:rsidRPr="00E54F65">
        <w:rPr>
          <w:color w:val="auto"/>
          <w:rtl/>
        </w:rPr>
        <w:t>הארץ.</w:t>
      </w:r>
      <w:r w:rsidRPr="00E54F65">
        <w:rPr>
          <w:rFonts w:hint="cs"/>
          <w:color w:val="auto"/>
          <w:rtl/>
        </w:rPr>
        <w:t xml:space="preserve">      </w:t>
      </w:r>
    </w:p>
    <w:p w:rsidR="00884FEA" w:rsidRDefault="00884FEA" w:rsidP="00884FEA">
      <w:pPr>
        <w:pStyle w:val="23"/>
        <w:tabs>
          <w:tab w:val="left" w:pos="1134"/>
        </w:tabs>
        <w:spacing w:line="240" w:lineRule="auto"/>
        <w:jc w:val="left"/>
        <w:rPr>
          <w:rFonts w:hint="cs"/>
          <w:color w:val="auto"/>
        </w:rPr>
      </w:pPr>
    </w:p>
    <w:p w:rsidR="00884FEA" w:rsidRDefault="00884FEA" w:rsidP="00884FEA">
      <w:pPr>
        <w:pStyle w:val="11"/>
        <w:numPr>
          <w:ilvl w:val="1"/>
          <w:numId w:val="18"/>
          <w:numberingChange w:id="91" w:author="e035757673" w:date="2012-04-18T14:46:00Z" w:original="%1:1:0:.%2:2:0:."/>
        </w:numPr>
        <w:spacing w:line="240" w:lineRule="auto"/>
        <w:rPr>
          <w:rFonts w:hint="cs"/>
          <w:color w:val="auto"/>
        </w:rPr>
      </w:pPr>
      <w:r w:rsidRPr="00776426">
        <w:rPr>
          <w:color w:val="auto"/>
          <w:rtl/>
        </w:rPr>
        <w:t>הקבלן</w:t>
      </w:r>
      <w:r w:rsidRPr="00776426">
        <w:rPr>
          <w:rFonts w:hint="cs"/>
          <w:color w:val="auto"/>
          <w:rtl/>
        </w:rPr>
        <w:t xml:space="preserve"> יבצע תחזוקה ו</w:t>
      </w:r>
      <w:r w:rsidRPr="00776426">
        <w:rPr>
          <w:color w:val="auto"/>
          <w:rtl/>
        </w:rPr>
        <w:t>תיקוני תקלות לפ</w:t>
      </w:r>
      <w:r>
        <w:rPr>
          <w:color w:val="auto"/>
          <w:rtl/>
        </w:rPr>
        <w:t>י קריאה, תיקונים שונים, עבודות,</w:t>
      </w:r>
      <w:r w:rsidRPr="00776426">
        <w:rPr>
          <w:color w:val="auto"/>
          <w:rtl/>
        </w:rPr>
        <w:t>שיפוצי</w:t>
      </w:r>
      <w:r>
        <w:rPr>
          <w:rFonts w:hint="cs"/>
          <w:color w:val="auto"/>
          <w:rtl/>
        </w:rPr>
        <w:t xml:space="preserve">ם </w:t>
      </w:r>
      <w:r w:rsidRPr="00776426">
        <w:rPr>
          <w:color w:val="auto"/>
          <w:rtl/>
        </w:rPr>
        <w:t xml:space="preserve">וכו' בהתאם </w:t>
      </w:r>
      <w:r>
        <w:rPr>
          <w:rFonts w:hint="cs"/>
          <w:color w:val="auto"/>
          <w:rtl/>
        </w:rPr>
        <w:t xml:space="preserve"> </w:t>
      </w:r>
    </w:p>
    <w:p w:rsidR="00884FEA" w:rsidRDefault="00884FEA" w:rsidP="00884FEA">
      <w:pPr>
        <w:pStyle w:val="23"/>
        <w:tabs>
          <w:tab w:val="left" w:pos="850"/>
        </w:tabs>
        <w:spacing w:line="240" w:lineRule="auto"/>
        <w:ind w:left="850" w:firstLine="0"/>
        <w:jc w:val="left"/>
        <w:rPr>
          <w:rFonts w:hint="cs"/>
          <w:color w:val="auto"/>
          <w:rtl/>
        </w:rPr>
      </w:pPr>
      <w:r w:rsidRPr="00776426">
        <w:rPr>
          <w:color w:val="auto"/>
          <w:rtl/>
        </w:rPr>
        <w:t>להוראות שיקבל מנציג המשטרה</w:t>
      </w:r>
      <w:r w:rsidRPr="00776426">
        <w:rPr>
          <w:rFonts w:hint="cs"/>
          <w:color w:val="auto"/>
          <w:rtl/>
        </w:rPr>
        <w:t xml:space="preserve"> ובהתאם ללו"ז המוגדר</w:t>
      </w:r>
      <w:r>
        <w:rPr>
          <w:rFonts w:hint="cs"/>
          <w:color w:val="FF0000"/>
          <w:rtl/>
        </w:rPr>
        <w:t xml:space="preserve"> </w:t>
      </w:r>
      <w:r w:rsidRPr="002B0DC4">
        <w:rPr>
          <w:rFonts w:hint="cs"/>
          <w:color w:val="auto"/>
          <w:rtl/>
        </w:rPr>
        <w:t>בנספחים א,ב</w:t>
      </w:r>
      <w:r>
        <w:rPr>
          <w:rFonts w:hint="cs"/>
          <w:color w:val="auto"/>
          <w:rtl/>
        </w:rPr>
        <w:t>.</w:t>
      </w:r>
    </w:p>
    <w:p w:rsidR="00884FEA" w:rsidRPr="002B0DC4" w:rsidRDefault="00884FEA" w:rsidP="00884FEA">
      <w:pPr>
        <w:pStyle w:val="23"/>
        <w:tabs>
          <w:tab w:val="left" w:pos="850"/>
        </w:tabs>
        <w:spacing w:line="240" w:lineRule="auto"/>
        <w:ind w:left="850" w:firstLine="0"/>
        <w:jc w:val="left"/>
        <w:rPr>
          <w:rFonts w:hint="cs"/>
          <w:color w:val="auto"/>
        </w:rPr>
      </w:pPr>
    </w:p>
    <w:p w:rsidR="00884FEA" w:rsidRDefault="00884FEA" w:rsidP="00884FEA">
      <w:pPr>
        <w:pStyle w:val="11"/>
        <w:numPr>
          <w:ilvl w:val="1"/>
          <w:numId w:val="18"/>
          <w:numberingChange w:id="92" w:author="e035757673" w:date="2012-04-18T14:46:00Z" w:original="%1:1:0:.%2:3:0:."/>
        </w:numPr>
        <w:spacing w:line="240" w:lineRule="auto"/>
        <w:rPr>
          <w:rFonts w:hint="cs"/>
          <w:color w:val="auto"/>
        </w:rPr>
      </w:pPr>
      <w:r>
        <w:rPr>
          <w:color w:val="auto"/>
          <w:rtl/>
        </w:rPr>
        <w:t xml:space="preserve">כל העבודות תבוצענה בתיאום עם איש הקשר </w:t>
      </w:r>
      <w:r>
        <w:rPr>
          <w:rFonts w:hint="cs"/>
          <w:color w:val="auto"/>
          <w:rtl/>
        </w:rPr>
        <w:t>ובאישורו</w:t>
      </w:r>
      <w:r>
        <w:rPr>
          <w:color w:val="auto"/>
          <w:rtl/>
        </w:rPr>
        <w:t>.</w:t>
      </w:r>
    </w:p>
    <w:p w:rsidR="00884FEA" w:rsidRDefault="00884FEA" w:rsidP="00884FEA">
      <w:pPr>
        <w:pStyle w:val="23"/>
        <w:tabs>
          <w:tab w:val="left" w:pos="850"/>
        </w:tabs>
        <w:spacing w:line="240" w:lineRule="auto"/>
        <w:ind w:left="425" w:firstLine="0"/>
        <w:jc w:val="left"/>
        <w:rPr>
          <w:rFonts w:hint="cs"/>
          <w:color w:val="auto"/>
        </w:rPr>
      </w:pPr>
    </w:p>
    <w:p w:rsidR="00884FEA" w:rsidRDefault="00884FEA" w:rsidP="00884FEA">
      <w:pPr>
        <w:pStyle w:val="11"/>
        <w:numPr>
          <w:ilvl w:val="1"/>
          <w:numId w:val="18"/>
          <w:numberingChange w:id="93" w:author="e035757673" w:date="2012-04-18T14:46:00Z" w:original="%1:1:0:.%2:4:0:."/>
        </w:numPr>
        <w:spacing w:line="240" w:lineRule="auto"/>
        <w:rPr>
          <w:rFonts w:hint="cs"/>
          <w:color w:val="auto"/>
        </w:rPr>
      </w:pPr>
      <w:r>
        <w:rPr>
          <w:rFonts w:hint="cs"/>
          <w:color w:val="auto"/>
          <w:rtl/>
        </w:rPr>
        <w:t xml:space="preserve"> </w:t>
      </w:r>
      <w:r>
        <w:rPr>
          <w:color w:val="auto"/>
          <w:rtl/>
        </w:rPr>
        <w:t xml:space="preserve">עובדי הקבלן יחתימו את איש </w:t>
      </w:r>
      <w:r>
        <w:rPr>
          <w:rFonts w:hint="cs"/>
          <w:color w:val="auto"/>
          <w:rtl/>
        </w:rPr>
        <w:t>ה</w:t>
      </w:r>
      <w:r>
        <w:rPr>
          <w:color w:val="auto"/>
          <w:rtl/>
        </w:rPr>
        <w:t xml:space="preserve">קשר על אישור ביצוע העבודה לגבי כל סוגי </w:t>
      </w:r>
      <w:r>
        <w:rPr>
          <w:rFonts w:hint="cs"/>
          <w:color w:val="auto"/>
          <w:rtl/>
        </w:rPr>
        <w:t xml:space="preserve">העבודות: </w:t>
      </w:r>
    </w:p>
    <w:p w:rsidR="00884FEA" w:rsidRDefault="00884FEA" w:rsidP="00884FEA">
      <w:pPr>
        <w:pStyle w:val="23"/>
        <w:tabs>
          <w:tab w:val="left" w:pos="992"/>
        </w:tabs>
        <w:spacing w:line="240" w:lineRule="auto"/>
        <w:jc w:val="left"/>
        <w:rPr>
          <w:rFonts w:hint="cs"/>
          <w:color w:val="auto"/>
          <w:rtl/>
        </w:rPr>
      </w:pPr>
      <w:r>
        <w:rPr>
          <w:rFonts w:hint="cs"/>
          <w:color w:val="auto"/>
          <w:rtl/>
        </w:rPr>
        <w:t xml:space="preserve"> </w:t>
      </w:r>
      <w:r>
        <w:rPr>
          <w:color w:val="auto"/>
          <w:rtl/>
        </w:rPr>
        <w:t>מונעות, שיפוצים, תיקונים, עבודות קבועות וכד'.</w:t>
      </w:r>
    </w:p>
    <w:p w:rsidR="00884FEA" w:rsidRDefault="00884FEA" w:rsidP="00884FEA">
      <w:pPr>
        <w:pStyle w:val="23"/>
        <w:tabs>
          <w:tab w:val="left" w:pos="992"/>
        </w:tabs>
        <w:spacing w:line="240" w:lineRule="auto"/>
        <w:jc w:val="left"/>
        <w:rPr>
          <w:rFonts w:hint="cs"/>
          <w:color w:val="auto"/>
        </w:rPr>
      </w:pPr>
    </w:p>
    <w:p w:rsidR="00884FEA" w:rsidRDefault="00884FEA" w:rsidP="00884FEA">
      <w:pPr>
        <w:pStyle w:val="11"/>
        <w:numPr>
          <w:ilvl w:val="1"/>
          <w:numId w:val="18"/>
          <w:numberingChange w:id="94" w:author="e035757673" w:date="2012-04-18T14:46:00Z" w:original="%1:1:0:.%2:5:0:."/>
        </w:numPr>
        <w:spacing w:line="240" w:lineRule="auto"/>
        <w:rPr>
          <w:rFonts w:hint="cs"/>
          <w:color w:val="auto"/>
        </w:rPr>
      </w:pPr>
      <w:r>
        <w:rPr>
          <w:color w:val="auto"/>
          <w:rtl/>
        </w:rPr>
        <w:t xml:space="preserve">הקבלן ירשום </w:t>
      </w:r>
      <w:r>
        <w:rPr>
          <w:rFonts w:hint="cs"/>
          <w:color w:val="auto"/>
          <w:rtl/>
        </w:rPr>
        <w:t xml:space="preserve">בנפרד </w:t>
      </w:r>
      <w:r>
        <w:rPr>
          <w:color w:val="auto"/>
          <w:rtl/>
        </w:rPr>
        <w:t>כל פעולה שביצע</w:t>
      </w:r>
      <w:r>
        <w:rPr>
          <w:rFonts w:hint="cs"/>
          <w:color w:val="auto"/>
          <w:rtl/>
        </w:rPr>
        <w:t xml:space="preserve"> במתקן טיהור שפכים</w:t>
      </w:r>
      <w:r>
        <w:rPr>
          <w:color w:val="auto"/>
          <w:rtl/>
        </w:rPr>
        <w:t xml:space="preserve"> </w:t>
      </w:r>
      <w:r>
        <w:rPr>
          <w:rFonts w:hint="cs"/>
          <w:color w:val="auto"/>
          <w:rtl/>
        </w:rPr>
        <w:t>ו</w:t>
      </w:r>
      <w:r>
        <w:rPr>
          <w:color w:val="auto"/>
          <w:rtl/>
        </w:rPr>
        <w:t xml:space="preserve">במכון שאיבה ביומן </w:t>
      </w:r>
      <w:r>
        <w:rPr>
          <w:rFonts w:hint="cs"/>
          <w:color w:val="auto"/>
          <w:rtl/>
        </w:rPr>
        <w:t>השייך לאותו</w:t>
      </w:r>
    </w:p>
    <w:p w:rsidR="00884FEA" w:rsidRDefault="00884FEA" w:rsidP="00884FEA">
      <w:pPr>
        <w:pStyle w:val="23"/>
        <w:tabs>
          <w:tab w:val="left" w:pos="992"/>
        </w:tabs>
        <w:spacing w:line="240" w:lineRule="auto"/>
        <w:ind w:left="709" w:firstLine="0"/>
        <w:jc w:val="left"/>
        <w:rPr>
          <w:rFonts w:hint="cs"/>
          <w:color w:val="auto"/>
          <w:rtl/>
        </w:rPr>
      </w:pPr>
      <w:r>
        <w:rPr>
          <w:rFonts w:hint="cs"/>
          <w:color w:val="auto"/>
          <w:rtl/>
        </w:rPr>
        <w:t xml:space="preserve">   ה</w:t>
      </w:r>
      <w:r>
        <w:rPr>
          <w:color w:val="auto"/>
          <w:rtl/>
        </w:rPr>
        <w:t>מתקן.</w:t>
      </w:r>
    </w:p>
    <w:p w:rsidR="00884FEA" w:rsidRDefault="00884FEA" w:rsidP="00884FEA">
      <w:pPr>
        <w:pStyle w:val="23"/>
        <w:tabs>
          <w:tab w:val="left" w:pos="992"/>
        </w:tabs>
        <w:spacing w:line="240" w:lineRule="auto"/>
        <w:ind w:left="709" w:firstLine="0"/>
        <w:jc w:val="left"/>
        <w:rPr>
          <w:rFonts w:hint="cs"/>
          <w:color w:val="auto"/>
        </w:rPr>
      </w:pPr>
    </w:p>
    <w:p w:rsidR="00884FEA" w:rsidRPr="00AC64ED" w:rsidRDefault="00884FEA" w:rsidP="00884FEA">
      <w:pPr>
        <w:pStyle w:val="11"/>
        <w:numPr>
          <w:ilvl w:val="1"/>
          <w:numId w:val="18"/>
          <w:numberingChange w:id="95" w:author="e035757673" w:date="2012-04-18T14:46:00Z" w:original="%1:1:0:.%2:6:0:."/>
        </w:numPr>
        <w:spacing w:line="240" w:lineRule="auto"/>
        <w:rPr>
          <w:rFonts w:hint="cs"/>
          <w:b/>
          <w:bCs/>
          <w:color w:val="auto"/>
          <w:u w:val="single"/>
        </w:rPr>
      </w:pPr>
      <w:r w:rsidRPr="00CC5A28">
        <w:rPr>
          <w:rFonts w:hint="cs"/>
          <w:color w:val="auto"/>
          <w:rtl/>
        </w:rPr>
        <w:t>במתקני טיהור השפכים ותחנות השאיבה קיימות מערכות התראה אלחוטיות</w:t>
      </w:r>
      <w:r>
        <w:rPr>
          <w:rFonts w:hint="cs"/>
          <w:color w:val="auto"/>
          <w:rtl/>
        </w:rPr>
        <w:t xml:space="preserve"> המתריעות במקרה</w:t>
      </w:r>
    </w:p>
    <w:p w:rsidR="00884FEA" w:rsidRPr="009B4527" w:rsidRDefault="00884FEA" w:rsidP="00884FEA">
      <w:pPr>
        <w:pStyle w:val="23"/>
        <w:tabs>
          <w:tab w:val="left" w:pos="992"/>
        </w:tabs>
        <w:spacing w:line="240" w:lineRule="auto"/>
        <w:ind w:left="709" w:firstLine="0"/>
        <w:jc w:val="left"/>
        <w:rPr>
          <w:rFonts w:hint="cs"/>
          <w:b/>
          <w:bCs/>
          <w:color w:val="auto"/>
          <w:u w:val="single"/>
        </w:rPr>
      </w:pPr>
      <w:r>
        <w:rPr>
          <w:rFonts w:hint="cs"/>
          <w:color w:val="auto"/>
          <w:rtl/>
        </w:rPr>
        <w:t xml:space="preserve">   </w:t>
      </w:r>
      <w:r w:rsidRPr="00CC5A28">
        <w:rPr>
          <w:rFonts w:hint="cs"/>
          <w:color w:val="auto"/>
          <w:rtl/>
        </w:rPr>
        <w:t>של תקלה.</w:t>
      </w:r>
      <w:r>
        <w:rPr>
          <w:rFonts w:hint="cs"/>
          <w:color w:val="auto"/>
          <w:rtl/>
        </w:rPr>
        <w:t xml:space="preserve"> באחריות הקבלן לוודא כי המערכות תקינות.</w:t>
      </w:r>
    </w:p>
    <w:p w:rsidR="00884FEA" w:rsidRDefault="00884FEA" w:rsidP="003377F7">
      <w:pPr>
        <w:pStyle w:val="23"/>
        <w:tabs>
          <w:tab w:val="left" w:pos="992"/>
        </w:tabs>
        <w:spacing w:line="240" w:lineRule="auto"/>
        <w:ind w:left="709" w:right="-200" w:hanging="11"/>
        <w:jc w:val="left"/>
        <w:rPr>
          <w:rFonts w:hint="cs"/>
          <w:color w:val="auto"/>
          <w:rtl/>
        </w:rPr>
      </w:pPr>
      <w:r>
        <w:rPr>
          <w:rFonts w:hint="cs"/>
          <w:color w:val="auto"/>
          <w:rtl/>
        </w:rPr>
        <w:t xml:space="preserve">   במקרה של תקלה באחת המערכות תועבר הודעה על כך לטכנאי כונן אשר יהיה זמין במשך 24 </w:t>
      </w:r>
    </w:p>
    <w:p w:rsidR="00884FEA" w:rsidRDefault="00884FEA" w:rsidP="00884FEA">
      <w:pPr>
        <w:pStyle w:val="23"/>
        <w:tabs>
          <w:tab w:val="left" w:pos="992"/>
        </w:tabs>
        <w:spacing w:line="240" w:lineRule="auto"/>
        <w:ind w:left="698" w:right="1211" w:firstLine="0"/>
        <w:jc w:val="left"/>
        <w:rPr>
          <w:rFonts w:hint="cs"/>
          <w:color w:val="auto"/>
          <w:rtl/>
        </w:rPr>
      </w:pPr>
      <w:r>
        <w:rPr>
          <w:rFonts w:hint="cs"/>
          <w:color w:val="auto"/>
          <w:rtl/>
        </w:rPr>
        <w:t xml:space="preserve">   שעות ביממה 365 ימים בשנה. בנוסף תועבר ההודעה גם לקצין הבינוי המחוזי. </w:t>
      </w:r>
    </w:p>
    <w:p w:rsidR="00884FEA" w:rsidRPr="00CC5A28" w:rsidRDefault="00884FEA" w:rsidP="00884FEA">
      <w:pPr>
        <w:pStyle w:val="23"/>
        <w:tabs>
          <w:tab w:val="left" w:pos="992"/>
        </w:tabs>
        <w:spacing w:line="240" w:lineRule="auto"/>
        <w:ind w:left="698" w:right="1211" w:firstLine="0"/>
        <w:jc w:val="left"/>
        <w:rPr>
          <w:rFonts w:hint="cs"/>
          <w:b/>
          <w:bCs/>
          <w:color w:val="auto"/>
          <w:u w:val="single"/>
        </w:rPr>
      </w:pPr>
      <w:r>
        <w:rPr>
          <w:rFonts w:hint="cs"/>
          <w:color w:val="auto"/>
          <w:rtl/>
        </w:rPr>
        <w:t xml:space="preserve">       </w:t>
      </w:r>
    </w:p>
    <w:p w:rsidR="00884FEA" w:rsidRDefault="00884FEA" w:rsidP="00884FEA">
      <w:pPr>
        <w:pStyle w:val="11"/>
        <w:numPr>
          <w:ilvl w:val="1"/>
          <w:numId w:val="18"/>
          <w:numberingChange w:id="96" w:author="e035757673" w:date="2012-04-18T14:46:00Z" w:original="%1:1:0:.%2:7:0:."/>
        </w:numPr>
        <w:spacing w:line="240" w:lineRule="auto"/>
        <w:rPr>
          <w:rFonts w:hint="cs"/>
          <w:color w:val="auto"/>
        </w:rPr>
      </w:pPr>
      <w:r w:rsidRPr="00CC2B40">
        <w:rPr>
          <w:rFonts w:hint="cs"/>
          <w:color w:val="auto"/>
          <w:rtl/>
        </w:rPr>
        <w:t>באחריות הקבלן לתקן ו/או להשמיש א</w:t>
      </w:r>
      <w:r>
        <w:rPr>
          <w:rFonts w:hint="cs"/>
          <w:color w:val="auto"/>
          <w:rtl/>
        </w:rPr>
        <w:t xml:space="preserve">ת מערכות ההתראה האלחוטיות. במידה ולא ניתן לתקן      </w:t>
      </w:r>
    </w:p>
    <w:p w:rsidR="00884FEA" w:rsidRDefault="00884FEA" w:rsidP="00884FEA">
      <w:pPr>
        <w:pStyle w:val="23"/>
        <w:tabs>
          <w:tab w:val="left" w:pos="1134"/>
        </w:tabs>
        <w:spacing w:line="240" w:lineRule="auto"/>
        <w:jc w:val="left"/>
        <w:rPr>
          <w:rFonts w:hint="cs"/>
          <w:color w:val="auto"/>
          <w:rtl/>
        </w:rPr>
      </w:pPr>
      <w:r w:rsidRPr="00CC2B40">
        <w:rPr>
          <w:rFonts w:hint="cs"/>
          <w:color w:val="auto"/>
          <w:rtl/>
        </w:rPr>
        <w:t>את מערכת ההתראה יספק הקבלן מערכת התראה חדשה ש</w:t>
      </w:r>
      <w:r>
        <w:rPr>
          <w:rFonts w:hint="cs"/>
          <w:color w:val="auto"/>
          <w:rtl/>
        </w:rPr>
        <w:t xml:space="preserve">וות ערך למערכת הקיימת.  </w:t>
      </w:r>
    </w:p>
    <w:p w:rsidR="00884FEA" w:rsidRDefault="00884FEA" w:rsidP="00884FEA">
      <w:pPr>
        <w:pStyle w:val="23"/>
        <w:tabs>
          <w:tab w:val="left" w:pos="1134"/>
        </w:tabs>
        <w:spacing w:line="240" w:lineRule="auto"/>
        <w:jc w:val="left"/>
        <w:rPr>
          <w:rFonts w:hint="cs"/>
          <w:color w:val="auto"/>
          <w:rtl/>
        </w:rPr>
      </w:pPr>
      <w:r w:rsidRPr="00CC5A28">
        <w:rPr>
          <w:rFonts w:hint="cs"/>
          <w:color w:val="auto"/>
          <w:rtl/>
        </w:rPr>
        <w:t xml:space="preserve">התשלום עבור סעיף זה כלול במחירי האחזקה החודשית. </w:t>
      </w:r>
    </w:p>
    <w:p w:rsidR="00884FEA" w:rsidRDefault="00884FEA" w:rsidP="00884FEA">
      <w:pPr>
        <w:pStyle w:val="23"/>
        <w:tabs>
          <w:tab w:val="left" w:pos="850"/>
        </w:tabs>
        <w:spacing w:line="240" w:lineRule="auto"/>
        <w:ind w:left="850" w:firstLine="0"/>
        <w:jc w:val="left"/>
        <w:rPr>
          <w:rFonts w:hint="cs"/>
          <w:color w:val="auto"/>
          <w:rtl/>
        </w:rPr>
      </w:pPr>
      <w:r w:rsidRPr="00CC5A28">
        <w:rPr>
          <w:rFonts w:hint="cs"/>
          <w:color w:val="auto"/>
          <w:rtl/>
        </w:rPr>
        <w:t>כמו כן תקינות המערכות בכל תקופת ההתקשרות כלולה במחירי האחזקה.</w:t>
      </w:r>
    </w:p>
    <w:p w:rsidR="00884FEA" w:rsidRDefault="00884FEA" w:rsidP="00884FEA">
      <w:pPr>
        <w:pStyle w:val="23"/>
        <w:tabs>
          <w:tab w:val="left" w:pos="1134"/>
        </w:tabs>
        <w:spacing w:line="240" w:lineRule="auto"/>
        <w:jc w:val="left"/>
        <w:rPr>
          <w:rFonts w:hint="cs"/>
          <w:color w:val="auto"/>
          <w:rtl/>
        </w:rPr>
      </w:pPr>
    </w:p>
    <w:p w:rsidR="00884FEA" w:rsidRPr="00F407A6" w:rsidRDefault="00884FEA" w:rsidP="00884FEA">
      <w:pPr>
        <w:pStyle w:val="23"/>
        <w:tabs>
          <w:tab w:val="left" w:pos="1134"/>
        </w:tabs>
        <w:jc w:val="left"/>
        <w:rPr>
          <w:rFonts w:hint="cs"/>
          <w:color w:val="auto"/>
          <w:u w:val="single"/>
        </w:rPr>
      </w:pPr>
      <w:r w:rsidRPr="00F407A6">
        <w:rPr>
          <w:rFonts w:hint="cs"/>
          <w:color w:val="auto"/>
          <w:u w:val="single"/>
          <w:rtl/>
        </w:rPr>
        <w:t xml:space="preserve">להבהיר: </w:t>
      </w:r>
      <w:r w:rsidRPr="00F407A6">
        <w:rPr>
          <w:color w:val="auto"/>
          <w:u w:val="single"/>
          <w:rtl/>
        </w:rPr>
        <w:t xml:space="preserve">מערכת </w:t>
      </w:r>
      <w:r w:rsidRPr="00F407A6">
        <w:rPr>
          <w:rFonts w:hint="cs"/>
          <w:color w:val="auto"/>
          <w:u w:val="single"/>
          <w:rtl/>
        </w:rPr>
        <w:t>ה</w:t>
      </w:r>
      <w:r w:rsidRPr="00F407A6">
        <w:rPr>
          <w:color w:val="auto"/>
          <w:u w:val="single"/>
          <w:rtl/>
        </w:rPr>
        <w:t>התראה תהיה רכוש משטרת ישראל.</w:t>
      </w:r>
      <w:r w:rsidRPr="00F407A6">
        <w:rPr>
          <w:rFonts w:hint="cs"/>
          <w:color w:val="auto"/>
          <w:u w:val="single"/>
          <w:rtl/>
        </w:rPr>
        <w:t xml:space="preserve"> </w:t>
      </w:r>
    </w:p>
    <w:p w:rsidR="00884FEA" w:rsidRPr="005A1DAA" w:rsidRDefault="00884FEA" w:rsidP="00884FEA">
      <w:pPr>
        <w:pStyle w:val="23"/>
        <w:ind w:right="1211"/>
        <w:rPr>
          <w:rFonts w:hint="cs"/>
          <w:b/>
          <w:bCs/>
          <w:color w:val="auto"/>
          <w:sz w:val="8"/>
          <w:szCs w:val="8"/>
          <w:u w:val="single"/>
          <w:rtl/>
        </w:rPr>
      </w:pPr>
    </w:p>
    <w:p w:rsidR="00884FEA" w:rsidRPr="004231DC" w:rsidRDefault="00884FEA" w:rsidP="00E923FD">
      <w:pPr>
        <w:pStyle w:val="11"/>
        <w:numPr>
          <w:ilvl w:val="0"/>
          <w:numId w:val="18"/>
          <w:numberingChange w:id="97" w:author="e035757673" w:date="2012-04-18T14:46:00Z" w:original="%1:2:0:."/>
        </w:numPr>
        <w:tabs>
          <w:tab w:val="clear" w:pos="360"/>
          <w:tab w:val="num" w:pos="425"/>
        </w:tabs>
        <w:spacing w:line="240" w:lineRule="auto"/>
        <w:ind w:left="566" w:hanging="425"/>
        <w:rPr>
          <w:b/>
          <w:bCs/>
          <w:color w:val="auto"/>
          <w:u w:val="single"/>
          <w:rtl/>
        </w:rPr>
      </w:pPr>
      <w:r w:rsidRPr="004231DC">
        <w:rPr>
          <w:rFonts w:hint="cs"/>
          <w:b/>
          <w:bCs/>
          <w:color w:val="auto"/>
          <w:rtl/>
        </w:rPr>
        <w:t xml:space="preserve"> </w:t>
      </w:r>
      <w:r w:rsidRPr="004231DC">
        <w:rPr>
          <w:b/>
          <w:bCs/>
          <w:color w:val="auto"/>
          <w:u w:val="single"/>
          <w:rtl/>
        </w:rPr>
        <w:t>פעולות  האחזקה והטיפולים</w:t>
      </w:r>
    </w:p>
    <w:p w:rsidR="00884FEA" w:rsidRDefault="00884FEA" w:rsidP="00884FEA">
      <w:pPr>
        <w:pStyle w:val="11"/>
        <w:spacing w:line="240" w:lineRule="auto"/>
        <w:rPr>
          <w:b/>
          <w:bCs/>
          <w:color w:val="auto"/>
          <w:u w:val="single"/>
          <w:rtl/>
        </w:rPr>
      </w:pPr>
    </w:p>
    <w:p w:rsidR="00884FEA" w:rsidRDefault="00884FEA" w:rsidP="00884FEA">
      <w:pPr>
        <w:pStyle w:val="11"/>
        <w:ind w:right="1276"/>
        <w:rPr>
          <w:color w:val="auto"/>
          <w:rtl/>
        </w:rPr>
      </w:pPr>
      <w:r>
        <w:rPr>
          <w:color w:val="auto"/>
          <w:rtl/>
        </w:rPr>
        <w:tab/>
        <w:t>הקבלן יבצע במסגרת מכרז/חוזה זה את העבודות המפורטות להלן ואשר אופן ביצוען מתואר בפרק הוראות האחזקה בהמשך:</w:t>
      </w:r>
    </w:p>
    <w:p w:rsidR="00884FEA" w:rsidRDefault="00884FEA" w:rsidP="00884FEA">
      <w:pPr>
        <w:pStyle w:val="11"/>
        <w:spacing w:line="240" w:lineRule="auto"/>
        <w:rPr>
          <w:color w:val="auto"/>
          <w:rtl/>
        </w:rPr>
      </w:pPr>
    </w:p>
    <w:p w:rsidR="00884FEA" w:rsidRDefault="00884FEA" w:rsidP="00884FEA">
      <w:pPr>
        <w:pStyle w:val="11"/>
        <w:numPr>
          <w:ilvl w:val="1"/>
          <w:numId w:val="18"/>
          <w:numberingChange w:id="98" w:author="e035757673" w:date="2012-04-18T14:46:00Z" w:original="%1:2:0:.%2:1:0:."/>
        </w:numPr>
        <w:spacing w:line="240" w:lineRule="auto"/>
        <w:rPr>
          <w:rFonts w:hint="cs"/>
          <w:b/>
          <w:bCs/>
          <w:color w:val="auto"/>
          <w:u w:val="single"/>
        </w:rPr>
      </w:pPr>
      <w:r>
        <w:rPr>
          <w:b/>
          <w:bCs/>
          <w:color w:val="auto"/>
          <w:u w:val="single"/>
          <w:rtl/>
        </w:rPr>
        <w:t xml:space="preserve">שאיבת  בורות  רקב  הנמצאים  לפני  תחנות  שאיבה </w:t>
      </w:r>
    </w:p>
    <w:p w:rsidR="00884FEA" w:rsidRDefault="00884FEA" w:rsidP="00884FEA">
      <w:pPr>
        <w:pStyle w:val="11"/>
        <w:spacing w:line="240" w:lineRule="auto"/>
        <w:ind w:left="360" w:firstLine="0"/>
        <w:rPr>
          <w:b/>
          <w:bCs/>
          <w:color w:val="auto"/>
          <w:u w:val="single"/>
          <w:rtl/>
        </w:rPr>
      </w:pPr>
    </w:p>
    <w:p w:rsidR="00884FEA" w:rsidRDefault="00884FEA" w:rsidP="00884FEA">
      <w:pPr>
        <w:pStyle w:val="23"/>
        <w:rPr>
          <w:color w:val="auto"/>
          <w:rtl/>
        </w:rPr>
      </w:pPr>
      <w:r>
        <w:rPr>
          <w:color w:val="auto"/>
          <w:rtl/>
        </w:rPr>
        <w:t>שאיבת בורות רקב באמצעות מיכלית דו-תכליתית לשאיבה וללחיצת מים וטיפול בבור.</w:t>
      </w:r>
    </w:p>
    <w:p w:rsidR="00884FEA" w:rsidRDefault="00884FEA" w:rsidP="00884FEA">
      <w:pPr>
        <w:pStyle w:val="11"/>
        <w:numPr>
          <w:ilvl w:val="1"/>
          <w:numId w:val="18"/>
          <w:numberingChange w:id="99" w:author="e035757673" w:date="2012-04-18T14:46:00Z" w:original="%1:2:0:.%2:2:0:."/>
        </w:numPr>
        <w:spacing w:line="240" w:lineRule="auto"/>
        <w:rPr>
          <w:b/>
          <w:bCs/>
          <w:color w:val="auto"/>
          <w:u w:val="single"/>
          <w:rtl/>
        </w:rPr>
      </w:pPr>
      <w:r>
        <w:rPr>
          <w:b/>
          <w:bCs/>
          <w:color w:val="auto"/>
          <w:u w:val="single"/>
          <w:rtl/>
        </w:rPr>
        <w:t>אחזקת  תחנות  שאיבת  ביוב ומ</w:t>
      </w:r>
      <w:r>
        <w:rPr>
          <w:rFonts w:hint="cs"/>
          <w:b/>
          <w:bCs/>
          <w:color w:val="auto"/>
          <w:u w:val="single"/>
          <w:rtl/>
        </w:rPr>
        <w:t>תקני טיהור ש</w:t>
      </w:r>
      <w:r>
        <w:rPr>
          <w:b/>
          <w:bCs/>
          <w:color w:val="auto"/>
          <w:u w:val="single"/>
          <w:rtl/>
        </w:rPr>
        <w:t>פכים</w:t>
      </w:r>
    </w:p>
    <w:p w:rsidR="00884FEA" w:rsidRDefault="00884FEA" w:rsidP="00884FEA">
      <w:pPr>
        <w:pStyle w:val="23"/>
        <w:spacing w:line="240" w:lineRule="auto"/>
        <w:rPr>
          <w:b/>
          <w:bCs/>
          <w:color w:val="auto"/>
          <w:u w:val="single"/>
          <w:rtl/>
        </w:rPr>
      </w:pPr>
    </w:p>
    <w:p w:rsidR="00884FEA" w:rsidRDefault="00884FEA" w:rsidP="00884FEA">
      <w:pPr>
        <w:pStyle w:val="23"/>
        <w:spacing w:line="240" w:lineRule="auto"/>
        <w:rPr>
          <w:rFonts w:hint="cs"/>
          <w:color w:val="auto"/>
          <w:rtl/>
        </w:rPr>
      </w:pPr>
      <w:r>
        <w:rPr>
          <w:color w:val="auto"/>
          <w:rtl/>
        </w:rPr>
        <w:t xml:space="preserve">תיקונים, טיפולים תקופתיים וכל העבודות הדרושות לפעולתה התקינה של </w:t>
      </w:r>
      <w:r>
        <w:rPr>
          <w:rFonts w:hint="cs"/>
          <w:color w:val="auto"/>
          <w:rtl/>
        </w:rPr>
        <w:t>תחנת השאיבה ומתקן</w:t>
      </w:r>
    </w:p>
    <w:p w:rsidR="00884FEA" w:rsidRDefault="00884FEA" w:rsidP="00884FEA">
      <w:pPr>
        <w:pStyle w:val="23"/>
        <w:spacing w:line="240" w:lineRule="auto"/>
        <w:rPr>
          <w:rFonts w:hint="cs"/>
          <w:color w:val="auto"/>
          <w:rtl/>
        </w:rPr>
      </w:pPr>
      <w:r>
        <w:rPr>
          <w:rFonts w:hint="cs"/>
          <w:color w:val="auto"/>
          <w:rtl/>
        </w:rPr>
        <w:t>טיהור השפכים.</w:t>
      </w:r>
      <w:r>
        <w:rPr>
          <w:color w:val="auto"/>
          <w:rtl/>
        </w:rPr>
        <w:tab/>
      </w:r>
    </w:p>
    <w:p w:rsidR="00884FEA" w:rsidRDefault="00884FEA" w:rsidP="00884FEA">
      <w:pPr>
        <w:pStyle w:val="23"/>
        <w:spacing w:line="240" w:lineRule="auto"/>
        <w:rPr>
          <w:rFonts w:hint="cs"/>
          <w:color w:val="auto"/>
          <w:rtl/>
        </w:rPr>
      </w:pPr>
      <w:r>
        <w:rPr>
          <w:color w:val="auto"/>
          <w:rtl/>
        </w:rPr>
        <w:t>באחזקת התחנה נכללים כל הציוד והמערכות שבתחום התחנה</w:t>
      </w:r>
      <w:r>
        <w:rPr>
          <w:rFonts w:hint="cs"/>
          <w:color w:val="auto"/>
          <w:rtl/>
        </w:rPr>
        <w:t xml:space="preserve"> ומתקן טיהור השפכים</w:t>
      </w:r>
      <w:r>
        <w:rPr>
          <w:color w:val="auto"/>
          <w:rtl/>
        </w:rPr>
        <w:t>,</w:t>
      </w:r>
    </w:p>
    <w:p w:rsidR="00884FEA" w:rsidRDefault="00884FEA" w:rsidP="00884FEA">
      <w:pPr>
        <w:pStyle w:val="23"/>
        <w:spacing w:line="240" w:lineRule="auto"/>
        <w:rPr>
          <w:rFonts w:hint="cs"/>
          <w:color w:val="auto"/>
          <w:rtl/>
        </w:rPr>
      </w:pPr>
      <w:r>
        <w:rPr>
          <w:color w:val="auto"/>
          <w:rtl/>
        </w:rPr>
        <w:t>לרבות הגדר ולרבות קו הסניקה</w:t>
      </w:r>
      <w:r>
        <w:rPr>
          <w:rFonts w:hint="cs"/>
          <w:color w:val="auto"/>
          <w:rtl/>
        </w:rPr>
        <w:t xml:space="preserve"> </w:t>
      </w:r>
      <w:r>
        <w:rPr>
          <w:color w:val="auto"/>
          <w:rtl/>
        </w:rPr>
        <w:t>עד לבריכת חימצון או עד למערכת איזורית אחרת.</w:t>
      </w:r>
    </w:p>
    <w:p w:rsidR="00884FEA" w:rsidRDefault="00884FEA" w:rsidP="00884FEA">
      <w:pPr>
        <w:pStyle w:val="23"/>
        <w:spacing w:line="240" w:lineRule="auto"/>
        <w:rPr>
          <w:color w:val="auto"/>
          <w:rtl/>
        </w:rPr>
      </w:pPr>
    </w:p>
    <w:p w:rsidR="00884FEA" w:rsidRDefault="00884FEA" w:rsidP="00884FEA">
      <w:pPr>
        <w:pStyle w:val="11"/>
        <w:numPr>
          <w:ilvl w:val="1"/>
          <w:numId w:val="18"/>
          <w:numberingChange w:id="100" w:author="e035757673" w:date="2012-04-18T14:46:00Z" w:original="%1:2:0:.%2:3:0:."/>
        </w:numPr>
        <w:spacing w:line="240" w:lineRule="auto"/>
        <w:rPr>
          <w:b/>
          <w:bCs/>
          <w:color w:val="auto"/>
          <w:u w:val="single"/>
          <w:rtl/>
        </w:rPr>
      </w:pPr>
      <w:r>
        <w:rPr>
          <w:b/>
          <w:bCs/>
          <w:color w:val="auto"/>
          <w:u w:val="single"/>
          <w:rtl/>
        </w:rPr>
        <w:t>אחזקת  מאגרי  מים  ורשתות  צנרת  מים</w:t>
      </w:r>
    </w:p>
    <w:p w:rsidR="00884FEA" w:rsidRDefault="00884FEA" w:rsidP="00884FEA">
      <w:pPr>
        <w:pStyle w:val="23"/>
        <w:spacing w:line="240" w:lineRule="auto"/>
        <w:ind w:right="1276"/>
        <w:rPr>
          <w:b/>
          <w:bCs/>
          <w:color w:val="auto"/>
          <w:u w:val="single"/>
          <w:rtl/>
        </w:rPr>
      </w:pPr>
    </w:p>
    <w:p w:rsidR="00884FEA" w:rsidRDefault="00884FEA" w:rsidP="00884FEA">
      <w:pPr>
        <w:pStyle w:val="23"/>
        <w:spacing w:line="240" w:lineRule="auto"/>
        <w:ind w:left="850"/>
        <w:rPr>
          <w:rFonts w:hint="cs"/>
          <w:color w:val="auto"/>
          <w:rtl/>
        </w:rPr>
      </w:pPr>
      <w:r>
        <w:rPr>
          <w:color w:val="auto"/>
          <w:rtl/>
        </w:rPr>
        <w:tab/>
        <w:t xml:space="preserve">תיקונים, טיפולים ועבודות במאגרי מים מבטון ובמיכלי אגירה פלסטיים בנפח 10 </w:t>
      </w:r>
      <w:r>
        <w:rPr>
          <w:rFonts w:hint="cs"/>
          <w:color w:val="auto"/>
          <w:rtl/>
        </w:rPr>
        <w:t>קוב</w:t>
      </w:r>
      <w:r>
        <w:rPr>
          <w:color w:val="auto"/>
          <w:rtl/>
        </w:rPr>
        <w:t xml:space="preserve"> ומעלה וברשתות צנרת מים מ- "2 ומעלה</w:t>
      </w:r>
      <w:r>
        <w:rPr>
          <w:rFonts w:hint="cs"/>
          <w:color w:val="auto"/>
          <w:rtl/>
        </w:rPr>
        <w:t>,</w:t>
      </w:r>
      <w:r>
        <w:rPr>
          <w:color w:val="auto"/>
          <w:rtl/>
        </w:rPr>
        <w:t xml:space="preserve"> לרבות במצופים ובאביזרי צנרת שבתחום המאגר. האחזקה תכלול גם ניקוי וחיטוי של המאגרים.</w:t>
      </w:r>
    </w:p>
    <w:p w:rsidR="00884FEA" w:rsidRDefault="00884FEA" w:rsidP="00884FEA">
      <w:pPr>
        <w:pStyle w:val="23"/>
        <w:spacing w:line="240" w:lineRule="auto"/>
        <w:ind w:left="850"/>
        <w:rPr>
          <w:rFonts w:hint="cs"/>
          <w:color w:val="auto"/>
          <w:rtl/>
        </w:rPr>
      </w:pPr>
    </w:p>
    <w:p w:rsidR="00884FEA" w:rsidRDefault="00884FEA" w:rsidP="00884FEA">
      <w:pPr>
        <w:pStyle w:val="11"/>
        <w:numPr>
          <w:ilvl w:val="1"/>
          <w:numId w:val="18"/>
          <w:numberingChange w:id="101" w:author="e035757673" w:date="2012-04-18T14:46:00Z" w:original="%1:2:0:.%2:4:0:."/>
        </w:numPr>
        <w:spacing w:line="240" w:lineRule="auto"/>
        <w:rPr>
          <w:b/>
          <w:bCs/>
          <w:color w:val="auto"/>
          <w:u w:val="single"/>
          <w:rtl/>
        </w:rPr>
      </w:pPr>
      <w:r>
        <w:rPr>
          <w:b/>
          <w:bCs/>
          <w:color w:val="auto"/>
          <w:u w:val="single"/>
          <w:rtl/>
        </w:rPr>
        <w:lastRenderedPageBreak/>
        <w:t>אחזקת  מתקני  משאבות  מים  (לחץ)  וצנרת  מים  וברזים</w:t>
      </w:r>
    </w:p>
    <w:p w:rsidR="00884FEA" w:rsidRDefault="00884FEA" w:rsidP="00884FEA">
      <w:pPr>
        <w:pStyle w:val="23"/>
        <w:spacing w:line="240" w:lineRule="auto"/>
        <w:ind w:right="1276"/>
        <w:rPr>
          <w:b/>
          <w:bCs/>
          <w:color w:val="auto"/>
          <w:u w:val="single"/>
          <w:rtl/>
        </w:rPr>
      </w:pPr>
    </w:p>
    <w:p w:rsidR="00884FEA" w:rsidRDefault="00884FEA" w:rsidP="00884FEA">
      <w:pPr>
        <w:pStyle w:val="23"/>
        <w:spacing w:line="240" w:lineRule="auto"/>
        <w:ind w:left="850"/>
        <w:rPr>
          <w:rFonts w:hint="cs"/>
          <w:color w:val="auto"/>
          <w:rtl/>
        </w:rPr>
      </w:pPr>
      <w:r>
        <w:rPr>
          <w:color w:val="auto"/>
          <w:rtl/>
        </w:rPr>
        <w:tab/>
      </w:r>
      <w:r w:rsidRPr="006B2075">
        <w:rPr>
          <w:color w:val="auto"/>
          <w:rtl/>
        </w:rPr>
        <w:t>תיקונים, טיפולים ועבודות בתחנות משאבות מים, בצנרת ובאביזרים שבתחום המתקן, הגדר, שער ודרך גישה.</w:t>
      </w:r>
    </w:p>
    <w:p w:rsidR="00884FEA" w:rsidRDefault="00884FEA" w:rsidP="00884FEA">
      <w:pPr>
        <w:pStyle w:val="23"/>
        <w:spacing w:line="240" w:lineRule="auto"/>
        <w:ind w:right="1276"/>
        <w:rPr>
          <w:rFonts w:hint="cs"/>
          <w:color w:val="auto"/>
          <w:rtl/>
        </w:rPr>
      </w:pPr>
    </w:p>
    <w:p w:rsidR="00884FEA" w:rsidRDefault="00884FEA" w:rsidP="00884FEA">
      <w:pPr>
        <w:pStyle w:val="11"/>
        <w:numPr>
          <w:ilvl w:val="1"/>
          <w:numId w:val="18"/>
          <w:numberingChange w:id="102" w:author="e035757673" w:date="2012-04-18T14:46:00Z" w:original="%1:2:0:.%2:5:0:."/>
        </w:numPr>
        <w:spacing w:line="240" w:lineRule="auto"/>
        <w:rPr>
          <w:b/>
          <w:bCs/>
          <w:color w:val="auto"/>
          <w:u w:val="single"/>
          <w:rtl/>
        </w:rPr>
      </w:pPr>
      <w:r>
        <w:rPr>
          <w:b/>
          <w:bCs/>
          <w:color w:val="auto"/>
          <w:u w:val="single"/>
          <w:rtl/>
        </w:rPr>
        <w:t>עבודות  תיקונים  לפי  קריאה</w:t>
      </w:r>
    </w:p>
    <w:p w:rsidR="00884FEA" w:rsidRDefault="00884FEA" w:rsidP="00884FEA">
      <w:pPr>
        <w:pStyle w:val="23"/>
        <w:spacing w:line="240" w:lineRule="auto"/>
        <w:ind w:right="1276"/>
        <w:rPr>
          <w:b/>
          <w:bCs/>
          <w:color w:val="auto"/>
          <w:u w:val="single"/>
          <w:rtl/>
        </w:rPr>
      </w:pPr>
    </w:p>
    <w:p w:rsidR="00884FEA" w:rsidRDefault="00884FEA" w:rsidP="00884FEA">
      <w:pPr>
        <w:pStyle w:val="23"/>
        <w:spacing w:line="240" w:lineRule="auto"/>
        <w:ind w:left="850"/>
        <w:rPr>
          <w:rFonts w:hint="cs"/>
          <w:color w:val="auto"/>
          <w:rtl/>
        </w:rPr>
      </w:pPr>
      <w:r>
        <w:rPr>
          <w:color w:val="auto"/>
          <w:rtl/>
        </w:rPr>
        <w:tab/>
      </w:r>
      <w:r>
        <w:rPr>
          <w:rFonts w:hint="cs"/>
          <w:color w:val="auto"/>
          <w:rtl/>
        </w:rPr>
        <w:t xml:space="preserve">במסגרת ביטוח המתקנים/מערכות </w:t>
      </w:r>
      <w:r>
        <w:rPr>
          <w:color w:val="auto"/>
          <w:rtl/>
        </w:rPr>
        <w:t>הקבלן יבצע עבודות תיקונים לפי קריאה</w:t>
      </w:r>
      <w:r>
        <w:rPr>
          <w:rFonts w:hint="cs"/>
          <w:color w:val="auto"/>
          <w:rtl/>
        </w:rPr>
        <w:t>- ללא תמורה נוספת.</w:t>
      </w:r>
      <w:r>
        <w:rPr>
          <w:color w:val="auto"/>
          <w:rtl/>
        </w:rPr>
        <w:t>פרקי הזמן מוגדרים בפרק תיקון תקלות</w:t>
      </w:r>
      <w:r>
        <w:rPr>
          <w:rFonts w:hint="cs"/>
          <w:color w:val="auto"/>
          <w:rtl/>
        </w:rPr>
        <w:t xml:space="preserve"> סעיף 5.6</w:t>
      </w:r>
      <w:r>
        <w:rPr>
          <w:color w:val="auto"/>
          <w:rtl/>
        </w:rPr>
        <w:t xml:space="preserve">. במסגרת עבודות אלה יתקן הקבלן את התקלה, </w:t>
      </w:r>
      <w:r>
        <w:rPr>
          <w:rFonts w:hint="cs"/>
          <w:color w:val="auto"/>
          <w:rtl/>
        </w:rPr>
        <w:t>ישפץ</w:t>
      </w:r>
      <w:r>
        <w:rPr>
          <w:color w:val="auto"/>
          <w:rtl/>
        </w:rPr>
        <w:t xml:space="preserve"> או </w:t>
      </w:r>
      <w:r>
        <w:rPr>
          <w:rFonts w:hint="cs"/>
          <w:color w:val="auto"/>
          <w:rtl/>
        </w:rPr>
        <w:t>יחליף</w:t>
      </w:r>
      <w:r>
        <w:rPr>
          <w:color w:val="auto"/>
          <w:rtl/>
        </w:rPr>
        <w:t xml:space="preserve"> חלקים פגומים </w:t>
      </w:r>
      <w:r>
        <w:rPr>
          <w:rFonts w:hint="cs"/>
          <w:color w:val="auto"/>
          <w:rtl/>
        </w:rPr>
        <w:t>ו</w:t>
      </w:r>
      <w:r>
        <w:rPr>
          <w:color w:val="auto"/>
          <w:rtl/>
        </w:rPr>
        <w:t>ישלים חלקים ואביזרים חסרים.</w:t>
      </w:r>
    </w:p>
    <w:p w:rsidR="00884FEA" w:rsidRDefault="00884FEA" w:rsidP="00884FEA">
      <w:pPr>
        <w:pStyle w:val="23"/>
        <w:spacing w:line="240" w:lineRule="auto"/>
        <w:ind w:right="1276"/>
        <w:rPr>
          <w:rFonts w:hint="cs"/>
          <w:color w:val="auto"/>
          <w:rtl/>
        </w:rPr>
      </w:pPr>
    </w:p>
    <w:p w:rsidR="00884FEA" w:rsidRDefault="00884FEA" w:rsidP="00884FEA">
      <w:pPr>
        <w:pStyle w:val="11"/>
        <w:numPr>
          <w:ilvl w:val="1"/>
          <w:numId w:val="18"/>
          <w:numberingChange w:id="103" w:author="e035757673" w:date="2012-04-18T14:46:00Z" w:original="%1:2:0:.%2:6:0:."/>
        </w:numPr>
        <w:spacing w:line="240" w:lineRule="auto"/>
        <w:rPr>
          <w:b/>
          <w:bCs/>
          <w:color w:val="auto"/>
          <w:u w:val="single"/>
          <w:rtl/>
        </w:rPr>
      </w:pPr>
      <w:r>
        <w:rPr>
          <w:b/>
          <w:bCs/>
          <w:color w:val="auto"/>
          <w:u w:val="single"/>
          <w:rtl/>
        </w:rPr>
        <w:t>עמידה  בתקנים  תברואיים  ובטיחותיים</w:t>
      </w:r>
    </w:p>
    <w:p w:rsidR="00884FEA" w:rsidRDefault="00884FEA" w:rsidP="00884FEA">
      <w:pPr>
        <w:pStyle w:val="23"/>
        <w:spacing w:line="240" w:lineRule="auto"/>
        <w:ind w:right="1276"/>
        <w:rPr>
          <w:b/>
          <w:bCs/>
          <w:color w:val="auto"/>
          <w:u w:val="single"/>
          <w:rtl/>
        </w:rPr>
      </w:pPr>
    </w:p>
    <w:p w:rsidR="00884FEA" w:rsidRDefault="00884FEA" w:rsidP="00884FEA">
      <w:pPr>
        <w:pStyle w:val="23"/>
        <w:spacing w:line="240" w:lineRule="auto"/>
        <w:ind w:left="850"/>
        <w:rPr>
          <w:color w:val="auto"/>
          <w:rtl/>
        </w:rPr>
      </w:pPr>
      <w:r>
        <w:rPr>
          <w:color w:val="auto"/>
          <w:rtl/>
        </w:rPr>
        <w:tab/>
        <w:t xml:space="preserve">הקבלן יבצע את עבודתו ויקיים בדיקות תברואיות כנדרש עפ"י תקנות </w:t>
      </w:r>
      <w:r>
        <w:rPr>
          <w:rFonts w:hint="cs"/>
          <w:color w:val="auto"/>
          <w:rtl/>
        </w:rPr>
        <w:t>ה</w:t>
      </w:r>
      <w:r>
        <w:rPr>
          <w:color w:val="auto"/>
          <w:rtl/>
        </w:rPr>
        <w:t>משר</w:t>
      </w:r>
      <w:r>
        <w:rPr>
          <w:rFonts w:hint="cs"/>
          <w:color w:val="auto"/>
          <w:rtl/>
        </w:rPr>
        <w:t xml:space="preserve">ד לאיכות הסביבה ומשרד הבריאות, </w:t>
      </w:r>
      <w:r>
        <w:rPr>
          <w:color w:val="auto"/>
          <w:rtl/>
        </w:rPr>
        <w:t xml:space="preserve">לגבי מתקנים מהסוגים </w:t>
      </w:r>
      <w:r>
        <w:rPr>
          <w:rFonts w:hint="cs"/>
          <w:color w:val="auto"/>
          <w:rtl/>
        </w:rPr>
        <w:t>המפורטים במפרט זה</w:t>
      </w:r>
      <w:r>
        <w:rPr>
          <w:color w:val="auto"/>
          <w:rtl/>
        </w:rPr>
        <w:t>.</w:t>
      </w:r>
    </w:p>
    <w:p w:rsidR="00884FEA" w:rsidRDefault="00884FEA" w:rsidP="00884FEA">
      <w:pPr>
        <w:pStyle w:val="23"/>
        <w:spacing w:line="240" w:lineRule="auto"/>
        <w:ind w:left="850"/>
        <w:rPr>
          <w:color w:val="auto"/>
          <w:rtl/>
        </w:rPr>
      </w:pPr>
      <w:r>
        <w:rPr>
          <w:color w:val="auto"/>
          <w:rtl/>
        </w:rPr>
        <w:tab/>
        <w:t>הקבלן יבצע מערך ניטור כמוגדר בהוראות האחזקה</w:t>
      </w:r>
      <w:r>
        <w:rPr>
          <w:rFonts w:hint="cs"/>
          <w:color w:val="auto"/>
          <w:rtl/>
        </w:rPr>
        <w:t>,</w:t>
      </w:r>
      <w:r>
        <w:rPr>
          <w:color w:val="auto"/>
          <w:rtl/>
        </w:rPr>
        <w:t>כל פעולות החיטוי והטיהור יתואמו עם איש הקשר.</w:t>
      </w:r>
    </w:p>
    <w:p w:rsidR="00884FEA" w:rsidRDefault="00884FEA" w:rsidP="00884FEA">
      <w:pPr>
        <w:pStyle w:val="23"/>
        <w:spacing w:line="240" w:lineRule="auto"/>
        <w:ind w:left="850"/>
        <w:rPr>
          <w:rFonts w:hint="cs"/>
          <w:color w:val="auto"/>
          <w:rtl/>
        </w:rPr>
      </w:pPr>
      <w:r>
        <w:rPr>
          <w:color w:val="auto"/>
          <w:rtl/>
        </w:rPr>
        <w:tab/>
        <w:t>כל העבודות תבוצענה בהתאם להוראות הבטיחות של משרדי הממשלה והרשויות</w:t>
      </w:r>
      <w:r>
        <w:rPr>
          <w:rFonts w:hint="cs"/>
          <w:color w:val="auto"/>
          <w:rtl/>
        </w:rPr>
        <w:t xml:space="preserve"> </w:t>
      </w:r>
      <w:r>
        <w:rPr>
          <w:color w:val="auto"/>
          <w:rtl/>
        </w:rPr>
        <w:t xml:space="preserve">למתקנים מהסוגים </w:t>
      </w:r>
      <w:r>
        <w:rPr>
          <w:rFonts w:hint="cs"/>
          <w:color w:val="auto"/>
          <w:rtl/>
        </w:rPr>
        <w:t>המפורטים</w:t>
      </w:r>
      <w:r>
        <w:rPr>
          <w:color w:val="auto"/>
          <w:rtl/>
        </w:rPr>
        <w:t xml:space="preserve"> במ</w:t>
      </w:r>
      <w:r>
        <w:rPr>
          <w:rFonts w:hint="cs"/>
          <w:color w:val="auto"/>
          <w:rtl/>
        </w:rPr>
        <w:t xml:space="preserve">פרט </w:t>
      </w:r>
      <w:r>
        <w:rPr>
          <w:color w:val="auto"/>
          <w:rtl/>
        </w:rPr>
        <w:t>זה.</w:t>
      </w:r>
    </w:p>
    <w:p w:rsidR="00884FEA" w:rsidRDefault="00884FEA" w:rsidP="00884FEA">
      <w:pPr>
        <w:pStyle w:val="23"/>
        <w:spacing w:line="240" w:lineRule="auto"/>
        <w:rPr>
          <w:rFonts w:hint="cs"/>
          <w:color w:val="auto"/>
          <w:rtl/>
        </w:rPr>
      </w:pPr>
    </w:p>
    <w:p w:rsidR="00884FEA" w:rsidRPr="00460177" w:rsidRDefault="00884FEA" w:rsidP="00884FEA">
      <w:pPr>
        <w:pStyle w:val="11"/>
        <w:numPr>
          <w:ilvl w:val="1"/>
          <w:numId w:val="18"/>
          <w:numberingChange w:id="104" w:author="e035757673" w:date="2012-04-18T14:46:00Z" w:original="%1:2:0:.%2:7:0:."/>
        </w:numPr>
        <w:spacing w:line="240" w:lineRule="auto"/>
        <w:rPr>
          <w:b/>
          <w:bCs/>
          <w:color w:val="auto"/>
          <w:u w:val="single"/>
          <w:rtl/>
        </w:rPr>
      </w:pPr>
      <w:r w:rsidRPr="00460177">
        <w:rPr>
          <w:b/>
          <w:bCs/>
          <w:color w:val="auto"/>
          <w:u w:val="single"/>
          <w:rtl/>
        </w:rPr>
        <w:t>ביצוע  עבודות  מיוחדות</w:t>
      </w:r>
    </w:p>
    <w:p w:rsidR="00884FEA" w:rsidRPr="00460177" w:rsidRDefault="00884FEA" w:rsidP="00884FEA">
      <w:pPr>
        <w:pStyle w:val="23"/>
        <w:spacing w:line="240" w:lineRule="auto"/>
        <w:rPr>
          <w:b/>
          <w:bCs/>
          <w:color w:val="auto"/>
          <w:u w:val="single"/>
          <w:rtl/>
        </w:rPr>
      </w:pPr>
    </w:p>
    <w:p w:rsidR="00884FEA" w:rsidRDefault="00884FEA" w:rsidP="00884FEA">
      <w:pPr>
        <w:pStyle w:val="23"/>
        <w:spacing w:line="240" w:lineRule="auto"/>
        <w:ind w:left="850"/>
        <w:rPr>
          <w:rFonts w:hint="cs"/>
          <w:color w:val="auto"/>
          <w:rtl/>
        </w:rPr>
      </w:pPr>
      <w:r w:rsidRPr="00460177">
        <w:rPr>
          <w:color w:val="auto"/>
          <w:rtl/>
        </w:rPr>
        <w:tab/>
        <w:t>ה</w:t>
      </w:r>
      <w:r w:rsidRPr="00460177">
        <w:rPr>
          <w:rFonts w:hint="cs"/>
          <w:color w:val="auto"/>
          <w:rtl/>
        </w:rPr>
        <w:t>מזמין</w:t>
      </w:r>
      <w:r w:rsidRPr="00460177">
        <w:rPr>
          <w:color w:val="auto"/>
          <w:rtl/>
        </w:rPr>
        <w:t xml:space="preserve"> רשאי להטיל על הקבלן לבצע עבודות </w:t>
      </w:r>
      <w:r w:rsidRPr="00460177">
        <w:rPr>
          <w:rFonts w:hint="cs"/>
          <w:color w:val="auto"/>
          <w:rtl/>
        </w:rPr>
        <w:t>נוספות</w:t>
      </w:r>
      <w:r w:rsidRPr="00460177">
        <w:rPr>
          <w:color w:val="auto"/>
          <w:rtl/>
        </w:rPr>
        <w:t xml:space="preserve"> שעבורן יקבל תשלום </w:t>
      </w:r>
      <w:r w:rsidRPr="00460177">
        <w:rPr>
          <w:rFonts w:hint="cs"/>
          <w:color w:val="auto"/>
          <w:rtl/>
        </w:rPr>
        <w:t>נוסף.כגון:שאיבת בורות רקב, פתיחת סתימות, שטיפת קוי ביוב, התקנת מתקנים לפתרון בעיות ביוב במקרים של פריסת כוחות בשטח באירועים מבצעיים, תיקון משאבות הגברת לחץ .</w:t>
      </w:r>
    </w:p>
    <w:p w:rsidR="00884FEA" w:rsidRDefault="00884FEA" w:rsidP="00884FEA">
      <w:pPr>
        <w:pStyle w:val="23"/>
        <w:spacing w:line="240" w:lineRule="auto"/>
        <w:rPr>
          <w:rFonts w:hint="cs"/>
          <w:color w:val="auto"/>
          <w:rtl/>
        </w:rPr>
      </w:pPr>
    </w:p>
    <w:p w:rsidR="00884FEA" w:rsidRDefault="00884FEA" w:rsidP="00E923FD">
      <w:pPr>
        <w:pStyle w:val="11"/>
        <w:numPr>
          <w:ilvl w:val="0"/>
          <w:numId w:val="18"/>
          <w:numberingChange w:id="105" w:author="e035757673" w:date="2012-04-18T14:46:00Z" w:original="%1:3:0:."/>
        </w:numPr>
        <w:tabs>
          <w:tab w:val="clear" w:pos="360"/>
          <w:tab w:val="num" w:pos="425"/>
        </w:tabs>
        <w:spacing w:line="240" w:lineRule="auto"/>
        <w:ind w:left="566" w:hanging="425"/>
        <w:rPr>
          <w:b/>
          <w:bCs/>
          <w:color w:val="auto"/>
          <w:u w:val="single"/>
          <w:rtl/>
        </w:rPr>
      </w:pPr>
      <w:r>
        <w:rPr>
          <w:b/>
          <w:bCs/>
          <w:color w:val="auto"/>
          <w:u w:val="single"/>
          <w:rtl/>
        </w:rPr>
        <w:t>כוח  אדם  ואמצעים</w:t>
      </w:r>
    </w:p>
    <w:p w:rsidR="00884FEA" w:rsidRDefault="00884FEA" w:rsidP="00884FEA">
      <w:pPr>
        <w:pStyle w:val="11"/>
        <w:spacing w:line="240" w:lineRule="auto"/>
        <w:rPr>
          <w:b/>
          <w:bCs/>
          <w:color w:val="auto"/>
          <w:u w:val="single"/>
          <w:rtl/>
        </w:rPr>
      </w:pPr>
    </w:p>
    <w:p w:rsidR="00884FEA" w:rsidRDefault="00884FEA" w:rsidP="00884FEA">
      <w:pPr>
        <w:pStyle w:val="11"/>
        <w:numPr>
          <w:ilvl w:val="1"/>
          <w:numId w:val="18"/>
          <w:numberingChange w:id="106" w:author="e035757673" w:date="2012-04-18T14:46:00Z" w:original="%1:3:0:.%2:1:0:."/>
        </w:numPr>
        <w:spacing w:line="240" w:lineRule="auto"/>
        <w:rPr>
          <w:b/>
          <w:bCs/>
          <w:color w:val="auto"/>
          <w:u w:val="single"/>
          <w:rtl/>
        </w:rPr>
      </w:pPr>
      <w:r>
        <w:rPr>
          <w:rFonts w:hint="cs"/>
          <w:b/>
          <w:bCs/>
          <w:color w:val="auto"/>
          <w:u w:val="single"/>
          <w:rtl/>
        </w:rPr>
        <w:t>כ"א ו</w:t>
      </w:r>
      <w:r>
        <w:rPr>
          <w:b/>
          <w:bCs/>
          <w:color w:val="auto"/>
          <w:u w:val="single"/>
          <w:rtl/>
        </w:rPr>
        <w:t>כלי  עבודה</w:t>
      </w:r>
    </w:p>
    <w:p w:rsidR="00884FEA" w:rsidRDefault="00884FEA" w:rsidP="00884FEA">
      <w:pPr>
        <w:pStyle w:val="23"/>
        <w:spacing w:line="240" w:lineRule="auto"/>
        <w:ind w:right="1276"/>
        <w:rPr>
          <w:b/>
          <w:bCs/>
          <w:color w:val="auto"/>
          <w:u w:val="single"/>
          <w:rtl/>
        </w:rPr>
      </w:pPr>
    </w:p>
    <w:p w:rsidR="00884FEA" w:rsidRDefault="00884FEA" w:rsidP="00E923FD">
      <w:pPr>
        <w:pStyle w:val="11"/>
        <w:numPr>
          <w:ilvl w:val="2"/>
          <w:numId w:val="18"/>
          <w:numberingChange w:id="107" w:author="e035757673" w:date="2012-04-18T14:46:00Z" w:original="%1:3:0:.%2:1:0:.%3:1:0:."/>
        </w:numPr>
        <w:spacing w:line="240" w:lineRule="auto"/>
        <w:ind w:hanging="658"/>
        <w:rPr>
          <w:rFonts w:hint="cs"/>
          <w:color w:val="auto"/>
          <w:rtl/>
        </w:rPr>
      </w:pPr>
      <w:r>
        <w:rPr>
          <w:color w:val="auto"/>
          <w:rtl/>
        </w:rPr>
        <w:t xml:space="preserve">הקבלן </w:t>
      </w:r>
      <w:r>
        <w:rPr>
          <w:rFonts w:hint="cs"/>
          <w:color w:val="auto"/>
          <w:rtl/>
        </w:rPr>
        <w:t>יספק</w:t>
      </w:r>
      <w:r>
        <w:rPr>
          <w:color w:val="auto"/>
          <w:rtl/>
        </w:rPr>
        <w:t xml:space="preserve"> </w:t>
      </w:r>
      <w:r>
        <w:rPr>
          <w:rFonts w:hint="cs"/>
          <w:color w:val="auto"/>
          <w:rtl/>
        </w:rPr>
        <w:t>עובדים</w:t>
      </w:r>
      <w:r>
        <w:rPr>
          <w:color w:val="auto"/>
          <w:rtl/>
        </w:rPr>
        <w:t xml:space="preserve"> </w:t>
      </w:r>
      <w:r>
        <w:rPr>
          <w:rFonts w:hint="cs"/>
          <w:color w:val="auto"/>
          <w:rtl/>
        </w:rPr>
        <w:t>וציוד כנדרש</w:t>
      </w:r>
      <w:r>
        <w:rPr>
          <w:color w:val="auto"/>
          <w:rtl/>
        </w:rPr>
        <w:t xml:space="preserve"> לביצוע כל העבודות </w:t>
      </w:r>
      <w:r>
        <w:rPr>
          <w:rFonts w:hint="cs"/>
          <w:color w:val="auto"/>
          <w:rtl/>
        </w:rPr>
        <w:t>המפורטות במפרט זה. הקבלן הוא האחראי הבלעדי לעובדיו וציודו</w:t>
      </w:r>
      <w:r>
        <w:rPr>
          <w:color w:val="auto"/>
          <w:rtl/>
        </w:rPr>
        <w:t>.</w:t>
      </w:r>
      <w:r>
        <w:rPr>
          <w:rFonts w:hint="cs"/>
          <w:color w:val="auto"/>
          <w:rtl/>
        </w:rPr>
        <w:t xml:space="preserve"> </w:t>
      </w:r>
    </w:p>
    <w:p w:rsidR="00884FEA" w:rsidRDefault="00884FEA" w:rsidP="00884FEA">
      <w:pPr>
        <w:pStyle w:val="23"/>
        <w:spacing w:line="240" w:lineRule="auto"/>
        <w:ind w:right="1276"/>
        <w:rPr>
          <w:color w:val="auto"/>
          <w:rtl/>
        </w:rPr>
      </w:pPr>
    </w:p>
    <w:p w:rsidR="00884FEA" w:rsidRDefault="00884FEA" w:rsidP="00E923FD">
      <w:pPr>
        <w:pStyle w:val="11"/>
        <w:numPr>
          <w:ilvl w:val="2"/>
          <w:numId w:val="18"/>
          <w:numberingChange w:id="108" w:author="e035757673" w:date="2012-04-18T14:46:00Z" w:original="%1:3:0:.%2:1:0:.%3:2:0:."/>
        </w:numPr>
        <w:spacing w:line="240" w:lineRule="auto"/>
        <w:ind w:hanging="658"/>
        <w:rPr>
          <w:color w:val="auto"/>
          <w:rtl/>
        </w:rPr>
      </w:pPr>
      <w:r>
        <w:rPr>
          <w:color w:val="auto"/>
          <w:rtl/>
        </w:rPr>
        <w:t xml:space="preserve">הציוד </w:t>
      </w:r>
      <w:r>
        <w:rPr>
          <w:rFonts w:hint="cs"/>
          <w:color w:val="auto"/>
          <w:rtl/>
        </w:rPr>
        <w:t>י</w:t>
      </w:r>
      <w:r>
        <w:rPr>
          <w:color w:val="auto"/>
          <w:rtl/>
        </w:rPr>
        <w:t>כולל את כל כלי העבודה האישיים הדרושים לכל העבודות, סולמות ופיגומים, סירה לצורך הוצאת עצמים מתוך בריכות החימצון, ציוד חיתוך וריתוך לצנרת, כל הציוד וחומרי המדידה לבדיקות מים במאגרי מים ובאגני חימצון, כלי ניקוי וצביעה, כלים לטיפול במערכות חשמל, אמצעי</w:t>
      </w:r>
      <w:r>
        <w:rPr>
          <w:rFonts w:hint="cs"/>
          <w:color w:val="auto"/>
          <w:rtl/>
        </w:rPr>
        <w:t xml:space="preserve"> </w:t>
      </w:r>
      <w:r>
        <w:rPr>
          <w:color w:val="auto"/>
          <w:rtl/>
        </w:rPr>
        <w:t>הרמה למשאבות וציוד אחר,</w:t>
      </w:r>
      <w:r>
        <w:rPr>
          <w:rFonts w:hint="cs"/>
          <w:color w:val="auto"/>
          <w:rtl/>
        </w:rPr>
        <w:t xml:space="preserve"> גנרטור,</w:t>
      </w:r>
      <w:r>
        <w:rPr>
          <w:color w:val="auto"/>
          <w:rtl/>
        </w:rPr>
        <w:t xml:space="preserve"> כלי עבודה ידניים חשמליים כדוגמת מקדחה, משחזת וכד' וכלים לניקוי קווי ביוב.</w:t>
      </w:r>
    </w:p>
    <w:p w:rsidR="00884FEA" w:rsidRDefault="00884FEA" w:rsidP="00884FEA">
      <w:pPr>
        <w:pStyle w:val="23"/>
        <w:spacing w:line="240" w:lineRule="auto"/>
        <w:ind w:right="1276"/>
        <w:rPr>
          <w:color w:val="auto"/>
          <w:rtl/>
        </w:rPr>
      </w:pPr>
    </w:p>
    <w:p w:rsidR="00884FEA" w:rsidRDefault="00884FEA" w:rsidP="00884FEA">
      <w:pPr>
        <w:pStyle w:val="11"/>
        <w:numPr>
          <w:ilvl w:val="1"/>
          <w:numId w:val="18"/>
          <w:numberingChange w:id="109" w:author="e035757673" w:date="2012-04-18T14:46:00Z" w:original="%1:3:0:.%2:2:0:."/>
        </w:numPr>
        <w:spacing w:line="240" w:lineRule="auto"/>
        <w:rPr>
          <w:b/>
          <w:bCs/>
          <w:color w:val="auto"/>
          <w:u w:val="single"/>
          <w:rtl/>
        </w:rPr>
      </w:pPr>
      <w:r>
        <w:rPr>
          <w:rFonts w:hint="cs"/>
          <w:color w:val="auto"/>
          <w:rtl/>
        </w:rPr>
        <w:t xml:space="preserve">  </w:t>
      </w:r>
      <w:r>
        <w:rPr>
          <w:b/>
          <w:bCs/>
          <w:color w:val="auto"/>
          <w:u w:val="single"/>
          <w:rtl/>
        </w:rPr>
        <w:t>מוקד  לקבלת  הודעות  -  אמצעי  קשר  אלחוטי</w:t>
      </w:r>
    </w:p>
    <w:p w:rsidR="00884FEA" w:rsidRDefault="00884FEA" w:rsidP="00884FEA">
      <w:pPr>
        <w:pStyle w:val="23"/>
        <w:spacing w:line="240" w:lineRule="auto"/>
        <w:ind w:right="1276"/>
        <w:rPr>
          <w:b/>
          <w:bCs/>
          <w:color w:val="auto"/>
          <w:u w:val="single"/>
          <w:rtl/>
        </w:rPr>
      </w:pPr>
    </w:p>
    <w:p w:rsidR="00884FEA" w:rsidRDefault="00884FEA" w:rsidP="00E923FD">
      <w:pPr>
        <w:pStyle w:val="11"/>
        <w:numPr>
          <w:ilvl w:val="2"/>
          <w:numId w:val="18"/>
          <w:numberingChange w:id="110" w:author="e035757673" w:date="2012-04-18T14:46:00Z" w:original="%1:3:0:.%2:2:0:.%3:1:0:."/>
        </w:numPr>
        <w:spacing w:line="240" w:lineRule="auto"/>
        <w:ind w:hanging="658"/>
        <w:rPr>
          <w:color w:val="auto"/>
          <w:rtl/>
        </w:rPr>
      </w:pPr>
      <w:r>
        <w:rPr>
          <w:color w:val="auto"/>
          <w:rtl/>
        </w:rPr>
        <w:t>הקבלן יהיה מצוייד במערכת קשר אלחוטי. מרכז רשת הקשר יהיה במשרדו. המשרד יהיה מצויד בטלפון.</w:t>
      </w:r>
    </w:p>
    <w:p w:rsidR="00884FEA" w:rsidRDefault="00884FEA" w:rsidP="00E923FD">
      <w:pPr>
        <w:pStyle w:val="11"/>
        <w:numPr>
          <w:ilvl w:val="2"/>
          <w:numId w:val="18"/>
          <w:numberingChange w:id="111" w:author="e035757673" w:date="2012-04-18T14:46:00Z" w:original="%1:3:0:.%2:2:0:.%3:2:0:."/>
        </w:numPr>
        <w:spacing w:line="240" w:lineRule="auto"/>
        <w:ind w:hanging="658"/>
        <w:rPr>
          <w:rFonts w:hint="cs"/>
          <w:color w:val="auto"/>
        </w:rPr>
      </w:pPr>
      <w:r>
        <w:rPr>
          <w:rFonts w:hint="cs"/>
          <w:color w:val="auto"/>
          <w:rtl/>
        </w:rPr>
        <w:t>הקבלן יפעיל מוקד לקבלת הודעות .המוקד</w:t>
      </w:r>
      <w:r>
        <w:rPr>
          <w:color w:val="auto"/>
          <w:rtl/>
        </w:rPr>
        <w:t xml:space="preserve"> יהיה </w:t>
      </w:r>
      <w:r>
        <w:rPr>
          <w:rFonts w:hint="cs"/>
          <w:color w:val="auto"/>
          <w:rtl/>
        </w:rPr>
        <w:t>פעיל</w:t>
      </w:r>
      <w:r>
        <w:rPr>
          <w:color w:val="auto"/>
          <w:rtl/>
        </w:rPr>
        <w:t xml:space="preserve"> בימים א'-ה' בין השעות 08:00 - 17:00 לפחות</w:t>
      </w:r>
      <w:r>
        <w:rPr>
          <w:rFonts w:hint="cs"/>
          <w:color w:val="auto"/>
          <w:rtl/>
        </w:rPr>
        <w:t>,</w:t>
      </w:r>
      <w:r>
        <w:rPr>
          <w:color w:val="auto"/>
          <w:rtl/>
        </w:rPr>
        <w:t xml:space="preserve"> </w:t>
      </w:r>
      <w:r>
        <w:rPr>
          <w:rFonts w:hint="cs"/>
          <w:color w:val="auto"/>
          <w:rtl/>
        </w:rPr>
        <w:t>ו</w:t>
      </w:r>
      <w:r>
        <w:rPr>
          <w:color w:val="auto"/>
          <w:rtl/>
        </w:rPr>
        <w:t>בימי ו' וערבי חג בין השעות 08:00 - 13:00</w:t>
      </w:r>
      <w:r>
        <w:rPr>
          <w:rFonts w:hint="cs"/>
          <w:color w:val="auto"/>
          <w:rtl/>
        </w:rPr>
        <w:t xml:space="preserve"> לפחות</w:t>
      </w:r>
      <w:r>
        <w:rPr>
          <w:color w:val="auto"/>
          <w:rtl/>
        </w:rPr>
        <w:t>.</w:t>
      </w:r>
    </w:p>
    <w:p w:rsidR="00884FEA" w:rsidRDefault="00884FEA" w:rsidP="00884FEA">
      <w:pPr>
        <w:pStyle w:val="11"/>
        <w:spacing w:line="240" w:lineRule="auto"/>
        <w:ind w:left="566" w:firstLine="0"/>
        <w:rPr>
          <w:color w:val="auto"/>
          <w:rtl/>
        </w:rPr>
      </w:pPr>
    </w:p>
    <w:p w:rsidR="00884FEA" w:rsidRDefault="00884FEA" w:rsidP="00E923FD">
      <w:pPr>
        <w:pStyle w:val="11"/>
        <w:numPr>
          <w:ilvl w:val="2"/>
          <w:numId w:val="18"/>
          <w:numberingChange w:id="112" w:author="e035757673" w:date="2012-04-18T14:46:00Z" w:original="%1:3:0:.%2:2:0:.%3:3:0:."/>
        </w:numPr>
        <w:spacing w:line="240" w:lineRule="auto"/>
        <w:ind w:hanging="658"/>
        <w:rPr>
          <w:rFonts w:hint="cs"/>
          <w:color w:val="auto"/>
        </w:rPr>
      </w:pPr>
      <w:r>
        <w:rPr>
          <w:rFonts w:hint="cs"/>
          <w:color w:val="auto"/>
          <w:rtl/>
        </w:rPr>
        <w:t xml:space="preserve">הקבלן יעמיד עובד כונן אחד מצויד בפלאפון ורכב, אשר יהיה זמין </w:t>
      </w:r>
      <w:r>
        <w:rPr>
          <w:color w:val="auto"/>
          <w:rtl/>
        </w:rPr>
        <w:t>מעבר לשעות פע</w:t>
      </w:r>
      <w:r>
        <w:rPr>
          <w:rFonts w:hint="cs"/>
          <w:color w:val="auto"/>
          <w:rtl/>
        </w:rPr>
        <w:t>י</w:t>
      </w:r>
      <w:r>
        <w:rPr>
          <w:color w:val="auto"/>
          <w:rtl/>
        </w:rPr>
        <w:t>ל</w:t>
      </w:r>
      <w:r>
        <w:rPr>
          <w:rFonts w:hint="cs"/>
          <w:color w:val="auto"/>
          <w:rtl/>
        </w:rPr>
        <w:t>ו</w:t>
      </w:r>
      <w:r>
        <w:rPr>
          <w:color w:val="auto"/>
          <w:rtl/>
        </w:rPr>
        <w:t>ת המשרד</w:t>
      </w:r>
      <w:r>
        <w:rPr>
          <w:rFonts w:hint="cs"/>
          <w:color w:val="auto"/>
          <w:rtl/>
        </w:rPr>
        <w:t xml:space="preserve">, העובד הכונן </w:t>
      </w:r>
      <w:r>
        <w:rPr>
          <w:color w:val="auto"/>
          <w:rtl/>
        </w:rPr>
        <w:t>י</w:t>
      </w:r>
      <w:r>
        <w:rPr>
          <w:rFonts w:hint="cs"/>
          <w:color w:val="auto"/>
          <w:rtl/>
        </w:rPr>
        <w:t>היה זמין ל</w:t>
      </w:r>
      <w:r>
        <w:rPr>
          <w:color w:val="auto"/>
          <w:rtl/>
        </w:rPr>
        <w:t>קבל</w:t>
      </w:r>
      <w:r>
        <w:rPr>
          <w:rFonts w:hint="cs"/>
          <w:color w:val="auto"/>
          <w:rtl/>
        </w:rPr>
        <w:t>ת</w:t>
      </w:r>
      <w:r>
        <w:rPr>
          <w:color w:val="auto"/>
          <w:rtl/>
        </w:rPr>
        <w:t xml:space="preserve"> קריאות גם באופן אוטומטי מהמערכת האלחוטית המחוברת לכל מתקן.</w:t>
      </w:r>
      <w:r>
        <w:rPr>
          <w:rFonts w:hint="cs"/>
          <w:color w:val="auto"/>
          <w:rtl/>
        </w:rPr>
        <w:t xml:space="preserve"> </w:t>
      </w:r>
    </w:p>
    <w:p w:rsidR="00884FEA" w:rsidRDefault="00884FEA" w:rsidP="00884FEA">
      <w:pPr>
        <w:pStyle w:val="11"/>
        <w:spacing w:line="240" w:lineRule="auto"/>
        <w:ind w:left="566" w:firstLine="0"/>
        <w:rPr>
          <w:rFonts w:hint="cs"/>
          <w:color w:val="auto"/>
        </w:rPr>
      </w:pPr>
    </w:p>
    <w:p w:rsidR="00884FEA" w:rsidRPr="00460177" w:rsidRDefault="00884FEA" w:rsidP="00E923FD">
      <w:pPr>
        <w:pStyle w:val="11"/>
        <w:numPr>
          <w:ilvl w:val="0"/>
          <w:numId w:val="18"/>
          <w:numberingChange w:id="113" w:author="e035757673" w:date="2012-04-18T14:46:00Z" w:original="%1:4:0:."/>
        </w:numPr>
        <w:tabs>
          <w:tab w:val="clear" w:pos="360"/>
          <w:tab w:val="num" w:pos="425"/>
        </w:tabs>
        <w:spacing w:line="240" w:lineRule="auto"/>
        <w:ind w:left="566" w:hanging="425"/>
        <w:rPr>
          <w:color w:val="auto"/>
          <w:u w:val="single"/>
          <w:rtl/>
        </w:rPr>
      </w:pPr>
      <w:r w:rsidRPr="00460177">
        <w:rPr>
          <w:rFonts w:hint="cs"/>
          <w:b/>
          <w:bCs/>
          <w:color w:val="auto"/>
          <w:u w:val="single"/>
          <w:rtl/>
        </w:rPr>
        <w:t>זמני ביצוע</w:t>
      </w:r>
      <w:r w:rsidRPr="00460177">
        <w:rPr>
          <w:rFonts w:hint="cs"/>
          <w:color w:val="auto"/>
          <w:u w:val="single"/>
          <w:rtl/>
        </w:rPr>
        <w:t xml:space="preserve"> </w:t>
      </w:r>
    </w:p>
    <w:p w:rsidR="00884FEA" w:rsidRDefault="00884FEA" w:rsidP="00884FEA">
      <w:pPr>
        <w:pStyle w:val="11"/>
        <w:tabs>
          <w:tab w:val="left" w:pos="425"/>
        </w:tabs>
        <w:spacing w:line="240" w:lineRule="auto"/>
        <w:rPr>
          <w:color w:val="auto"/>
          <w:u w:val="single"/>
          <w:rtl/>
        </w:rPr>
      </w:pPr>
    </w:p>
    <w:p w:rsidR="00884FEA" w:rsidRDefault="00884FEA" w:rsidP="00884FEA">
      <w:pPr>
        <w:pStyle w:val="11"/>
        <w:spacing w:line="240" w:lineRule="auto"/>
        <w:rPr>
          <w:rFonts w:hint="cs"/>
          <w:color w:val="auto"/>
          <w:rtl/>
        </w:rPr>
      </w:pPr>
      <w:r>
        <w:rPr>
          <w:rFonts w:hint="cs"/>
          <w:color w:val="auto"/>
          <w:rtl/>
        </w:rPr>
        <w:t xml:space="preserve">       זמני</w:t>
      </w:r>
      <w:r>
        <w:rPr>
          <w:color w:val="auto"/>
          <w:rtl/>
        </w:rPr>
        <w:t xml:space="preserve"> הביצוע במתקנים השונים יהיה כדלקמן:</w:t>
      </w:r>
    </w:p>
    <w:p w:rsidR="00884FEA" w:rsidRDefault="00884FEA" w:rsidP="00884FEA">
      <w:pPr>
        <w:pStyle w:val="11"/>
        <w:spacing w:line="240" w:lineRule="auto"/>
        <w:rPr>
          <w:rFonts w:hint="cs"/>
          <w:color w:val="auto"/>
          <w:rtl/>
        </w:rPr>
      </w:pPr>
    </w:p>
    <w:p w:rsidR="00884FEA" w:rsidRDefault="00884FEA" w:rsidP="00884FEA">
      <w:pPr>
        <w:pStyle w:val="11"/>
        <w:numPr>
          <w:ilvl w:val="1"/>
          <w:numId w:val="18"/>
          <w:numberingChange w:id="114" w:author="e035757673" w:date="2012-04-18T14:46:00Z" w:original="%1:4:0:.%2:1:0:."/>
        </w:numPr>
        <w:spacing w:line="240" w:lineRule="auto"/>
        <w:rPr>
          <w:rFonts w:hint="cs"/>
          <w:color w:val="auto"/>
        </w:rPr>
      </w:pPr>
      <w:r>
        <w:rPr>
          <w:rFonts w:hint="cs"/>
          <w:color w:val="auto"/>
          <w:rtl/>
        </w:rPr>
        <w:t xml:space="preserve"> </w:t>
      </w:r>
      <w:r>
        <w:rPr>
          <w:color w:val="auto"/>
          <w:rtl/>
        </w:rPr>
        <w:t>עפ"י הודעות על תקלות של המזמין.</w:t>
      </w:r>
    </w:p>
    <w:p w:rsidR="00884FEA" w:rsidRDefault="00884FEA" w:rsidP="00884FEA">
      <w:pPr>
        <w:pStyle w:val="11"/>
        <w:numPr>
          <w:ilvl w:val="1"/>
          <w:numId w:val="18"/>
          <w:numberingChange w:id="115" w:author="e035757673" w:date="2012-04-18T14:46:00Z" w:original="%1:4:0:.%2:2:0:."/>
        </w:numPr>
        <w:spacing w:line="240" w:lineRule="auto"/>
        <w:rPr>
          <w:rFonts w:hint="cs"/>
          <w:color w:val="auto"/>
        </w:rPr>
      </w:pPr>
      <w:r>
        <w:rPr>
          <w:rFonts w:hint="cs"/>
          <w:color w:val="auto"/>
          <w:rtl/>
        </w:rPr>
        <w:t xml:space="preserve"> </w:t>
      </w:r>
      <w:r>
        <w:rPr>
          <w:color w:val="auto"/>
          <w:rtl/>
        </w:rPr>
        <w:t>עפ"י הודעות על תקלות של הנציגים במתקנים השונים.</w:t>
      </w:r>
    </w:p>
    <w:p w:rsidR="00884FEA" w:rsidRDefault="00884FEA" w:rsidP="00884FEA">
      <w:pPr>
        <w:pStyle w:val="11"/>
        <w:numPr>
          <w:ilvl w:val="1"/>
          <w:numId w:val="18"/>
          <w:numberingChange w:id="116" w:author="e035757673" w:date="2012-04-18T14:46:00Z" w:original="%1:4:0:.%2:3:0:."/>
        </w:numPr>
        <w:spacing w:line="240" w:lineRule="auto"/>
        <w:rPr>
          <w:rFonts w:hint="cs"/>
          <w:color w:val="auto"/>
        </w:rPr>
      </w:pPr>
      <w:r>
        <w:rPr>
          <w:color w:val="auto"/>
        </w:rPr>
        <w:t xml:space="preserve"> </w:t>
      </w:r>
      <w:r>
        <w:rPr>
          <w:color w:val="auto"/>
          <w:rtl/>
        </w:rPr>
        <w:t>עפ"י לוח זימון אחזקה שנתי לטיפולים תקופתיים.</w:t>
      </w:r>
    </w:p>
    <w:p w:rsidR="00884FEA" w:rsidRPr="00B86AB2" w:rsidRDefault="00884FEA" w:rsidP="00884FEA">
      <w:pPr>
        <w:pStyle w:val="11"/>
        <w:numPr>
          <w:ilvl w:val="1"/>
          <w:numId w:val="18"/>
          <w:numberingChange w:id="117" w:author="e035757673" w:date="2012-04-18T14:46:00Z" w:original="%1:4:0:.%2:4:0:."/>
        </w:numPr>
        <w:spacing w:line="240" w:lineRule="auto"/>
        <w:rPr>
          <w:rFonts w:hint="cs"/>
          <w:color w:val="auto"/>
          <w:rtl/>
        </w:rPr>
      </w:pPr>
      <w:r w:rsidRPr="00B86AB2">
        <w:rPr>
          <w:rFonts w:hint="cs"/>
          <w:color w:val="auto"/>
          <w:rtl/>
        </w:rPr>
        <w:t xml:space="preserve"> </w:t>
      </w:r>
      <w:r w:rsidRPr="00B86AB2">
        <w:rPr>
          <w:color w:val="auto"/>
          <w:rtl/>
        </w:rPr>
        <w:t xml:space="preserve">עפ"י הוראות משרדי הממשלה והרשויות למתקנים מהסוגים </w:t>
      </w:r>
      <w:r>
        <w:rPr>
          <w:rFonts w:hint="cs"/>
          <w:color w:val="auto"/>
          <w:rtl/>
        </w:rPr>
        <w:t xml:space="preserve"> </w:t>
      </w:r>
      <w:r w:rsidRPr="00B86AB2">
        <w:rPr>
          <w:color w:val="auto"/>
          <w:rtl/>
        </w:rPr>
        <w:t>המטופלים בנשוא מכרז/חוזה זה.</w:t>
      </w:r>
    </w:p>
    <w:p w:rsidR="00884FEA" w:rsidRDefault="00884FEA" w:rsidP="00884FEA">
      <w:pPr>
        <w:pStyle w:val="11"/>
        <w:numPr>
          <w:ilvl w:val="1"/>
          <w:numId w:val="18"/>
          <w:numberingChange w:id="118" w:author="e035757673" w:date="2012-04-18T14:46:00Z" w:original="%1:4:0:.%2:5:0:."/>
        </w:numPr>
        <w:spacing w:line="240" w:lineRule="auto"/>
        <w:rPr>
          <w:rFonts w:hint="cs"/>
          <w:color w:val="auto"/>
        </w:rPr>
      </w:pPr>
      <w:r>
        <w:rPr>
          <w:color w:val="auto"/>
          <w:rtl/>
        </w:rPr>
        <w:t>בהתאם</w:t>
      </w:r>
      <w:r>
        <w:rPr>
          <w:rFonts w:hint="cs"/>
          <w:color w:val="auto"/>
          <w:rtl/>
        </w:rPr>
        <w:t xml:space="preserve"> </w:t>
      </w:r>
      <w:r>
        <w:rPr>
          <w:color w:val="auto"/>
          <w:rtl/>
        </w:rPr>
        <w:t xml:space="preserve">לניסיונו של הקבלן והמלצותיו </w:t>
      </w:r>
      <w:r>
        <w:rPr>
          <w:rFonts w:hint="cs"/>
          <w:color w:val="auto"/>
          <w:rtl/>
        </w:rPr>
        <w:t>ו</w:t>
      </w:r>
      <w:r>
        <w:rPr>
          <w:color w:val="auto"/>
          <w:rtl/>
        </w:rPr>
        <w:t>לאחר אישורם ע"י המזמין.</w:t>
      </w:r>
    </w:p>
    <w:p w:rsidR="00884FEA" w:rsidRDefault="00884FEA" w:rsidP="00884FEA">
      <w:pPr>
        <w:pStyle w:val="11"/>
        <w:numPr>
          <w:ilvl w:val="1"/>
          <w:numId w:val="18"/>
          <w:numberingChange w:id="119" w:author="e035757673" w:date="2012-04-18T14:46:00Z" w:original="%1:4:0:.%2:6:0:."/>
        </w:numPr>
        <w:spacing w:line="240" w:lineRule="auto"/>
        <w:rPr>
          <w:rFonts w:hint="cs"/>
          <w:color w:val="auto"/>
        </w:rPr>
      </w:pPr>
      <w:r>
        <w:rPr>
          <w:rFonts w:hint="cs"/>
          <w:color w:val="auto"/>
          <w:rtl/>
        </w:rPr>
        <w:t xml:space="preserve"> </w:t>
      </w:r>
      <w:r>
        <w:rPr>
          <w:color w:val="auto"/>
          <w:rtl/>
        </w:rPr>
        <w:t>עפ</w:t>
      </w:r>
      <w:r>
        <w:rPr>
          <w:rFonts w:hint="cs"/>
          <w:color w:val="auto"/>
          <w:rtl/>
        </w:rPr>
        <w:t>"</w:t>
      </w:r>
      <w:r>
        <w:rPr>
          <w:color w:val="auto"/>
          <w:rtl/>
        </w:rPr>
        <w:t>י קריאה מהמערכת האלחוטית.</w:t>
      </w:r>
    </w:p>
    <w:p w:rsidR="00884FEA" w:rsidRPr="00AA19BC" w:rsidRDefault="00884FEA" w:rsidP="00884FEA">
      <w:pPr>
        <w:pStyle w:val="11"/>
        <w:numPr>
          <w:ilvl w:val="1"/>
          <w:numId w:val="18"/>
          <w:numberingChange w:id="120" w:author="e035757673" w:date="2012-04-18T14:46:00Z" w:original="%1:4:0:.%2:7:0:."/>
        </w:numPr>
        <w:spacing w:line="240" w:lineRule="auto"/>
        <w:rPr>
          <w:rFonts w:hint="cs"/>
          <w:color w:val="auto"/>
        </w:rPr>
      </w:pPr>
      <w:r>
        <w:rPr>
          <w:rFonts w:hint="cs"/>
          <w:color w:val="auto"/>
          <w:rtl/>
        </w:rPr>
        <w:t xml:space="preserve"> עפ"י סעיף משך זמן המוקצב לתיקון הציוד המפורט בסעיף 5.6.4</w:t>
      </w:r>
    </w:p>
    <w:p w:rsidR="00884FEA" w:rsidRPr="00DF6A2F" w:rsidRDefault="00884FEA" w:rsidP="00884FEA">
      <w:pPr>
        <w:pStyle w:val="23"/>
        <w:spacing w:line="240" w:lineRule="auto"/>
        <w:ind w:left="1211" w:right="1406" w:firstLine="0"/>
        <w:rPr>
          <w:rFonts w:hint="cs"/>
          <w:color w:val="auto"/>
        </w:rPr>
      </w:pPr>
    </w:p>
    <w:p w:rsidR="00884FEA" w:rsidRDefault="00884FEA" w:rsidP="00E923FD">
      <w:pPr>
        <w:pStyle w:val="11"/>
        <w:numPr>
          <w:ilvl w:val="0"/>
          <w:numId w:val="18"/>
          <w:numberingChange w:id="121" w:author="e035757673" w:date="2012-04-18T14:46:00Z" w:original="%1:5:0:."/>
        </w:numPr>
        <w:tabs>
          <w:tab w:val="clear" w:pos="360"/>
          <w:tab w:val="num" w:pos="425"/>
        </w:tabs>
        <w:spacing w:line="240" w:lineRule="auto"/>
        <w:ind w:left="566" w:hanging="425"/>
        <w:rPr>
          <w:rFonts w:hint="cs"/>
          <w:b/>
          <w:bCs/>
          <w:color w:val="auto"/>
          <w:u w:val="single"/>
        </w:rPr>
      </w:pPr>
      <w:r>
        <w:rPr>
          <w:b/>
          <w:bCs/>
          <w:color w:val="auto"/>
          <w:u w:val="single"/>
          <w:rtl/>
        </w:rPr>
        <w:t>נוהלי עבודה ורישומים</w:t>
      </w:r>
    </w:p>
    <w:p w:rsidR="00884FEA" w:rsidRDefault="00884FEA" w:rsidP="00884FEA">
      <w:pPr>
        <w:pStyle w:val="11"/>
        <w:spacing w:line="240" w:lineRule="auto"/>
        <w:ind w:left="720" w:firstLine="0"/>
        <w:rPr>
          <w:b/>
          <w:bCs/>
          <w:color w:val="auto"/>
          <w:u w:val="single"/>
          <w:rtl/>
        </w:rPr>
      </w:pPr>
    </w:p>
    <w:p w:rsidR="00884FEA" w:rsidRPr="00E76338" w:rsidRDefault="00884FEA" w:rsidP="00884FEA">
      <w:pPr>
        <w:pStyle w:val="11"/>
        <w:spacing w:line="240" w:lineRule="auto"/>
        <w:ind w:right="1276"/>
        <w:rPr>
          <w:b/>
          <w:bCs/>
          <w:color w:val="auto"/>
          <w:sz w:val="4"/>
          <w:szCs w:val="4"/>
          <w:u w:val="single"/>
          <w:rtl/>
        </w:rPr>
      </w:pPr>
    </w:p>
    <w:p w:rsidR="00884FEA" w:rsidRDefault="00884FEA" w:rsidP="00884FEA">
      <w:pPr>
        <w:pStyle w:val="11"/>
        <w:numPr>
          <w:ilvl w:val="1"/>
          <w:numId w:val="18"/>
          <w:numberingChange w:id="122" w:author="e035757673" w:date="2012-04-18T14:46:00Z" w:original="%1:5:0:.%2:1:0:."/>
        </w:numPr>
        <w:spacing w:line="240" w:lineRule="auto"/>
        <w:rPr>
          <w:b/>
          <w:bCs/>
          <w:color w:val="auto"/>
          <w:u w:val="single"/>
          <w:rtl/>
        </w:rPr>
      </w:pPr>
      <w:r>
        <w:rPr>
          <w:rFonts w:hint="cs"/>
          <w:b/>
          <w:bCs/>
          <w:color w:val="auto"/>
          <w:u w:val="single"/>
          <w:rtl/>
        </w:rPr>
        <w:t xml:space="preserve"> </w:t>
      </w:r>
      <w:r>
        <w:rPr>
          <w:b/>
          <w:bCs/>
          <w:color w:val="auto"/>
          <w:u w:val="single"/>
          <w:rtl/>
        </w:rPr>
        <w:t>הכנת לוח</w:t>
      </w:r>
      <w:r>
        <w:rPr>
          <w:rFonts w:hint="cs"/>
          <w:b/>
          <w:bCs/>
          <w:color w:val="auto"/>
          <w:u w:val="single"/>
          <w:rtl/>
        </w:rPr>
        <w:t xml:space="preserve"> </w:t>
      </w:r>
      <w:r>
        <w:rPr>
          <w:b/>
          <w:bCs/>
          <w:color w:val="auto"/>
          <w:u w:val="single"/>
          <w:rtl/>
        </w:rPr>
        <w:t>זימון אחזקה שנתי לטיפולים במערכות ובמבנים</w:t>
      </w:r>
    </w:p>
    <w:p w:rsidR="00884FEA" w:rsidRDefault="00884FEA" w:rsidP="00884FEA">
      <w:pPr>
        <w:pStyle w:val="23"/>
        <w:spacing w:line="240" w:lineRule="auto"/>
        <w:ind w:right="1276"/>
        <w:rPr>
          <w:b/>
          <w:bCs/>
          <w:color w:val="auto"/>
          <w:u w:val="single"/>
          <w:rtl/>
        </w:rPr>
      </w:pPr>
    </w:p>
    <w:p w:rsidR="00884FEA" w:rsidRDefault="00884FEA" w:rsidP="00884FEA">
      <w:pPr>
        <w:pStyle w:val="23"/>
        <w:spacing w:line="240" w:lineRule="auto"/>
        <w:ind w:left="850" w:right="284" w:firstLine="0"/>
        <w:rPr>
          <w:color w:val="auto"/>
          <w:rtl/>
        </w:rPr>
      </w:pPr>
      <w:r>
        <w:rPr>
          <w:color w:val="auto"/>
          <w:rtl/>
        </w:rPr>
        <w:t>לוח זימון אחזקה שנתי לטיפולים במערכות</w:t>
      </w:r>
      <w:r>
        <w:rPr>
          <w:rFonts w:hint="cs"/>
          <w:color w:val="auto"/>
          <w:rtl/>
        </w:rPr>
        <w:t xml:space="preserve"> כפי שופיע בנספחים א' וב'</w:t>
      </w:r>
      <w:r>
        <w:rPr>
          <w:color w:val="auto"/>
          <w:rtl/>
        </w:rPr>
        <w:t xml:space="preserve"> יציין את הטיפולים השבועיים, חודשיים, תלת-חודשיים, חצי-שנתיים</w:t>
      </w:r>
      <w:r>
        <w:rPr>
          <w:rFonts w:hint="cs"/>
          <w:color w:val="auto"/>
          <w:rtl/>
        </w:rPr>
        <w:t xml:space="preserve"> </w:t>
      </w:r>
      <w:r>
        <w:rPr>
          <w:color w:val="auto"/>
          <w:rtl/>
        </w:rPr>
        <w:t>ושנתיים בכל מתקן. תדירות הטיפולים לכל ציוד - עפ"י דפי הוראות האחזקה</w:t>
      </w:r>
      <w:r>
        <w:rPr>
          <w:rFonts w:hint="cs"/>
          <w:color w:val="auto"/>
          <w:rtl/>
        </w:rPr>
        <w:t xml:space="preserve"> </w:t>
      </w:r>
      <w:r>
        <w:rPr>
          <w:color w:val="auto"/>
          <w:rtl/>
        </w:rPr>
        <w:t>בלוח יצויינו המערכות הראשיות והטיפולים שיש לבצע בהן בכל מועד. הקבלן יגיש לוח זימון פעולות שנתי לאישור נציג המשטרה.</w:t>
      </w:r>
    </w:p>
    <w:p w:rsidR="00884FEA" w:rsidRDefault="00884FEA" w:rsidP="00884FEA">
      <w:pPr>
        <w:pStyle w:val="23"/>
        <w:spacing w:line="240" w:lineRule="auto"/>
        <w:ind w:left="850" w:right="284" w:firstLine="0"/>
        <w:rPr>
          <w:rFonts w:hint="cs"/>
          <w:color w:val="auto"/>
          <w:rtl/>
        </w:rPr>
      </w:pPr>
      <w:r>
        <w:rPr>
          <w:color w:val="auto"/>
          <w:rtl/>
        </w:rPr>
        <w:t>הפעולות הנדרשות בכל מתקן מופיעות בדף הוראות האחזקה</w:t>
      </w:r>
      <w:r>
        <w:rPr>
          <w:rFonts w:hint="cs"/>
          <w:color w:val="auto"/>
          <w:rtl/>
        </w:rPr>
        <w:t xml:space="preserve">, </w:t>
      </w:r>
      <w:r>
        <w:rPr>
          <w:color w:val="auto"/>
          <w:rtl/>
        </w:rPr>
        <w:t>אותו ימלא הקבלן לאחר ביצוע העבודות במערכת. במידה והקבלן ממליץ על שינויים כלשהם בעבודות האחזקה המתוכננות, יחייב הדבר קבלת אישור בכתב מנציג המשטרה.</w:t>
      </w:r>
    </w:p>
    <w:p w:rsidR="00884FEA" w:rsidRPr="00E76338" w:rsidRDefault="00884FEA" w:rsidP="00884FEA">
      <w:pPr>
        <w:pStyle w:val="23"/>
        <w:spacing w:line="240" w:lineRule="auto"/>
        <w:ind w:right="1276"/>
        <w:rPr>
          <w:rFonts w:hint="cs"/>
          <w:color w:val="auto"/>
          <w:sz w:val="16"/>
          <w:szCs w:val="16"/>
          <w:rtl/>
        </w:rPr>
      </w:pPr>
    </w:p>
    <w:p w:rsidR="00884FEA" w:rsidRDefault="00884FEA" w:rsidP="00884FEA">
      <w:pPr>
        <w:pStyle w:val="11"/>
        <w:numPr>
          <w:ilvl w:val="1"/>
          <w:numId w:val="18"/>
          <w:numberingChange w:id="123" w:author="e035757673" w:date="2012-04-18T14:46:00Z" w:original="%1:5:0:.%2:2:0:."/>
        </w:numPr>
        <w:spacing w:line="240" w:lineRule="auto"/>
        <w:rPr>
          <w:b/>
          <w:bCs/>
          <w:color w:val="auto"/>
          <w:u w:val="single"/>
          <w:rtl/>
        </w:rPr>
      </w:pPr>
      <w:r>
        <w:rPr>
          <w:b/>
          <w:bCs/>
          <w:color w:val="auto"/>
          <w:u w:val="single"/>
          <w:rtl/>
        </w:rPr>
        <w:t>הוראות  אחזקה</w:t>
      </w:r>
    </w:p>
    <w:p w:rsidR="00884FEA" w:rsidRDefault="00884FEA" w:rsidP="00884FEA">
      <w:pPr>
        <w:pStyle w:val="23"/>
        <w:spacing w:line="240" w:lineRule="auto"/>
        <w:ind w:right="1276"/>
        <w:rPr>
          <w:b/>
          <w:bCs/>
          <w:color w:val="auto"/>
          <w:u w:val="single"/>
          <w:rtl/>
        </w:rPr>
      </w:pPr>
    </w:p>
    <w:p w:rsidR="00884FEA" w:rsidRDefault="00884FEA" w:rsidP="00884FEA">
      <w:pPr>
        <w:pStyle w:val="23"/>
        <w:spacing w:line="240" w:lineRule="auto"/>
        <w:ind w:left="850" w:right="284" w:firstLine="0"/>
        <w:rPr>
          <w:color w:val="auto"/>
          <w:rtl/>
        </w:rPr>
      </w:pPr>
      <w:r>
        <w:rPr>
          <w:color w:val="auto"/>
          <w:rtl/>
        </w:rPr>
        <w:t>הקבלן י</w:t>
      </w:r>
      <w:r>
        <w:rPr>
          <w:rFonts w:hint="cs"/>
          <w:color w:val="auto"/>
          <w:rtl/>
        </w:rPr>
        <w:t>פיץ ל</w:t>
      </w:r>
      <w:r>
        <w:rPr>
          <w:color w:val="auto"/>
          <w:rtl/>
        </w:rPr>
        <w:t>צו</w:t>
      </w:r>
      <w:r>
        <w:rPr>
          <w:rFonts w:hint="cs"/>
          <w:color w:val="auto"/>
          <w:rtl/>
        </w:rPr>
        <w:t>ותי האחזקה מטעמו</w:t>
      </w:r>
      <w:r>
        <w:rPr>
          <w:color w:val="auto"/>
          <w:rtl/>
        </w:rPr>
        <w:t xml:space="preserve"> דפי הוראות אחזקה, כדוגמת ההוראות המופיעות במכרז/חוזה זה. מועדי הטיפולים יתאימו לנדרש בלוח זימון האחזקה השנתי. הקבלן ימלא את דפי הוראות האחזקה עפ"י </w:t>
      </w:r>
      <w:r>
        <w:rPr>
          <w:color w:val="auto"/>
          <w:u w:val="single"/>
          <w:rtl/>
        </w:rPr>
        <w:t>ביצוע העבודה בשטח</w:t>
      </w:r>
      <w:r>
        <w:rPr>
          <w:color w:val="auto"/>
          <w:rtl/>
        </w:rPr>
        <w:t>. הדפים יתוייקו בתיק הנושא שם זה. על כל דף יציין הקבלן במפורש אלו טיפולים בוצעו. במידה והקבלן לא עמד בדרישות לוח הזמנים. הקבלן יודיע על כך למזמין ויחוייב לה</w:t>
      </w:r>
      <w:r>
        <w:rPr>
          <w:rFonts w:hint="cs"/>
          <w:color w:val="auto"/>
          <w:rtl/>
        </w:rPr>
        <w:t xml:space="preserve">שלים </w:t>
      </w:r>
      <w:r>
        <w:rPr>
          <w:color w:val="auto"/>
          <w:rtl/>
        </w:rPr>
        <w:t>את ה</w:t>
      </w:r>
      <w:r>
        <w:rPr>
          <w:rFonts w:hint="cs"/>
          <w:color w:val="auto"/>
          <w:rtl/>
        </w:rPr>
        <w:t>עבודה</w:t>
      </w:r>
      <w:r>
        <w:rPr>
          <w:color w:val="auto"/>
          <w:rtl/>
        </w:rPr>
        <w:t xml:space="preserve"> תוך </w:t>
      </w:r>
      <w:r>
        <w:rPr>
          <w:rFonts w:hint="cs"/>
          <w:color w:val="auto"/>
          <w:rtl/>
        </w:rPr>
        <w:t xml:space="preserve">7 ימי עבודה. </w:t>
      </w:r>
    </w:p>
    <w:p w:rsidR="00884FEA" w:rsidRDefault="00884FEA" w:rsidP="00884FEA">
      <w:pPr>
        <w:pStyle w:val="23"/>
        <w:spacing w:line="240" w:lineRule="auto"/>
        <w:ind w:left="850" w:right="284" w:firstLine="0"/>
        <w:rPr>
          <w:color w:val="auto"/>
          <w:rtl/>
        </w:rPr>
      </w:pPr>
      <w:r>
        <w:rPr>
          <w:color w:val="auto"/>
          <w:rtl/>
        </w:rPr>
        <w:t xml:space="preserve">בסוף הטיפול ו/או התיקון, יחתים הקבלן את איש </w:t>
      </w:r>
      <w:r>
        <w:rPr>
          <w:rFonts w:hint="cs"/>
          <w:color w:val="auto"/>
          <w:rtl/>
        </w:rPr>
        <w:t>ה</w:t>
      </w:r>
      <w:r>
        <w:rPr>
          <w:color w:val="auto"/>
          <w:rtl/>
        </w:rPr>
        <w:t>קשר על דו"ח יומי לתיקונים לאישור ביצוע העבודות.</w:t>
      </w:r>
    </w:p>
    <w:p w:rsidR="00884FEA" w:rsidRDefault="00884FEA" w:rsidP="00884FEA">
      <w:pPr>
        <w:pStyle w:val="23"/>
        <w:spacing w:line="240" w:lineRule="auto"/>
        <w:ind w:left="850" w:right="284" w:firstLine="0"/>
        <w:rPr>
          <w:rFonts w:hint="cs"/>
          <w:color w:val="auto"/>
          <w:rtl/>
        </w:rPr>
      </w:pPr>
      <w:r>
        <w:rPr>
          <w:color w:val="auto"/>
          <w:rtl/>
        </w:rPr>
        <w:t>הטפסים המוחתמים יצורפו לחשבון החודשי של הקבלן.</w:t>
      </w:r>
    </w:p>
    <w:p w:rsidR="00884FEA" w:rsidRDefault="00884FEA" w:rsidP="00884FEA">
      <w:pPr>
        <w:pStyle w:val="23"/>
        <w:spacing w:line="240" w:lineRule="auto"/>
        <w:ind w:right="1276"/>
        <w:rPr>
          <w:rFonts w:hint="cs"/>
          <w:color w:val="auto"/>
          <w:rtl/>
        </w:rPr>
      </w:pPr>
    </w:p>
    <w:p w:rsidR="00884FEA" w:rsidRDefault="00884FEA" w:rsidP="00884FEA">
      <w:pPr>
        <w:pStyle w:val="11"/>
        <w:numPr>
          <w:ilvl w:val="1"/>
          <w:numId w:val="18"/>
          <w:numberingChange w:id="124" w:author="e035757673" w:date="2012-04-18T14:46:00Z" w:original="%1:5:0:.%2:3:0:."/>
        </w:numPr>
        <w:spacing w:line="240" w:lineRule="auto"/>
        <w:rPr>
          <w:b/>
          <w:bCs/>
          <w:color w:val="auto"/>
          <w:u w:val="single"/>
          <w:rtl/>
        </w:rPr>
      </w:pPr>
      <w:r>
        <w:rPr>
          <w:b/>
          <w:bCs/>
          <w:color w:val="auto"/>
          <w:u w:val="single"/>
          <w:rtl/>
        </w:rPr>
        <w:t>יומן  מערכת  וספר  מתקן</w:t>
      </w:r>
    </w:p>
    <w:p w:rsidR="00884FEA" w:rsidRDefault="00884FEA" w:rsidP="00884FEA">
      <w:pPr>
        <w:pStyle w:val="23"/>
        <w:spacing w:line="240" w:lineRule="auto"/>
        <w:ind w:right="1276"/>
        <w:rPr>
          <w:b/>
          <w:bCs/>
          <w:color w:val="auto"/>
          <w:u w:val="single"/>
          <w:rtl/>
        </w:rPr>
      </w:pPr>
    </w:p>
    <w:p w:rsidR="00884FEA" w:rsidRDefault="00884FEA" w:rsidP="00884FEA">
      <w:pPr>
        <w:pStyle w:val="23"/>
        <w:spacing w:line="240" w:lineRule="auto"/>
        <w:ind w:left="792" w:right="426" w:firstLine="0"/>
        <w:rPr>
          <w:color w:val="auto"/>
          <w:rtl/>
        </w:rPr>
      </w:pPr>
      <w:r>
        <w:rPr>
          <w:color w:val="auto"/>
          <w:rtl/>
        </w:rPr>
        <w:t>הקבלן יספק בכל תחנת שאיבה ארון</w:t>
      </w:r>
      <w:r>
        <w:rPr>
          <w:rFonts w:hint="cs"/>
          <w:color w:val="auto"/>
          <w:rtl/>
        </w:rPr>
        <w:t xml:space="preserve"> שרות</w:t>
      </w:r>
      <w:r>
        <w:rPr>
          <w:color w:val="auto"/>
          <w:rtl/>
        </w:rPr>
        <w:t xml:space="preserve"> מתכת אטום ונעול </w:t>
      </w:r>
      <w:r>
        <w:rPr>
          <w:rFonts w:hint="cs"/>
          <w:color w:val="auto"/>
          <w:rtl/>
        </w:rPr>
        <w:t xml:space="preserve">שבו </w:t>
      </w:r>
      <w:r>
        <w:rPr>
          <w:color w:val="auto"/>
          <w:rtl/>
        </w:rPr>
        <w:t>יוחזק החומר הטכני הקשור למתקן הנ"ל.</w:t>
      </w:r>
    </w:p>
    <w:p w:rsidR="00884FEA" w:rsidRDefault="00884FEA" w:rsidP="00884FEA">
      <w:pPr>
        <w:pStyle w:val="23"/>
        <w:spacing w:line="240" w:lineRule="auto"/>
        <w:ind w:right="284"/>
        <w:rPr>
          <w:color w:val="auto"/>
          <w:rtl/>
        </w:rPr>
      </w:pPr>
      <w:r>
        <w:rPr>
          <w:color w:val="auto"/>
          <w:rtl/>
        </w:rPr>
        <w:t>הקבלן חייב לנהל יומן עבודה לכל מתקן בנפרד. ביומן יפרט הקבלן את הפרטים הבאים:</w:t>
      </w:r>
    </w:p>
    <w:p w:rsidR="00884FEA" w:rsidRPr="00EB2D81" w:rsidRDefault="00884FEA" w:rsidP="00884FEA">
      <w:pPr>
        <w:pStyle w:val="23"/>
        <w:spacing w:line="240" w:lineRule="auto"/>
        <w:ind w:right="1276"/>
        <w:rPr>
          <w:color w:val="auto"/>
          <w:sz w:val="16"/>
          <w:szCs w:val="16"/>
          <w:rtl/>
        </w:rPr>
      </w:pPr>
    </w:p>
    <w:p w:rsidR="00884FEA" w:rsidRDefault="00884FEA" w:rsidP="00E923FD">
      <w:pPr>
        <w:pStyle w:val="11"/>
        <w:numPr>
          <w:ilvl w:val="2"/>
          <w:numId w:val="18"/>
          <w:numberingChange w:id="125" w:author="e035757673" w:date="2012-04-18T14:46:00Z" w:original="%1:5:0:.%2:3:0:.%3:1:0:."/>
        </w:numPr>
        <w:spacing w:line="240" w:lineRule="auto"/>
        <w:ind w:hanging="658"/>
        <w:rPr>
          <w:color w:val="auto"/>
          <w:rtl/>
        </w:rPr>
      </w:pPr>
      <w:r>
        <w:rPr>
          <w:color w:val="auto"/>
          <w:rtl/>
        </w:rPr>
        <w:t>כל פעולה שבוצעה בתחנה עם תאריכים מדוייקים של הביצוע.</w:t>
      </w:r>
    </w:p>
    <w:p w:rsidR="00884FEA" w:rsidRDefault="00884FEA" w:rsidP="00E923FD">
      <w:pPr>
        <w:pStyle w:val="11"/>
        <w:numPr>
          <w:ilvl w:val="2"/>
          <w:numId w:val="18"/>
          <w:numberingChange w:id="126" w:author="e035757673" w:date="2012-04-18T14:46:00Z" w:original="%1:5:0:.%2:3:0:.%3:2:0:."/>
        </w:numPr>
        <w:spacing w:line="240" w:lineRule="auto"/>
        <w:ind w:hanging="658"/>
        <w:rPr>
          <w:color w:val="auto"/>
          <w:rtl/>
        </w:rPr>
      </w:pPr>
      <w:r>
        <w:rPr>
          <w:color w:val="auto"/>
          <w:rtl/>
        </w:rPr>
        <w:t>חלקים שהוחלפו או שבוצעו בהם שינויים שונים, כולל תאריכי משלוח</w:t>
      </w:r>
      <w:r>
        <w:rPr>
          <w:rFonts w:hint="cs"/>
          <w:color w:val="auto"/>
          <w:rtl/>
        </w:rPr>
        <w:t xml:space="preserve"> לתיקונים והחזרתם.</w:t>
      </w:r>
    </w:p>
    <w:p w:rsidR="00884FEA" w:rsidRDefault="00884FEA" w:rsidP="00E923FD">
      <w:pPr>
        <w:pStyle w:val="11"/>
        <w:numPr>
          <w:ilvl w:val="2"/>
          <w:numId w:val="18"/>
          <w:numberingChange w:id="127" w:author="e035757673" w:date="2012-04-18T14:46:00Z" w:original="%1:5:0:.%2:3:0:.%3:3:0:."/>
        </w:numPr>
        <w:spacing w:line="240" w:lineRule="auto"/>
        <w:ind w:hanging="658"/>
        <w:rPr>
          <w:color w:val="auto"/>
          <w:rtl/>
        </w:rPr>
      </w:pPr>
      <w:r>
        <w:rPr>
          <w:color w:val="auto"/>
          <w:rtl/>
        </w:rPr>
        <w:t>הוראות והנחיות של נציג המשטרה.</w:t>
      </w:r>
    </w:p>
    <w:p w:rsidR="00884FEA" w:rsidRDefault="00884FEA" w:rsidP="00E923FD">
      <w:pPr>
        <w:pStyle w:val="11"/>
        <w:numPr>
          <w:ilvl w:val="2"/>
          <w:numId w:val="18"/>
          <w:numberingChange w:id="128" w:author="e035757673" w:date="2012-04-18T14:46:00Z" w:original="%1:5:0:.%2:3:0:.%3:4:0:."/>
        </w:numPr>
        <w:spacing w:line="240" w:lineRule="auto"/>
        <w:ind w:hanging="658"/>
        <w:rPr>
          <w:color w:val="auto"/>
          <w:rtl/>
        </w:rPr>
      </w:pPr>
      <w:r>
        <w:rPr>
          <w:color w:val="auto"/>
          <w:rtl/>
        </w:rPr>
        <w:t>תאריכי ביצוע של ההוראות.</w:t>
      </w:r>
    </w:p>
    <w:p w:rsidR="00884FEA" w:rsidRDefault="00884FEA" w:rsidP="00E923FD">
      <w:pPr>
        <w:pStyle w:val="11"/>
        <w:numPr>
          <w:ilvl w:val="2"/>
          <w:numId w:val="18"/>
          <w:numberingChange w:id="129" w:author="e035757673" w:date="2012-04-18T14:46:00Z" w:original="%1:5:0:.%2:3:0:.%3:5:0:."/>
        </w:numPr>
        <w:spacing w:line="240" w:lineRule="auto"/>
        <w:ind w:hanging="658"/>
        <w:rPr>
          <w:color w:val="auto"/>
          <w:rtl/>
        </w:rPr>
      </w:pPr>
      <w:r>
        <w:rPr>
          <w:color w:val="auto"/>
          <w:rtl/>
        </w:rPr>
        <w:t>מועדים ותוצאות של בדיקה כללית במערכות מכניות וחשמליות.</w:t>
      </w:r>
    </w:p>
    <w:p w:rsidR="00884FEA" w:rsidRDefault="00884FEA" w:rsidP="00E923FD">
      <w:pPr>
        <w:pStyle w:val="11"/>
        <w:numPr>
          <w:ilvl w:val="2"/>
          <w:numId w:val="18"/>
          <w:numberingChange w:id="130" w:author="e035757673" w:date="2012-04-18T14:46:00Z" w:original="%1:5:0:.%2:3:0:.%3:6:0:."/>
        </w:numPr>
        <w:spacing w:line="240" w:lineRule="auto"/>
        <w:ind w:hanging="658"/>
        <w:rPr>
          <w:color w:val="auto"/>
          <w:rtl/>
        </w:rPr>
      </w:pPr>
      <w:r>
        <w:rPr>
          <w:color w:val="auto"/>
          <w:rtl/>
        </w:rPr>
        <w:t>שם העובד או האחראי לביצוע כל פעולה בנפרד.</w:t>
      </w:r>
    </w:p>
    <w:p w:rsidR="00884FEA" w:rsidRDefault="00884FEA" w:rsidP="00884FEA">
      <w:pPr>
        <w:pStyle w:val="32"/>
        <w:rPr>
          <w:color w:val="auto"/>
          <w:rtl/>
        </w:rPr>
      </w:pPr>
    </w:p>
    <w:p w:rsidR="00884FEA" w:rsidRDefault="00884FEA" w:rsidP="00884FEA">
      <w:pPr>
        <w:pStyle w:val="11"/>
        <w:numPr>
          <w:ilvl w:val="1"/>
          <w:numId w:val="18"/>
          <w:numberingChange w:id="131" w:author="e035757673" w:date="2012-04-18T14:46:00Z" w:original="%1:5:0:.%2:4:0:."/>
        </w:numPr>
        <w:spacing w:line="240" w:lineRule="auto"/>
        <w:rPr>
          <w:b/>
          <w:bCs/>
          <w:color w:val="auto"/>
          <w:u w:val="single"/>
          <w:rtl/>
        </w:rPr>
      </w:pPr>
      <w:r>
        <w:rPr>
          <w:b/>
          <w:bCs/>
          <w:color w:val="auto"/>
          <w:u w:val="single"/>
          <w:rtl/>
        </w:rPr>
        <w:t>"דוח  יומי  לתיקונים"</w:t>
      </w:r>
    </w:p>
    <w:p w:rsidR="00884FEA" w:rsidRDefault="00884FEA" w:rsidP="00884FEA">
      <w:pPr>
        <w:pStyle w:val="23"/>
        <w:spacing w:line="240" w:lineRule="auto"/>
        <w:ind w:right="1276"/>
        <w:rPr>
          <w:b/>
          <w:bCs/>
          <w:color w:val="auto"/>
          <w:u w:val="single"/>
          <w:rtl/>
        </w:rPr>
      </w:pPr>
    </w:p>
    <w:p w:rsidR="00884FEA" w:rsidRDefault="00884FEA" w:rsidP="00884FEA">
      <w:pPr>
        <w:pStyle w:val="23"/>
        <w:spacing w:line="240" w:lineRule="auto"/>
        <w:ind w:left="792" w:right="426" w:firstLine="0"/>
        <w:rPr>
          <w:color w:val="auto"/>
          <w:rtl/>
        </w:rPr>
      </w:pPr>
      <w:r>
        <w:rPr>
          <w:color w:val="auto"/>
          <w:rtl/>
        </w:rPr>
        <w:t xml:space="preserve">הקבלן </w:t>
      </w:r>
      <w:r>
        <w:rPr>
          <w:rFonts w:hint="cs"/>
          <w:color w:val="auto"/>
          <w:rtl/>
        </w:rPr>
        <w:t xml:space="preserve">ימלא טופס רישום יומי </w:t>
      </w:r>
      <w:r>
        <w:rPr>
          <w:color w:val="auto"/>
          <w:rtl/>
        </w:rPr>
        <w:t xml:space="preserve">ובו </w:t>
      </w:r>
      <w:r>
        <w:rPr>
          <w:rFonts w:hint="cs"/>
          <w:color w:val="auto"/>
          <w:rtl/>
        </w:rPr>
        <w:t>פרטי</w:t>
      </w:r>
      <w:r>
        <w:rPr>
          <w:color w:val="auto"/>
          <w:rtl/>
        </w:rPr>
        <w:t xml:space="preserve"> העבודות שביצע והחומרים שהשקיע בכל ביקור במתקן לצורך אחזקה</w:t>
      </w:r>
      <w:r>
        <w:rPr>
          <w:rFonts w:hint="cs"/>
          <w:color w:val="auto"/>
          <w:rtl/>
        </w:rPr>
        <w:t>,</w:t>
      </w:r>
      <w:r w:rsidRPr="00E20211">
        <w:rPr>
          <w:color w:val="auto"/>
          <w:rtl/>
        </w:rPr>
        <w:t xml:space="preserve"> </w:t>
      </w:r>
      <w:r>
        <w:rPr>
          <w:color w:val="auto"/>
          <w:rtl/>
        </w:rPr>
        <w:t xml:space="preserve">עפ"י הדוגמא שתימסר לו ע"י נציג המשטרה. הטופס ימולא ע"י הקבלן בגמר העבודה ויוחתם ע"י איש קשר. </w:t>
      </w:r>
    </w:p>
    <w:p w:rsidR="00884FEA" w:rsidRDefault="00884FEA" w:rsidP="00884FEA">
      <w:pPr>
        <w:pStyle w:val="23"/>
        <w:spacing w:line="240" w:lineRule="auto"/>
        <w:ind w:left="792" w:right="426" w:firstLine="0"/>
        <w:rPr>
          <w:rFonts w:hint="cs"/>
          <w:color w:val="auto"/>
          <w:rtl/>
        </w:rPr>
      </w:pPr>
      <w:r>
        <w:rPr>
          <w:rFonts w:hint="cs"/>
          <w:color w:val="auto"/>
          <w:rtl/>
        </w:rPr>
        <w:lastRenderedPageBreak/>
        <w:t>אישור חשבונות הקבלן מותנה במילוי הטופס,</w:t>
      </w:r>
      <w:r>
        <w:rPr>
          <w:color w:val="auto"/>
          <w:rtl/>
        </w:rPr>
        <w:t xml:space="preserve"> חתום כנדרש</w:t>
      </w:r>
      <w:r>
        <w:rPr>
          <w:rFonts w:hint="cs"/>
          <w:color w:val="auto"/>
          <w:rtl/>
        </w:rPr>
        <w:t xml:space="preserve"> </w:t>
      </w:r>
      <w:r>
        <w:rPr>
          <w:color w:val="auto"/>
          <w:rtl/>
        </w:rPr>
        <w:t>ומאושר ע"י המפקח</w:t>
      </w:r>
      <w:r>
        <w:rPr>
          <w:rFonts w:hint="cs"/>
          <w:color w:val="auto"/>
          <w:rtl/>
        </w:rPr>
        <w:t xml:space="preserve">. </w:t>
      </w:r>
      <w:r>
        <w:rPr>
          <w:color w:val="auto"/>
          <w:rtl/>
        </w:rPr>
        <w:t>המקור יצורף לחשבון הקבלן. בטופס ימולאו שעות העבודה ומהות העבודה אשר בוצעה. כמו-כן, ירשם מספר הרכב, שמות העובדים וכל ציוד עזר אשר הופעל.</w:t>
      </w:r>
    </w:p>
    <w:p w:rsidR="00884FEA" w:rsidRDefault="00884FEA" w:rsidP="00884FEA">
      <w:pPr>
        <w:pStyle w:val="23"/>
        <w:spacing w:line="240" w:lineRule="auto"/>
        <w:ind w:right="1276"/>
        <w:rPr>
          <w:rFonts w:hint="cs"/>
          <w:color w:val="auto"/>
          <w:rtl/>
        </w:rPr>
      </w:pPr>
    </w:p>
    <w:p w:rsidR="00884FEA" w:rsidRDefault="00884FEA" w:rsidP="00884FEA">
      <w:pPr>
        <w:pStyle w:val="11"/>
        <w:numPr>
          <w:ilvl w:val="1"/>
          <w:numId w:val="18"/>
          <w:numberingChange w:id="132" w:author="e035757673" w:date="2012-04-18T14:46:00Z" w:original="%1:5:0:.%2:5:0:."/>
        </w:numPr>
        <w:spacing w:line="240" w:lineRule="auto"/>
        <w:rPr>
          <w:rFonts w:hint="cs"/>
          <w:b/>
          <w:bCs/>
          <w:color w:val="auto"/>
          <w:u w:val="single"/>
          <w:rtl/>
        </w:rPr>
      </w:pPr>
      <w:r>
        <w:rPr>
          <w:b/>
          <w:bCs/>
          <w:color w:val="auto"/>
          <w:u w:val="single"/>
          <w:rtl/>
        </w:rPr>
        <w:t>אחריות  לטיב  העבודה</w:t>
      </w:r>
    </w:p>
    <w:p w:rsidR="00884FEA" w:rsidRDefault="00884FEA" w:rsidP="00884FEA">
      <w:pPr>
        <w:pStyle w:val="23"/>
        <w:spacing w:line="240" w:lineRule="auto"/>
        <w:ind w:left="851" w:right="1276" w:firstLine="0"/>
        <w:rPr>
          <w:rFonts w:hint="cs"/>
          <w:b/>
          <w:bCs/>
          <w:color w:val="auto"/>
          <w:u w:val="single"/>
          <w:rtl/>
        </w:rPr>
      </w:pPr>
    </w:p>
    <w:p w:rsidR="00884FEA" w:rsidRDefault="00884FEA" w:rsidP="00884FEA">
      <w:pPr>
        <w:pStyle w:val="23"/>
        <w:spacing w:line="240" w:lineRule="auto"/>
        <w:ind w:left="792" w:right="426" w:firstLine="0"/>
        <w:rPr>
          <w:color w:val="auto"/>
          <w:rtl/>
        </w:rPr>
      </w:pPr>
      <w:r>
        <w:rPr>
          <w:color w:val="auto"/>
          <w:rtl/>
        </w:rPr>
        <w:t>הקבלן יהיה אחראי לטיב ביצוע עבודות שיפוץ למשאבות, עבודות צנרת, מנועים וחלקי חשמל שתוקנו והותקנו על-ידו</w:t>
      </w:r>
      <w:r>
        <w:rPr>
          <w:rFonts w:hint="cs"/>
          <w:color w:val="auto"/>
          <w:rtl/>
        </w:rPr>
        <w:t>,</w:t>
      </w:r>
      <w:r>
        <w:rPr>
          <w:color w:val="auto"/>
          <w:rtl/>
        </w:rPr>
        <w:t xml:space="preserve"> למשך שנה מיום אישור המזמין לגמר ההתקנה וההפעלה של אותו תיקון.</w:t>
      </w:r>
    </w:p>
    <w:p w:rsidR="00884FEA" w:rsidRDefault="00884FEA" w:rsidP="00884FEA">
      <w:pPr>
        <w:pStyle w:val="23"/>
        <w:spacing w:line="240" w:lineRule="auto"/>
        <w:ind w:left="792" w:right="426" w:firstLine="0"/>
        <w:rPr>
          <w:rFonts w:hint="cs"/>
          <w:color w:val="FF0000"/>
          <w:rtl/>
        </w:rPr>
      </w:pPr>
      <w:r>
        <w:rPr>
          <w:color w:val="auto"/>
          <w:rtl/>
        </w:rPr>
        <w:t>עבודות ליפוף ושיפוץ מנועים ומשאבות, יבוצעו ע"י בעלי מקצוע מאושרים ע"י המזמין.</w:t>
      </w:r>
      <w:r>
        <w:rPr>
          <w:rFonts w:hint="cs"/>
          <w:color w:val="auto"/>
          <w:rtl/>
        </w:rPr>
        <w:t xml:space="preserve"> </w:t>
      </w:r>
    </w:p>
    <w:p w:rsidR="00884FEA" w:rsidRDefault="00884FEA" w:rsidP="00884FEA">
      <w:pPr>
        <w:pStyle w:val="23"/>
        <w:spacing w:line="240" w:lineRule="auto"/>
        <w:ind w:right="1276"/>
        <w:rPr>
          <w:rFonts w:hint="cs"/>
          <w:color w:val="auto"/>
          <w:rtl/>
        </w:rPr>
      </w:pPr>
    </w:p>
    <w:p w:rsidR="00884FEA" w:rsidRDefault="00884FEA" w:rsidP="00884FEA">
      <w:pPr>
        <w:pStyle w:val="11"/>
        <w:numPr>
          <w:ilvl w:val="1"/>
          <w:numId w:val="18"/>
          <w:numberingChange w:id="133" w:author="e035757673" w:date="2012-04-18T14:46:00Z" w:original="%1:5:0:.%2:6:0:."/>
        </w:numPr>
        <w:spacing w:line="240" w:lineRule="auto"/>
        <w:rPr>
          <w:rFonts w:hint="cs"/>
          <w:b/>
          <w:bCs/>
          <w:color w:val="auto"/>
          <w:u w:val="single"/>
        </w:rPr>
      </w:pPr>
      <w:r>
        <w:rPr>
          <w:rFonts w:hint="cs"/>
          <w:b/>
          <w:bCs/>
          <w:color w:val="auto"/>
          <w:u w:val="single"/>
          <w:rtl/>
        </w:rPr>
        <w:t>לו"ז ל</w:t>
      </w:r>
      <w:r>
        <w:rPr>
          <w:b/>
          <w:bCs/>
          <w:color w:val="auto"/>
          <w:u w:val="single"/>
          <w:rtl/>
        </w:rPr>
        <w:t>תיקון  תקלות</w:t>
      </w:r>
    </w:p>
    <w:p w:rsidR="00884FEA" w:rsidRDefault="00884FEA" w:rsidP="00884FEA">
      <w:pPr>
        <w:pStyle w:val="23"/>
        <w:spacing w:line="240" w:lineRule="auto"/>
        <w:ind w:left="1650" w:right="1276" w:firstLine="0"/>
        <w:rPr>
          <w:rFonts w:hint="cs"/>
          <w:b/>
          <w:bCs/>
          <w:color w:val="auto"/>
          <w:u w:val="single"/>
          <w:rtl/>
        </w:rPr>
      </w:pPr>
    </w:p>
    <w:p w:rsidR="00884FEA" w:rsidRDefault="00884FEA" w:rsidP="00E923FD">
      <w:pPr>
        <w:pStyle w:val="11"/>
        <w:numPr>
          <w:ilvl w:val="2"/>
          <w:numId w:val="18"/>
          <w:numberingChange w:id="134" w:author="e035757673" w:date="2012-04-18T14:46:00Z" w:original="%1:5:0:.%2:6:0:.%3:1:0:."/>
        </w:numPr>
        <w:spacing w:line="240" w:lineRule="auto"/>
        <w:ind w:hanging="658"/>
        <w:rPr>
          <w:rFonts w:hint="cs"/>
          <w:color w:val="auto"/>
        </w:rPr>
      </w:pPr>
      <w:r w:rsidRPr="00492557">
        <w:rPr>
          <w:rFonts w:hint="cs"/>
          <w:color w:val="auto"/>
          <w:rtl/>
        </w:rPr>
        <w:t>במקרה של תקלה</w:t>
      </w:r>
      <w:r>
        <w:rPr>
          <w:rFonts w:hint="cs"/>
          <w:color w:val="auto"/>
          <w:rtl/>
        </w:rPr>
        <w:t xml:space="preserve"> </w:t>
      </w:r>
      <w:r w:rsidRPr="00A83845">
        <w:rPr>
          <w:rFonts w:hint="cs"/>
          <w:color w:val="auto"/>
          <w:u w:val="single"/>
          <w:rtl/>
        </w:rPr>
        <w:t>רגילה</w:t>
      </w:r>
      <w:r>
        <w:rPr>
          <w:rFonts w:hint="cs"/>
          <w:color w:val="auto"/>
          <w:rtl/>
        </w:rPr>
        <w:t xml:space="preserve"> יגיע טכנאי ליחידה </w:t>
      </w:r>
      <w:r w:rsidRPr="00A83845">
        <w:rPr>
          <w:rFonts w:hint="cs"/>
          <w:color w:val="auto"/>
          <w:u w:val="single"/>
          <w:rtl/>
        </w:rPr>
        <w:t>תוך 12 שעות מקבלת הקריאה</w:t>
      </w:r>
      <w:r>
        <w:rPr>
          <w:rFonts w:hint="cs"/>
          <w:color w:val="auto"/>
          <w:rtl/>
        </w:rPr>
        <w:t xml:space="preserve"> במוקד התקלות של החברה.בכל מקרה באחריות הקבלן לסיים את תיקון התקלה בתוך 24 שעות.</w:t>
      </w:r>
    </w:p>
    <w:p w:rsidR="00884FEA" w:rsidRDefault="00884FEA" w:rsidP="00884FEA">
      <w:pPr>
        <w:pStyle w:val="11"/>
        <w:spacing w:line="240" w:lineRule="auto"/>
        <w:ind w:left="566" w:firstLine="0"/>
        <w:rPr>
          <w:rFonts w:hint="cs"/>
          <w:color w:val="auto"/>
        </w:rPr>
      </w:pPr>
    </w:p>
    <w:p w:rsidR="00884FEA" w:rsidRDefault="00884FEA" w:rsidP="00E923FD">
      <w:pPr>
        <w:pStyle w:val="11"/>
        <w:numPr>
          <w:ilvl w:val="2"/>
          <w:numId w:val="18"/>
          <w:numberingChange w:id="135" w:author="e035757673" w:date="2012-04-18T14:46:00Z" w:original="%1:5:0:.%2:6:0:.%3:2:0:."/>
        </w:numPr>
        <w:spacing w:line="240" w:lineRule="auto"/>
        <w:ind w:hanging="658"/>
        <w:rPr>
          <w:rFonts w:hint="cs"/>
          <w:color w:val="auto"/>
        </w:rPr>
      </w:pPr>
      <w:r>
        <w:rPr>
          <w:rFonts w:hint="cs"/>
          <w:color w:val="auto"/>
          <w:rtl/>
        </w:rPr>
        <w:t>ב</w:t>
      </w:r>
      <w:r w:rsidRPr="0072166A">
        <w:rPr>
          <w:color w:val="auto"/>
          <w:rtl/>
        </w:rPr>
        <w:t xml:space="preserve">כל מקרה שהתיקון יוגדר </w:t>
      </w:r>
      <w:r w:rsidRPr="00A83845">
        <w:rPr>
          <w:color w:val="auto"/>
          <w:u w:val="single"/>
          <w:rtl/>
        </w:rPr>
        <w:t>כתיקון דחוף</w:t>
      </w:r>
      <w:r w:rsidRPr="0072166A">
        <w:rPr>
          <w:color w:val="auto"/>
          <w:rtl/>
        </w:rPr>
        <w:t xml:space="preserve"> ע"י המזמין או </w:t>
      </w:r>
      <w:r w:rsidRPr="0072166A">
        <w:rPr>
          <w:rFonts w:hint="cs"/>
          <w:color w:val="auto"/>
          <w:rtl/>
        </w:rPr>
        <w:t>מי מטעמו</w:t>
      </w:r>
      <w:r w:rsidRPr="0072166A">
        <w:rPr>
          <w:color w:val="auto"/>
          <w:rtl/>
        </w:rPr>
        <w:t xml:space="preserve">, יבצע הקבלן את כל הפעולות לתיקון דחוף </w:t>
      </w:r>
      <w:r w:rsidRPr="00A83845">
        <w:rPr>
          <w:color w:val="auto"/>
          <w:u w:val="single"/>
          <w:rtl/>
        </w:rPr>
        <w:t>תוך 6 שעות מעת קבלת ההודעה</w:t>
      </w:r>
      <w:r w:rsidRPr="0072166A">
        <w:rPr>
          <w:color w:val="auto"/>
          <w:rtl/>
        </w:rPr>
        <w:t>, ע"י אספקת כוח אדם</w:t>
      </w:r>
      <w:r>
        <w:rPr>
          <w:rFonts w:hint="cs"/>
          <w:color w:val="auto"/>
          <w:rtl/>
        </w:rPr>
        <w:t>,</w:t>
      </w:r>
      <w:r w:rsidRPr="0072166A">
        <w:rPr>
          <w:color w:val="auto"/>
          <w:rtl/>
        </w:rPr>
        <w:t>אמצעים מתוגברים, עבודה בשעות נוספות ולילה בכל ימי השבוע, העברת עובדים נוספים, העברת חלקים ו/או ציוד ממקום למקום וכד', וזאת ללא תשלום נוסף.</w:t>
      </w:r>
      <w:r w:rsidRPr="0072166A">
        <w:rPr>
          <w:rFonts w:hint="cs"/>
          <w:color w:val="auto"/>
          <w:rtl/>
        </w:rPr>
        <w:t xml:space="preserve"> </w:t>
      </w:r>
      <w:r w:rsidRPr="0072166A">
        <w:rPr>
          <w:color w:val="auto"/>
          <w:rtl/>
        </w:rPr>
        <w:t>דוגמה לתיקון דחוף יכולה להיות הצפה של ביוב</w:t>
      </w:r>
      <w:r>
        <w:rPr>
          <w:rFonts w:hint="cs"/>
          <w:color w:val="auto"/>
          <w:rtl/>
        </w:rPr>
        <w:t xml:space="preserve"> ו/</w:t>
      </w:r>
      <w:r w:rsidRPr="0072166A">
        <w:rPr>
          <w:color w:val="auto"/>
          <w:rtl/>
        </w:rPr>
        <w:t>או הפסקת פעולה של משאבות לחץ מים באופן שפוגע ביכולת היחידה לתפקד</w:t>
      </w:r>
      <w:r>
        <w:rPr>
          <w:rFonts w:hint="cs"/>
          <w:color w:val="auto"/>
          <w:rtl/>
        </w:rPr>
        <w:t xml:space="preserve"> ו/או הפסקת פעולה של מתקן טיהור שפכים</w:t>
      </w:r>
      <w:r w:rsidRPr="0072166A">
        <w:rPr>
          <w:rFonts w:hint="cs"/>
          <w:color w:val="auto"/>
          <w:rtl/>
        </w:rPr>
        <w:t xml:space="preserve">, או כל מה שיוגדר ע"י המזמין או מי מטעמו. </w:t>
      </w:r>
    </w:p>
    <w:p w:rsidR="00884FEA" w:rsidRDefault="00884FEA" w:rsidP="00884FEA">
      <w:pPr>
        <w:pStyle w:val="11"/>
        <w:spacing w:line="240" w:lineRule="auto"/>
        <w:ind w:left="566" w:firstLine="0"/>
        <w:rPr>
          <w:rFonts w:hint="cs"/>
          <w:color w:val="auto"/>
        </w:rPr>
      </w:pPr>
    </w:p>
    <w:p w:rsidR="00884FEA" w:rsidRDefault="00884FEA" w:rsidP="00E923FD">
      <w:pPr>
        <w:pStyle w:val="11"/>
        <w:numPr>
          <w:ilvl w:val="2"/>
          <w:numId w:val="18"/>
          <w:numberingChange w:id="136" w:author="e035757673" w:date="2012-04-18T14:46:00Z" w:original="%1:5:0:.%2:6:0:.%3:3:0:."/>
        </w:numPr>
        <w:spacing w:line="240" w:lineRule="auto"/>
        <w:ind w:hanging="658"/>
        <w:rPr>
          <w:rFonts w:hint="cs"/>
          <w:color w:val="auto"/>
        </w:rPr>
      </w:pPr>
      <w:r>
        <w:rPr>
          <w:rFonts w:hint="cs"/>
          <w:color w:val="auto"/>
          <w:rtl/>
        </w:rPr>
        <w:t xml:space="preserve"> </w:t>
      </w:r>
      <w:r w:rsidRPr="0072166A">
        <w:rPr>
          <w:color w:val="auto"/>
          <w:rtl/>
        </w:rPr>
        <w:t>בכל מקרה שהקבלן אינו יכול לבצע את התיקון המושלם בו במקום, הוא מחוייב לבצע כל פעולה אפשרית להפעלת המתקן באופן זמני עד לגמר התיקון המושלם, ללא תשלום נוסף.היה והקבלן אינו מסוגל לבצע את התיקון תוך פרק הזמן הנדרש, יודיע מיד למזמין</w:t>
      </w:r>
      <w:r w:rsidRPr="0072166A">
        <w:rPr>
          <w:rFonts w:hint="cs"/>
          <w:color w:val="auto"/>
          <w:rtl/>
        </w:rPr>
        <w:t>, המזמין יהיה רשאי לבצע את השלמת העבודה ע"י גורם אחר, הקבלן ישא בכל ההוצאות שישולמו ע"י מ"י לגורם האחר.</w:t>
      </w:r>
      <w:r>
        <w:rPr>
          <w:rFonts w:hint="cs"/>
          <w:color w:val="auto"/>
          <w:rtl/>
        </w:rPr>
        <w:t xml:space="preserve"> </w:t>
      </w:r>
    </w:p>
    <w:p w:rsidR="00884FEA" w:rsidRDefault="00884FEA" w:rsidP="00884FEA">
      <w:pPr>
        <w:pStyle w:val="23"/>
        <w:spacing w:line="240" w:lineRule="auto"/>
        <w:ind w:left="2160" w:right="1276" w:firstLine="0"/>
        <w:rPr>
          <w:rFonts w:hint="cs"/>
          <w:color w:val="auto"/>
        </w:rPr>
      </w:pPr>
    </w:p>
    <w:p w:rsidR="00884FEA" w:rsidRDefault="00884FEA" w:rsidP="00E923FD">
      <w:pPr>
        <w:pStyle w:val="11"/>
        <w:numPr>
          <w:ilvl w:val="2"/>
          <w:numId w:val="18"/>
          <w:numberingChange w:id="137" w:author="e035757673" w:date="2012-04-18T14:46:00Z" w:original="%1:5:0:.%2:6:0:.%3:4:0:."/>
        </w:numPr>
        <w:spacing w:line="240" w:lineRule="auto"/>
        <w:ind w:hanging="658"/>
        <w:rPr>
          <w:rFonts w:hint="cs"/>
          <w:b/>
          <w:bCs/>
          <w:color w:val="auto"/>
          <w:u w:val="single"/>
        </w:rPr>
      </w:pPr>
      <w:r w:rsidRPr="0072166A">
        <w:rPr>
          <w:b/>
          <w:bCs/>
          <w:color w:val="auto"/>
          <w:u w:val="single"/>
          <w:rtl/>
        </w:rPr>
        <w:t>משך  הזמן  המוקצב  לתיקון  ציוד</w:t>
      </w:r>
      <w:r>
        <w:rPr>
          <w:rFonts w:hint="cs"/>
          <w:b/>
          <w:bCs/>
          <w:color w:val="auto"/>
          <w:u w:val="single"/>
          <w:rtl/>
        </w:rPr>
        <w:t xml:space="preserve"> בטיפול שוטף.</w:t>
      </w:r>
    </w:p>
    <w:p w:rsidR="00884FEA" w:rsidRPr="0072166A" w:rsidRDefault="00884FEA" w:rsidP="00884FEA">
      <w:pPr>
        <w:pStyle w:val="23"/>
        <w:spacing w:line="240" w:lineRule="auto"/>
        <w:ind w:left="2154" w:right="1191" w:firstLine="0"/>
        <w:rPr>
          <w:b/>
          <w:bCs/>
          <w:color w:val="auto"/>
          <w:u w:val="single"/>
          <w:rtl/>
        </w:rPr>
      </w:pPr>
    </w:p>
    <w:p w:rsidR="00884FEA" w:rsidRDefault="00884FEA" w:rsidP="00884FEA">
      <w:pPr>
        <w:pStyle w:val="23"/>
        <w:spacing w:line="240" w:lineRule="auto"/>
        <w:ind w:left="1275" w:firstLine="0"/>
        <w:rPr>
          <w:rFonts w:hint="cs"/>
          <w:color w:val="auto"/>
          <w:rtl/>
        </w:rPr>
      </w:pPr>
      <w:r>
        <w:rPr>
          <w:color w:val="auto"/>
          <w:rtl/>
        </w:rPr>
        <w:t xml:space="preserve">פרק </w:t>
      </w:r>
      <w:r>
        <w:rPr>
          <w:rFonts w:hint="cs"/>
          <w:color w:val="auto"/>
          <w:rtl/>
        </w:rPr>
        <w:t>ה</w:t>
      </w:r>
      <w:r>
        <w:rPr>
          <w:color w:val="auto"/>
          <w:rtl/>
        </w:rPr>
        <w:t xml:space="preserve">זמן </w:t>
      </w:r>
      <w:r>
        <w:rPr>
          <w:rFonts w:hint="cs"/>
          <w:color w:val="auto"/>
          <w:rtl/>
        </w:rPr>
        <w:t>ה</w:t>
      </w:r>
      <w:r>
        <w:rPr>
          <w:color w:val="auto"/>
          <w:rtl/>
        </w:rPr>
        <w:t>מקסימלי לשיפוץ משאבת מים</w:t>
      </w:r>
      <w:r>
        <w:rPr>
          <w:rFonts w:hint="cs"/>
          <w:color w:val="auto"/>
          <w:rtl/>
        </w:rPr>
        <w:t>,משאבת ביוב ולליפוף מנוע</w:t>
      </w:r>
      <w:r>
        <w:rPr>
          <w:color w:val="auto"/>
          <w:rtl/>
        </w:rPr>
        <w:t xml:space="preserve"> -</w:t>
      </w:r>
      <w:r>
        <w:rPr>
          <w:rFonts w:hint="cs"/>
          <w:color w:val="auto"/>
          <w:rtl/>
        </w:rPr>
        <w:t>3 ימי עבודה.א</w:t>
      </w:r>
      <w:r>
        <w:rPr>
          <w:color w:val="auto"/>
          <w:rtl/>
        </w:rPr>
        <w:t>ין בדרישות אלה לפטור את הקבלן מלבצע את התיקון בפרק זמן</w:t>
      </w:r>
      <w:r>
        <w:rPr>
          <w:rFonts w:hint="cs"/>
          <w:color w:val="auto"/>
          <w:rtl/>
        </w:rPr>
        <w:t xml:space="preserve"> ק</w:t>
      </w:r>
      <w:r>
        <w:rPr>
          <w:color w:val="auto"/>
          <w:rtl/>
        </w:rPr>
        <w:t xml:space="preserve">צר יותר </w:t>
      </w:r>
      <w:r>
        <w:rPr>
          <w:rFonts w:hint="cs"/>
          <w:color w:val="auto"/>
          <w:rtl/>
        </w:rPr>
        <w:t>לפי דרישת המזמין</w:t>
      </w:r>
      <w:r>
        <w:rPr>
          <w:color w:val="auto"/>
          <w:rtl/>
        </w:rPr>
        <w:t>.סדרי העדיפויות לביצוע העבודות יקבעו ע"י המזמין.</w:t>
      </w:r>
    </w:p>
    <w:p w:rsidR="00884FEA" w:rsidRDefault="00884FEA" w:rsidP="00884FEA">
      <w:pPr>
        <w:pStyle w:val="32"/>
        <w:spacing w:line="240" w:lineRule="auto"/>
        <w:ind w:left="1928" w:right="1276"/>
        <w:rPr>
          <w:rFonts w:hint="cs"/>
          <w:color w:val="auto"/>
          <w:rtl/>
        </w:rPr>
      </w:pPr>
    </w:p>
    <w:p w:rsidR="00884FEA" w:rsidRDefault="00884FEA" w:rsidP="00E923FD">
      <w:pPr>
        <w:pStyle w:val="11"/>
        <w:numPr>
          <w:ilvl w:val="2"/>
          <w:numId w:val="18"/>
          <w:numberingChange w:id="138" w:author="e035757673" w:date="2012-04-18T14:46:00Z" w:original="%1:5:0:.%2:6:0:.%3:5:0:."/>
        </w:numPr>
        <w:spacing w:line="240" w:lineRule="auto"/>
        <w:ind w:hanging="658"/>
        <w:rPr>
          <w:b/>
          <w:bCs/>
          <w:color w:val="auto"/>
          <w:u w:val="single"/>
          <w:rtl/>
        </w:rPr>
      </w:pPr>
      <w:r>
        <w:rPr>
          <w:b/>
          <w:bCs/>
          <w:color w:val="auto"/>
          <w:u w:val="single"/>
          <w:rtl/>
        </w:rPr>
        <w:t>אי-יכולת  לבצע  שירות</w:t>
      </w:r>
    </w:p>
    <w:p w:rsidR="00884FEA" w:rsidRDefault="00884FEA" w:rsidP="00884FEA">
      <w:pPr>
        <w:pStyle w:val="23"/>
        <w:spacing w:line="240" w:lineRule="auto"/>
        <w:ind w:right="1276"/>
        <w:rPr>
          <w:b/>
          <w:bCs/>
          <w:color w:val="auto"/>
          <w:u w:val="single"/>
          <w:rtl/>
        </w:rPr>
      </w:pPr>
    </w:p>
    <w:p w:rsidR="00884FEA" w:rsidRDefault="00884FEA" w:rsidP="00884FEA">
      <w:pPr>
        <w:pStyle w:val="23"/>
        <w:spacing w:line="240" w:lineRule="auto"/>
        <w:ind w:left="1275" w:right="426" w:firstLine="0"/>
        <w:rPr>
          <w:rFonts w:hint="cs"/>
          <w:color w:val="auto"/>
          <w:rtl/>
        </w:rPr>
      </w:pPr>
      <w:r>
        <w:rPr>
          <w:color w:val="auto"/>
          <w:rtl/>
        </w:rPr>
        <w:t>הקבלן ידווח לפחות שבוע מראש</w:t>
      </w:r>
      <w:r>
        <w:rPr>
          <w:rFonts w:hint="cs"/>
          <w:color w:val="auto"/>
          <w:rtl/>
        </w:rPr>
        <w:t xml:space="preserve"> </w:t>
      </w:r>
      <w:r>
        <w:rPr>
          <w:color w:val="auto"/>
          <w:rtl/>
        </w:rPr>
        <w:t xml:space="preserve">על כל מקרה המונע ממנו את ביצוע האחזקה בטיב ו/או במועדים כנדרש, וידאג למציאת פתרון חילופי </w:t>
      </w:r>
      <w:r>
        <w:rPr>
          <w:rFonts w:hint="cs"/>
          <w:color w:val="auto"/>
          <w:rtl/>
        </w:rPr>
        <w:t>בכפוף</w:t>
      </w:r>
      <w:r>
        <w:rPr>
          <w:color w:val="auto"/>
          <w:rtl/>
        </w:rPr>
        <w:t xml:space="preserve"> </w:t>
      </w:r>
      <w:r>
        <w:rPr>
          <w:rFonts w:hint="cs"/>
          <w:color w:val="auto"/>
          <w:rtl/>
        </w:rPr>
        <w:t>ל</w:t>
      </w:r>
      <w:r>
        <w:rPr>
          <w:color w:val="auto"/>
          <w:rtl/>
        </w:rPr>
        <w:t xml:space="preserve">אישור </w:t>
      </w:r>
      <w:r>
        <w:rPr>
          <w:rFonts w:hint="cs"/>
          <w:color w:val="auto"/>
          <w:rtl/>
        </w:rPr>
        <w:t>המזמין, אשר יעמוד במועדים הנדרשים</w:t>
      </w:r>
      <w:r>
        <w:rPr>
          <w:color w:val="auto"/>
          <w:rtl/>
        </w:rPr>
        <w:t>.</w:t>
      </w:r>
    </w:p>
    <w:p w:rsidR="00884FEA" w:rsidRDefault="00884FEA" w:rsidP="00884FEA">
      <w:pPr>
        <w:pStyle w:val="23"/>
        <w:spacing w:line="240" w:lineRule="auto"/>
        <w:ind w:right="1276"/>
        <w:rPr>
          <w:color w:val="auto"/>
          <w:rtl/>
        </w:rPr>
      </w:pPr>
    </w:p>
    <w:p w:rsidR="00884FEA" w:rsidRDefault="00884FEA" w:rsidP="00E923FD">
      <w:pPr>
        <w:pStyle w:val="11"/>
        <w:numPr>
          <w:ilvl w:val="0"/>
          <w:numId w:val="18"/>
          <w:numberingChange w:id="139" w:author="e035757673" w:date="2012-04-18T14:46:00Z" w:original="%1:6:0:."/>
        </w:numPr>
        <w:tabs>
          <w:tab w:val="clear" w:pos="360"/>
          <w:tab w:val="num" w:pos="425"/>
        </w:tabs>
        <w:spacing w:line="240" w:lineRule="auto"/>
        <w:ind w:left="566" w:hanging="425"/>
        <w:rPr>
          <w:b/>
          <w:bCs/>
          <w:color w:val="auto"/>
          <w:u w:val="single"/>
          <w:rtl/>
        </w:rPr>
      </w:pPr>
      <w:r>
        <w:rPr>
          <w:b/>
          <w:bCs/>
          <w:color w:val="auto"/>
          <w:u w:val="single"/>
          <w:rtl/>
        </w:rPr>
        <w:t>השתתפות  בישיבות</w:t>
      </w:r>
    </w:p>
    <w:p w:rsidR="00884FEA" w:rsidRDefault="00884FEA" w:rsidP="00884FEA">
      <w:pPr>
        <w:pStyle w:val="23"/>
        <w:spacing w:line="240" w:lineRule="auto"/>
        <w:rPr>
          <w:b/>
          <w:bCs/>
          <w:color w:val="auto"/>
          <w:u w:val="single"/>
          <w:rtl/>
        </w:rPr>
      </w:pPr>
    </w:p>
    <w:p w:rsidR="00884FEA" w:rsidRDefault="00884FEA" w:rsidP="00884FEA">
      <w:pPr>
        <w:pStyle w:val="23"/>
        <w:spacing w:line="240" w:lineRule="auto"/>
        <w:ind w:left="425"/>
        <w:rPr>
          <w:rFonts w:hint="cs"/>
          <w:color w:val="auto"/>
          <w:rtl/>
        </w:rPr>
      </w:pPr>
      <w:r>
        <w:rPr>
          <w:color w:val="auto"/>
          <w:rtl/>
        </w:rPr>
        <w:tab/>
        <w:t>הקבלן מתחייב להשתתף בישיבות שיוזמנו ע"י נציג המשטרה במשרדיו.</w:t>
      </w:r>
      <w:r>
        <w:rPr>
          <w:rFonts w:hint="cs"/>
          <w:color w:val="auto"/>
          <w:rtl/>
        </w:rPr>
        <w:t xml:space="preserve"> </w:t>
      </w:r>
    </w:p>
    <w:p w:rsidR="00884FEA" w:rsidRDefault="00884FEA" w:rsidP="00884FEA">
      <w:pPr>
        <w:pStyle w:val="11"/>
        <w:spacing w:line="240" w:lineRule="auto"/>
        <w:ind w:left="141" w:firstLine="0"/>
        <w:rPr>
          <w:rFonts w:hint="cs"/>
          <w:b/>
          <w:bCs/>
          <w:color w:val="auto"/>
          <w:u w:val="single"/>
          <w:rtl/>
        </w:rPr>
      </w:pPr>
    </w:p>
    <w:p w:rsidR="00884FEA" w:rsidRDefault="00884FEA" w:rsidP="00884FEA">
      <w:pPr>
        <w:pStyle w:val="11"/>
        <w:spacing w:line="240" w:lineRule="auto"/>
        <w:ind w:left="141" w:firstLine="0"/>
        <w:rPr>
          <w:rFonts w:hint="cs"/>
          <w:b/>
          <w:bCs/>
          <w:color w:val="auto"/>
          <w:u w:val="single"/>
          <w:rtl/>
        </w:rPr>
      </w:pPr>
    </w:p>
    <w:p w:rsidR="00884FEA" w:rsidRDefault="00884FEA" w:rsidP="00884FEA">
      <w:pPr>
        <w:pStyle w:val="11"/>
        <w:spacing w:line="240" w:lineRule="auto"/>
        <w:ind w:left="141" w:firstLine="0"/>
        <w:rPr>
          <w:rFonts w:hint="cs"/>
          <w:b/>
          <w:bCs/>
          <w:color w:val="auto"/>
          <w:u w:val="single"/>
        </w:rPr>
      </w:pPr>
    </w:p>
    <w:p w:rsidR="00884FEA" w:rsidRDefault="00884FEA" w:rsidP="00E923FD">
      <w:pPr>
        <w:pStyle w:val="11"/>
        <w:numPr>
          <w:ilvl w:val="0"/>
          <w:numId w:val="18"/>
          <w:numberingChange w:id="140" w:author="e035757673" w:date="2012-04-18T14:46:00Z" w:original="%1:7:0:."/>
        </w:numPr>
        <w:tabs>
          <w:tab w:val="clear" w:pos="360"/>
          <w:tab w:val="num" w:pos="425"/>
        </w:tabs>
        <w:spacing w:line="240" w:lineRule="auto"/>
        <w:ind w:left="566" w:hanging="425"/>
        <w:rPr>
          <w:b/>
          <w:bCs/>
          <w:color w:val="auto"/>
          <w:u w:val="single"/>
          <w:rtl/>
        </w:rPr>
      </w:pPr>
      <w:r>
        <w:rPr>
          <w:b/>
          <w:bCs/>
          <w:color w:val="auto"/>
          <w:u w:val="single"/>
          <w:rtl/>
        </w:rPr>
        <w:t xml:space="preserve">קבלת מתקנים  </w:t>
      </w:r>
    </w:p>
    <w:p w:rsidR="00884FEA" w:rsidRDefault="00884FEA" w:rsidP="00884FEA">
      <w:pPr>
        <w:pStyle w:val="23"/>
        <w:spacing w:line="240" w:lineRule="auto"/>
        <w:rPr>
          <w:b/>
          <w:bCs/>
          <w:color w:val="auto"/>
          <w:u w:val="single"/>
          <w:rtl/>
        </w:rPr>
      </w:pPr>
    </w:p>
    <w:p w:rsidR="00884FEA" w:rsidRDefault="00884FEA" w:rsidP="00884FEA">
      <w:pPr>
        <w:pStyle w:val="11"/>
        <w:spacing w:line="240" w:lineRule="auto"/>
        <w:ind w:left="360" w:firstLine="0"/>
        <w:rPr>
          <w:rFonts w:hint="cs"/>
          <w:color w:val="auto"/>
          <w:rtl/>
        </w:rPr>
      </w:pPr>
    </w:p>
    <w:p w:rsidR="00884FEA" w:rsidRDefault="00884FEA" w:rsidP="00884FEA">
      <w:pPr>
        <w:pStyle w:val="11"/>
        <w:numPr>
          <w:ilvl w:val="1"/>
          <w:numId w:val="18"/>
          <w:numberingChange w:id="141" w:author="e035757673" w:date="2012-04-18T14:46:00Z" w:original="%1:7:0:.%2:1:0:."/>
        </w:numPr>
        <w:spacing w:line="240" w:lineRule="auto"/>
        <w:rPr>
          <w:rFonts w:hint="cs"/>
          <w:color w:val="auto"/>
        </w:rPr>
      </w:pPr>
      <w:r>
        <w:rPr>
          <w:rFonts w:hint="cs"/>
          <w:color w:val="auto"/>
          <w:rtl/>
        </w:rPr>
        <w:t>המתקנים ימסרו לאחזקת הקבלן במצבם הנוכחי (</w:t>
      </w:r>
      <w:r>
        <w:rPr>
          <w:rFonts w:hint="cs"/>
          <w:color w:val="auto"/>
        </w:rPr>
        <w:t>AS IS</w:t>
      </w:r>
      <w:r>
        <w:rPr>
          <w:rFonts w:hint="cs"/>
          <w:color w:val="auto"/>
          <w:rtl/>
        </w:rPr>
        <w:t>)</w:t>
      </w:r>
    </w:p>
    <w:p w:rsidR="00884FEA" w:rsidRPr="00FB539D" w:rsidRDefault="00884FEA" w:rsidP="00884FEA">
      <w:pPr>
        <w:pStyle w:val="11"/>
        <w:spacing w:line="240" w:lineRule="auto"/>
        <w:ind w:left="360" w:firstLine="0"/>
        <w:rPr>
          <w:rFonts w:hint="cs"/>
          <w:color w:val="auto"/>
        </w:rPr>
      </w:pPr>
    </w:p>
    <w:p w:rsidR="00884FEA" w:rsidRPr="00A81A09" w:rsidRDefault="00884FEA" w:rsidP="00884FEA">
      <w:pPr>
        <w:pStyle w:val="11"/>
        <w:numPr>
          <w:ilvl w:val="1"/>
          <w:numId w:val="18"/>
          <w:numberingChange w:id="142" w:author="e035757673" w:date="2012-04-18T14:46:00Z" w:original="%1:7:0:.%2:2:0:."/>
        </w:numPr>
        <w:spacing w:line="240" w:lineRule="auto"/>
        <w:rPr>
          <w:rFonts w:hint="cs"/>
          <w:rtl/>
        </w:rPr>
      </w:pPr>
      <w:r w:rsidRPr="00A81A09">
        <w:rPr>
          <w:rFonts w:hint="cs"/>
          <w:b/>
          <w:bCs/>
          <w:color w:val="auto"/>
          <w:sz w:val="28"/>
          <w:szCs w:val="28"/>
          <w:u w:val="single"/>
          <w:rtl/>
        </w:rPr>
        <w:lastRenderedPageBreak/>
        <w:t>על הקבלן לבצע שיפוצים ,תיקונים וכל הנדרש לפעולה התקינה של המתקנים תוך 60 יום מקבלת</w:t>
      </w:r>
      <w:r>
        <w:rPr>
          <w:rFonts w:hint="cs"/>
          <w:b/>
          <w:bCs/>
          <w:color w:val="auto"/>
          <w:sz w:val="28"/>
          <w:szCs w:val="28"/>
          <w:u w:val="single"/>
          <w:rtl/>
        </w:rPr>
        <w:t xml:space="preserve"> הזמנה לתחילת עבודה.</w:t>
      </w:r>
      <w:r w:rsidRPr="00A81A09">
        <w:rPr>
          <w:rFonts w:hint="cs"/>
          <w:rtl/>
        </w:rPr>
        <w:t xml:space="preserve">  </w:t>
      </w:r>
    </w:p>
    <w:p w:rsidR="00884FEA" w:rsidRDefault="00884FEA" w:rsidP="00884FEA">
      <w:pPr>
        <w:pStyle w:val="23"/>
        <w:spacing w:line="240" w:lineRule="auto"/>
        <w:ind w:left="1406" w:right="1766" w:firstLine="0"/>
        <w:rPr>
          <w:color w:val="auto"/>
          <w:rtl/>
        </w:rPr>
      </w:pPr>
    </w:p>
    <w:p w:rsidR="00884FEA" w:rsidRPr="001032F6" w:rsidRDefault="00884FEA" w:rsidP="00E923FD">
      <w:pPr>
        <w:pStyle w:val="11"/>
        <w:numPr>
          <w:ilvl w:val="0"/>
          <w:numId w:val="18"/>
          <w:numberingChange w:id="143" w:author="e035757673" w:date="2012-04-18T14:46:00Z" w:original="%1:8:0:."/>
        </w:numPr>
        <w:tabs>
          <w:tab w:val="clear" w:pos="360"/>
          <w:tab w:val="num" w:pos="425"/>
        </w:tabs>
        <w:spacing w:line="240" w:lineRule="auto"/>
        <w:ind w:left="566" w:hanging="425"/>
        <w:rPr>
          <w:rFonts w:hint="cs"/>
          <w:b/>
          <w:bCs/>
          <w:color w:val="auto"/>
          <w:u w:val="single"/>
          <w:rtl/>
        </w:rPr>
      </w:pPr>
      <w:r w:rsidRPr="001032F6">
        <w:rPr>
          <w:b/>
          <w:bCs/>
          <w:color w:val="auto"/>
          <w:u w:val="single"/>
          <w:rtl/>
        </w:rPr>
        <w:t>מיפוי וכרטסת מעקב</w:t>
      </w:r>
    </w:p>
    <w:p w:rsidR="00884FEA" w:rsidRPr="00AA19BC" w:rsidRDefault="00884FEA" w:rsidP="00884FEA">
      <w:pPr>
        <w:rPr>
          <w:rtl/>
        </w:rPr>
      </w:pPr>
    </w:p>
    <w:p w:rsidR="00884FEA" w:rsidRDefault="00884FEA" w:rsidP="00884FEA">
      <w:pPr>
        <w:pStyle w:val="11"/>
        <w:numPr>
          <w:ilvl w:val="1"/>
          <w:numId w:val="18"/>
          <w:numberingChange w:id="144" w:author="e035757673" w:date="2012-04-18T14:46:00Z" w:original="%1:8:0:.%2:1:0:."/>
        </w:numPr>
        <w:spacing w:line="240" w:lineRule="auto"/>
        <w:rPr>
          <w:rFonts w:hint="cs"/>
          <w:color w:val="auto"/>
        </w:rPr>
      </w:pPr>
      <w:r w:rsidRPr="00360292">
        <w:rPr>
          <w:color w:val="auto"/>
          <w:rtl/>
        </w:rPr>
        <w:t xml:space="preserve">עם </w:t>
      </w:r>
      <w:r w:rsidRPr="00360292">
        <w:rPr>
          <w:rFonts w:hint="cs"/>
          <w:color w:val="auto"/>
          <w:rtl/>
        </w:rPr>
        <w:t>תחילת ההתקשרות</w:t>
      </w:r>
      <w:r w:rsidRPr="00360292">
        <w:rPr>
          <w:color w:val="auto"/>
          <w:rtl/>
        </w:rPr>
        <w:t xml:space="preserve"> על הקבלן לבצע מיפוי מדויק של כל המערכות</w:t>
      </w:r>
      <w:r w:rsidRPr="00360292">
        <w:rPr>
          <w:rFonts w:hint="cs"/>
          <w:color w:val="auto"/>
          <w:rtl/>
        </w:rPr>
        <w:t xml:space="preserve"> </w:t>
      </w:r>
      <w:r w:rsidRPr="00360292">
        <w:rPr>
          <w:color w:val="auto"/>
          <w:rtl/>
        </w:rPr>
        <w:t>הנמצאים בתחנות המשטרה.</w:t>
      </w:r>
    </w:p>
    <w:p w:rsidR="00884FEA" w:rsidRDefault="00884FEA" w:rsidP="00884FEA">
      <w:pPr>
        <w:pStyle w:val="11"/>
        <w:spacing w:line="240" w:lineRule="auto"/>
        <w:ind w:left="360" w:firstLine="0"/>
        <w:rPr>
          <w:rFonts w:hint="cs"/>
          <w:color w:val="auto"/>
        </w:rPr>
      </w:pPr>
    </w:p>
    <w:p w:rsidR="00884FEA" w:rsidRDefault="00884FEA" w:rsidP="00884FEA">
      <w:pPr>
        <w:pStyle w:val="11"/>
        <w:numPr>
          <w:ilvl w:val="1"/>
          <w:numId w:val="18"/>
          <w:numberingChange w:id="145" w:author="e035757673" w:date="2012-04-18T14:46:00Z" w:original="%1:8:0:.%2:2:0:."/>
        </w:numPr>
        <w:spacing w:line="240" w:lineRule="auto"/>
        <w:rPr>
          <w:rFonts w:hint="cs"/>
          <w:color w:val="auto"/>
        </w:rPr>
      </w:pPr>
      <w:r>
        <w:rPr>
          <w:rFonts w:hint="cs"/>
          <w:color w:val="auto"/>
          <w:rtl/>
        </w:rPr>
        <w:t>ה</w:t>
      </w:r>
      <w:r w:rsidRPr="006D135D">
        <w:rPr>
          <w:color w:val="auto"/>
          <w:rtl/>
        </w:rPr>
        <w:t>מערכ</w:t>
      </w:r>
      <w:r>
        <w:rPr>
          <w:rFonts w:hint="cs"/>
          <w:color w:val="auto"/>
          <w:rtl/>
        </w:rPr>
        <w:t>ו</w:t>
      </w:r>
      <w:r w:rsidRPr="006D135D">
        <w:rPr>
          <w:color w:val="auto"/>
          <w:rtl/>
        </w:rPr>
        <w:t xml:space="preserve">ת </w:t>
      </w:r>
      <w:r>
        <w:rPr>
          <w:rFonts w:hint="cs"/>
          <w:color w:val="auto"/>
          <w:rtl/>
        </w:rPr>
        <w:t>יסומנו</w:t>
      </w:r>
      <w:r w:rsidRPr="006D135D">
        <w:rPr>
          <w:color w:val="auto"/>
          <w:rtl/>
        </w:rPr>
        <w:t xml:space="preserve"> בתווית מספר ע"י הקבלן עפ</w:t>
      </w:r>
      <w:r>
        <w:rPr>
          <w:rFonts w:hint="cs"/>
          <w:color w:val="auto"/>
          <w:rtl/>
        </w:rPr>
        <w:t>"י</w:t>
      </w:r>
      <w:r w:rsidRPr="006D135D">
        <w:rPr>
          <w:color w:val="auto"/>
          <w:rtl/>
        </w:rPr>
        <w:t xml:space="preserve"> הנחיות נציג המשטרה</w:t>
      </w:r>
      <w:r w:rsidRPr="006D135D">
        <w:rPr>
          <w:rFonts w:hint="cs"/>
          <w:color w:val="auto"/>
          <w:rtl/>
        </w:rPr>
        <w:t>,</w:t>
      </w:r>
      <w:r w:rsidRPr="006D135D">
        <w:rPr>
          <w:color w:val="auto"/>
          <w:rtl/>
        </w:rPr>
        <w:t xml:space="preserve"> </w:t>
      </w:r>
      <w:r w:rsidRPr="006D135D">
        <w:rPr>
          <w:rFonts w:hint="cs"/>
          <w:color w:val="auto"/>
          <w:rtl/>
        </w:rPr>
        <w:t xml:space="preserve">הקבלן </w:t>
      </w:r>
      <w:r w:rsidRPr="006D135D">
        <w:rPr>
          <w:color w:val="auto"/>
          <w:rtl/>
        </w:rPr>
        <w:t>ירש</w:t>
      </w:r>
      <w:r w:rsidRPr="006D135D">
        <w:rPr>
          <w:rFonts w:hint="cs"/>
          <w:color w:val="auto"/>
          <w:rtl/>
        </w:rPr>
        <w:t>ו</w:t>
      </w:r>
      <w:r w:rsidRPr="006D135D">
        <w:rPr>
          <w:color w:val="auto"/>
          <w:rtl/>
        </w:rPr>
        <w:t xml:space="preserve">ם ע"ג תוכנת </w:t>
      </w:r>
      <w:r>
        <w:rPr>
          <w:rFonts w:hint="cs"/>
          <w:color w:val="auto"/>
          <w:rtl/>
        </w:rPr>
        <w:t xml:space="preserve">  </w:t>
      </w:r>
    </w:p>
    <w:p w:rsidR="00884FEA" w:rsidRDefault="00884FEA" w:rsidP="00884FEA">
      <w:pPr>
        <w:pStyle w:val="11"/>
        <w:spacing w:line="240" w:lineRule="auto"/>
        <w:ind w:left="360" w:firstLine="0"/>
        <w:rPr>
          <w:rFonts w:hint="cs"/>
          <w:color w:val="auto"/>
          <w:rtl/>
        </w:rPr>
      </w:pPr>
      <w:r>
        <w:rPr>
          <w:rFonts w:hint="cs"/>
          <w:color w:val="auto"/>
          <w:rtl/>
        </w:rPr>
        <w:t xml:space="preserve">        </w:t>
      </w:r>
      <w:r w:rsidRPr="006D135D">
        <w:rPr>
          <w:color w:val="auto"/>
          <w:rtl/>
        </w:rPr>
        <w:t>אקסל</w:t>
      </w:r>
      <w:r>
        <w:rPr>
          <w:rFonts w:hint="cs"/>
          <w:color w:val="auto"/>
          <w:rtl/>
        </w:rPr>
        <w:t xml:space="preserve"> את</w:t>
      </w:r>
      <w:r w:rsidRPr="006D135D">
        <w:rPr>
          <w:color w:val="auto"/>
          <w:rtl/>
        </w:rPr>
        <w:t xml:space="preserve"> הפרטים הבאים:</w:t>
      </w:r>
    </w:p>
    <w:p w:rsidR="00884FEA" w:rsidRPr="006D135D" w:rsidRDefault="00884FEA" w:rsidP="00884FEA">
      <w:pPr>
        <w:pStyle w:val="11"/>
        <w:spacing w:line="240" w:lineRule="auto"/>
        <w:ind w:left="360" w:firstLine="0"/>
        <w:rPr>
          <w:rFonts w:hint="cs"/>
          <w:color w:val="auto"/>
          <w:rtl/>
        </w:rPr>
      </w:pPr>
    </w:p>
    <w:p w:rsidR="00884FEA" w:rsidRPr="00FB539D" w:rsidRDefault="00884FEA" w:rsidP="00E923FD">
      <w:pPr>
        <w:pStyle w:val="11"/>
        <w:numPr>
          <w:ilvl w:val="2"/>
          <w:numId w:val="18"/>
          <w:numberingChange w:id="146" w:author="e035757673" w:date="2012-04-18T14:46:00Z" w:original="%1:8:0:.%2:2:0:.%3:1:0:."/>
        </w:numPr>
        <w:spacing w:line="240" w:lineRule="auto"/>
        <w:ind w:hanging="658"/>
        <w:rPr>
          <w:rFonts w:hint="cs"/>
          <w:color w:val="auto"/>
        </w:rPr>
      </w:pPr>
      <w:r>
        <w:rPr>
          <w:color w:val="auto"/>
          <w:rtl/>
        </w:rPr>
        <w:t xml:space="preserve">סוג </w:t>
      </w:r>
      <w:r w:rsidRPr="00FB539D">
        <w:rPr>
          <w:color w:val="auto"/>
          <w:rtl/>
        </w:rPr>
        <w:t>המערכת.</w:t>
      </w:r>
    </w:p>
    <w:p w:rsidR="00884FEA" w:rsidRPr="00FB539D" w:rsidRDefault="00884FEA" w:rsidP="00E923FD">
      <w:pPr>
        <w:pStyle w:val="11"/>
        <w:numPr>
          <w:ilvl w:val="2"/>
          <w:numId w:val="18"/>
          <w:numberingChange w:id="147" w:author="e035757673" w:date="2012-04-18T14:46:00Z" w:original="%1:8:0:.%2:2:0:.%3:2:0:."/>
        </w:numPr>
        <w:spacing w:line="240" w:lineRule="auto"/>
        <w:ind w:hanging="658"/>
        <w:rPr>
          <w:color w:val="auto"/>
          <w:rtl/>
        </w:rPr>
      </w:pPr>
      <w:r w:rsidRPr="00FB539D">
        <w:rPr>
          <w:rFonts w:hint="cs"/>
          <w:color w:val="auto"/>
          <w:rtl/>
        </w:rPr>
        <w:t>שיטת עבודה.</w:t>
      </w:r>
    </w:p>
    <w:p w:rsidR="00884FEA" w:rsidRPr="00FB539D" w:rsidRDefault="00884FEA" w:rsidP="00E923FD">
      <w:pPr>
        <w:pStyle w:val="11"/>
        <w:numPr>
          <w:ilvl w:val="2"/>
          <w:numId w:val="18"/>
          <w:numberingChange w:id="148" w:author="e035757673" w:date="2012-04-18T14:46:00Z" w:original="%1:8:0:.%2:2:0:.%3:3:0:."/>
        </w:numPr>
        <w:spacing w:line="240" w:lineRule="auto"/>
        <w:ind w:hanging="658"/>
        <w:rPr>
          <w:color w:val="auto"/>
          <w:rtl/>
        </w:rPr>
      </w:pPr>
      <w:r w:rsidRPr="00FB539D">
        <w:rPr>
          <w:color w:val="auto"/>
          <w:rtl/>
        </w:rPr>
        <w:t>שנת יצור.</w:t>
      </w:r>
    </w:p>
    <w:p w:rsidR="00884FEA" w:rsidRPr="00FB539D" w:rsidRDefault="00884FEA" w:rsidP="00E923FD">
      <w:pPr>
        <w:pStyle w:val="11"/>
        <w:numPr>
          <w:ilvl w:val="2"/>
          <w:numId w:val="18"/>
          <w:numberingChange w:id="149" w:author="e035757673" w:date="2012-04-18T14:46:00Z" w:original="%1:8:0:.%2:2:0:.%3:4:0:."/>
        </w:numPr>
        <w:spacing w:line="240" w:lineRule="auto"/>
        <w:ind w:hanging="658"/>
        <w:rPr>
          <w:color w:val="auto"/>
          <w:rtl/>
        </w:rPr>
      </w:pPr>
      <w:r w:rsidRPr="00FB539D">
        <w:rPr>
          <w:color w:val="auto"/>
          <w:rtl/>
        </w:rPr>
        <w:t>מיקומ</w:t>
      </w:r>
      <w:r w:rsidRPr="00FB539D">
        <w:rPr>
          <w:rFonts w:hint="cs"/>
          <w:color w:val="auto"/>
          <w:rtl/>
        </w:rPr>
        <w:t>ה</w:t>
      </w:r>
      <w:r w:rsidRPr="00FB539D">
        <w:rPr>
          <w:color w:val="auto"/>
          <w:rtl/>
        </w:rPr>
        <w:t xml:space="preserve"> המדויק.</w:t>
      </w:r>
    </w:p>
    <w:p w:rsidR="00884FEA" w:rsidRDefault="00884FEA" w:rsidP="00E923FD">
      <w:pPr>
        <w:pStyle w:val="11"/>
        <w:numPr>
          <w:ilvl w:val="2"/>
          <w:numId w:val="18"/>
          <w:numberingChange w:id="150" w:author="e035757673" w:date="2012-04-18T14:46:00Z" w:original="%1:8:0:.%2:2:0:.%3:5:0:."/>
        </w:numPr>
        <w:spacing w:line="240" w:lineRule="auto"/>
        <w:ind w:hanging="658"/>
        <w:rPr>
          <w:rFonts w:hint="cs"/>
          <w:color w:val="auto"/>
        </w:rPr>
      </w:pPr>
      <w:r w:rsidRPr="00FB539D">
        <w:rPr>
          <w:color w:val="auto"/>
          <w:rtl/>
        </w:rPr>
        <w:t>סוג הציוד</w:t>
      </w:r>
      <w:r>
        <w:rPr>
          <w:color w:val="auto"/>
          <w:rtl/>
        </w:rPr>
        <w:t>.</w:t>
      </w:r>
    </w:p>
    <w:p w:rsidR="00884FEA" w:rsidRDefault="00884FEA" w:rsidP="00884FEA">
      <w:pPr>
        <w:pStyle w:val="11"/>
        <w:spacing w:line="240" w:lineRule="auto"/>
        <w:ind w:left="566" w:firstLine="0"/>
        <w:rPr>
          <w:color w:val="auto"/>
          <w:rtl/>
        </w:rPr>
      </w:pPr>
    </w:p>
    <w:p w:rsidR="00884FEA" w:rsidRPr="00FB539D" w:rsidRDefault="00884FEA" w:rsidP="00884FEA">
      <w:pPr>
        <w:pStyle w:val="11"/>
        <w:numPr>
          <w:ilvl w:val="1"/>
          <w:numId w:val="18"/>
          <w:numberingChange w:id="151" w:author="e035757673" w:date="2012-04-18T14:46:00Z" w:original="%1:8:0:.%2:3:0:."/>
        </w:numPr>
        <w:spacing w:line="240" w:lineRule="auto"/>
        <w:rPr>
          <w:rFonts w:hint="cs"/>
          <w:color w:val="auto"/>
        </w:rPr>
      </w:pPr>
      <w:r w:rsidRPr="00FB539D">
        <w:rPr>
          <w:color w:val="auto"/>
          <w:rtl/>
        </w:rPr>
        <w:t>בנוסף לאמור בפרק תנאים מיוחדים לגבי</w:t>
      </w:r>
      <w:r w:rsidRPr="00FB539D">
        <w:rPr>
          <w:rFonts w:hint="cs"/>
          <w:color w:val="auto"/>
          <w:rtl/>
        </w:rPr>
        <w:t xml:space="preserve"> </w:t>
      </w:r>
      <w:r w:rsidRPr="00FB539D">
        <w:rPr>
          <w:color w:val="auto"/>
          <w:rtl/>
        </w:rPr>
        <w:t>חובת ניהול יומן</w:t>
      </w:r>
      <w:r w:rsidRPr="00FB539D">
        <w:rPr>
          <w:rFonts w:hint="cs"/>
          <w:color w:val="auto"/>
          <w:rtl/>
        </w:rPr>
        <w:t xml:space="preserve"> </w:t>
      </w:r>
      <w:r w:rsidRPr="00FB539D">
        <w:rPr>
          <w:color w:val="auto"/>
          <w:rtl/>
        </w:rPr>
        <w:t>אחזקה</w:t>
      </w:r>
      <w:r>
        <w:rPr>
          <w:rFonts w:hint="cs"/>
          <w:color w:val="auto"/>
          <w:rtl/>
        </w:rPr>
        <w:t>,</w:t>
      </w:r>
      <w:r w:rsidRPr="00FB539D">
        <w:rPr>
          <w:rFonts w:hint="cs"/>
          <w:color w:val="auto"/>
          <w:rtl/>
        </w:rPr>
        <w:t xml:space="preserve"> </w:t>
      </w:r>
      <w:r w:rsidRPr="00FB539D">
        <w:rPr>
          <w:color w:val="auto"/>
          <w:rtl/>
        </w:rPr>
        <w:t xml:space="preserve">הקבלן חייב לנהל כרטסת מעקב </w:t>
      </w:r>
      <w:r w:rsidRPr="00FB539D">
        <w:rPr>
          <w:rFonts w:hint="cs"/>
          <w:color w:val="auto"/>
          <w:rtl/>
        </w:rPr>
        <w:t xml:space="preserve">   </w:t>
      </w:r>
    </w:p>
    <w:p w:rsidR="00884FEA" w:rsidRDefault="00884FEA" w:rsidP="00884FEA">
      <w:pPr>
        <w:pStyle w:val="11"/>
        <w:spacing w:line="240" w:lineRule="auto"/>
        <w:ind w:left="360" w:firstLine="0"/>
        <w:rPr>
          <w:rFonts w:hint="cs"/>
          <w:color w:val="auto"/>
          <w:rtl/>
        </w:rPr>
      </w:pPr>
      <w:r w:rsidRPr="00FB539D">
        <w:rPr>
          <w:rFonts w:hint="cs"/>
          <w:color w:val="auto"/>
          <w:rtl/>
        </w:rPr>
        <w:t xml:space="preserve">        </w:t>
      </w:r>
      <w:r w:rsidRPr="00FB539D">
        <w:rPr>
          <w:color w:val="auto"/>
          <w:rtl/>
        </w:rPr>
        <w:t>של כל מערכת לפי מספרו בתוכנת</w:t>
      </w:r>
      <w:r w:rsidRPr="00FB539D">
        <w:rPr>
          <w:rFonts w:hint="cs"/>
          <w:color w:val="auto"/>
          <w:rtl/>
        </w:rPr>
        <w:t xml:space="preserve"> </w:t>
      </w:r>
      <w:r w:rsidRPr="00FB539D">
        <w:rPr>
          <w:color w:val="auto"/>
          <w:rtl/>
        </w:rPr>
        <w:t>אקסל</w:t>
      </w:r>
      <w:r w:rsidRPr="00FB539D">
        <w:rPr>
          <w:rFonts w:hint="cs"/>
          <w:color w:val="auto"/>
          <w:rtl/>
        </w:rPr>
        <w:t xml:space="preserve"> </w:t>
      </w:r>
      <w:r w:rsidRPr="00FB539D">
        <w:rPr>
          <w:color w:val="auto"/>
          <w:rtl/>
        </w:rPr>
        <w:t>כדלהלן:</w:t>
      </w:r>
    </w:p>
    <w:p w:rsidR="00884FEA" w:rsidRPr="00FB539D" w:rsidRDefault="00884FEA" w:rsidP="00884FEA">
      <w:pPr>
        <w:pStyle w:val="11"/>
        <w:spacing w:line="240" w:lineRule="auto"/>
        <w:ind w:left="360" w:firstLine="0"/>
        <w:rPr>
          <w:rFonts w:hint="cs"/>
          <w:color w:val="auto"/>
          <w:rtl/>
        </w:rPr>
      </w:pPr>
    </w:p>
    <w:p w:rsidR="00884FEA" w:rsidRPr="00FB539D" w:rsidRDefault="00884FEA" w:rsidP="00E923FD">
      <w:pPr>
        <w:pStyle w:val="11"/>
        <w:numPr>
          <w:ilvl w:val="2"/>
          <w:numId w:val="18"/>
          <w:numberingChange w:id="152" w:author="e035757673" w:date="2012-04-18T14:46:00Z" w:original="%1:8:0:.%2:3:0:.%3:1:0:."/>
        </w:numPr>
        <w:spacing w:line="240" w:lineRule="auto"/>
        <w:ind w:hanging="658"/>
        <w:rPr>
          <w:color w:val="auto"/>
          <w:rtl/>
        </w:rPr>
      </w:pPr>
      <w:r>
        <w:rPr>
          <w:rFonts w:hint="cs"/>
          <w:b/>
          <w:bCs/>
          <w:color w:val="auto"/>
          <w:rtl/>
        </w:rPr>
        <w:t xml:space="preserve">  </w:t>
      </w:r>
      <w:r>
        <w:rPr>
          <w:b/>
          <w:bCs/>
          <w:color w:val="auto"/>
          <w:rtl/>
        </w:rPr>
        <w:t xml:space="preserve">תאריך </w:t>
      </w:r>
      <w:r w:rsidRPr="00FB539D">
        <w:rPr>
          <w:color w:val="auto"/>
          <w:rtl/>
        </w:rPr>
        <w:t>התיקון.</w:t>
      </w:r>
    </w:p>
    <w:p w:rsidR="00884FEA" w:rsidRDefault="00884FEA" w:rsidP="00E923FD">
      <w:pPr>
        <w:pStyle w:val="11"/>
        <w:numPr>
          <w:ilvl w:val="2"/>
          <w:numId w:val="18"/>
          <w:numberingChange w:id="153" w:author="e035757673" w:date="2012-04-18T14:46:00Z" w:original="%1:8:0:.%2:3:0:.%3:2:0:."/>
        </w:numPr>
        <w:spacing w:line="240" w:lineRule="auto"/>
        <w:ind w:hanging="658"/>
        <w:rPr>
          <w:color w:val="auto"/>
          <w:rtl/>
        </w:rPr>
      </w:pPr>
      <w:r>
        <w:rPr>
          <w:rFonts w:hint="cs"/>
          <w:color w:val="auto"/>
          <w:rtl/>
        </w:rPr>
        <w:t xml:space="preserve">  </w:t>
      </w:r>
      <w:r>
        <w:rPr>
          <w:color w:val="auto"/>
          <w:rtl/>
        </w:rPr>
        <w:t>מהות התקלה.</w:t>
      </w:r>
    </w:p>
    <w:p w:rsidR="00884FEA" w:rsidRDefault="00884FEA" w:rsidP="00E923FD">
      <w:pPr>
        <w:pStyle w:val="11"/>
        <w:numPr>
          <w:ilvl w:val="2"/>
          <w:numId w:val="18"/>
          <w:numberingChange w:id="154" w:author="e035757673" w:date="2012-04-18T14:46:00Z" w:original="%1:8:0:.%2:3:0:.%3:3:0:."/>
        </w:numPr>
        <w:spacing w:line="240" w:lineRule="auto"/>
        <w:ind w:hanging="658"/>
        <w:rPr>
          <w:color w:val="auto"/>
          <w:rtl/>
        </w:rPr>
      </w:pPr>
      <w:r>
        <w:rPr>
          <w:rFonts w:hint="cs"/>
          <w:color w:val="auto"/>
          <w:rtl/>
        </w:rPr>
        <w:t xml:space="preserve">  </w:t>
      </w:r>
      <w:r>
        <w:rPr>
          <w:color w:val="auto"/>
          <w:rtl/>
        </w:rPr>
        <w:t>פרוט מדויק של כל החלפים שהוחלפו במערכת.</w:t>
      </w:r>
    </w:p>
    <w:p w:rsidR="00884FEA" w:rsidRDefault="00884FEA" w:rsidP="00E923FD">
      <w:pPr>
        <w:pStyle w:val="11"/>
        <w:numPr>
          <w:ilvl w:val="2"/>
          <w:numId w:val="18"/>
          <w:numberingChange w:id="155" w:author="e035757673" w:date="2012-04-18T14:46:00Z" w:original="%1:8:0:.%2:3:0:.%3:4:0:."/>
        </w:numPr>
        <w:spacing w:line="240" w:lineRule="auto"/>
        <w:ind w:hanging="658"/>
        <w:rPr>
          <w:rFonts w:hint="cs"/>
          <w:color w:val="auto"/>
        </w:rPr>
      </w:pPr>
      <w:r>
        <w:rPr>
          <w:color w:val="auto"/>
        </w:rPr>
        <w:t xml:space="preserve">  </w:t>
      </w:r>
      <w:r>
        <w:rPr>
          <w:color w:val="auto"/>
          <w:rtl/>
        </w:rPr>
        <w:t xml:space="preserve">פרוט מדויק של כל החלקים שתוקנו במערכת. </w:t>
      </w:r>
    </w:p>
    <w:p w:rsidR="00884FEA" w:rsidRDefault="00884FEA" w:rsidP="00884FEA">
      <w:pPr>
        <w:pStyle w:val="11"/>
        <w:spacing w:line="240" w:lineRule="auto"/>
        <w:ind w:left="566" w:firstLine="0"/>
        <w:rPr>
          <w:rFonts w:hint="cs"/>
          <w:color w:val="auto"/>
        </w:rPr>
      </w:pPr>
    </w:p>
    <w:p w:rsidR="00884FEA" w:rsidRDefault="00884FEA" w:rsidP="00884FEA">
      <w:pPr>
        <w:pStyle w:val="11"/>
        <w:numPr>
          <w:ilvl w:val="1"/>
          <w:numId w:val="18"/>
          <w:numberingChange w:id="156" w:author="e035757673" w:date="2012-04-18T14:46:00Z" w:original="%1:8:0:.%2:4:0:."/>
        </w:numPr>
        <w:spacing w:line="240" w:lineRule="auto"/>
        <w:rPr>
          <w:rFonts w:hint="cs"/>
          <w:color w:val="auto"/>
        </w:rPr>
      </w:pPr>
      <w:r>
        <w:rPr>
          <w:rFonts w:hint="cs"/>
          <w:color w:val="auto"/>
          <w:rtl/>
        </w:rPr>
        <w:t>ה</w:t>
      </w:r>
      <w:r w:rsidRPr="00360292">
        <w:rPr>
          <w:color w:val="auto"/>
          <w:rtl/>
        </w:rPr>
        <w:t>קבלן יעביר לנציג המשטרה אחת לחודש ע"ג מדיה מגנטית את יומן</w:t>
      </w:r>
      <w:r>
        <w:rPr>
          <w:rFonts w:hint="cs"/>
          <w:color w:val="auto"/>
          <w:rtl/>
        </w:rPr>
        <w:t xml:space="preserve"> </w:t>
      </w:r>
      <w:r w:rsidRPr="00360292">
        <w:rPr>
          <w:color w:val="auto"/>
          <w:rtl/>
        </w:rPr>
        <w:t>האחזקה והמיפוי המדויק של המערכות.</w:t>
      </w:r>
    </w:p>
    <w:p w:rsidR="00884FEA" w:rsidRPr="006D135D" w:rsidRDefault="00884FEA" w:rsidP="00884FEA">
      <w:pPr>
        <w:ind w:left="1701" w:right="1276"/>
        <w:jc w:val="both"/>
        <w:rPr>
          <w:rtl/>
        </w:rPr>
      </w:pPr>
    </w:p>
    <w:p w:rsidR="00884FEA" w:rsidRDefault="00884FEA" w:rsidP="00E923FD">
      <w:pPr>
        <w:pStyle w:val="11"/>
        <w:numPr>
          <w:ilvl w:val="0"/>
          <w:numId w:val="18"/>
          <w:numberingChange w:id="157" w:author="e035757673" w:date="2012-04-18T14:46:00Z" w:original="%1:9:0:."/>
        </w:numPr>
        <w:tabs>
          <w:tab w:val="clear" w:pos="360"/>
          <w:tab w:val="num" w:pos="425"/>
        </w:tabs>
        <w:spacing w:line="240" w:lineRule="auto"/>
        <w:ind w:left="566" w:hanging="425"/>
        <w:rPr>
          <w:b/>
          <w:bCs/>
          <w:color w:val="auto"/>
          <w:u w:val="single"/>
          <w:rtl/>
        </w:rPr>
      </w:pPr>
      <w:r>
        <w:rPr>
          <w:b/>
          <w:bCs/>
          <w:color w:val="auto"/>
          <w:u w:val="single"/>
          <w:rtl/>
        </w:rPr>
        <w:t>קבלת  מתקנים  בגמר  תקופת  החוזה</w:t>
      </w:r>
    </w:p>
    <w:p w:rsidR="00884FEA" w:rsidRDefault="00884FEA" w:rsidP="00884FEA">
      <w:pPr>
        <w:pStyle w:val="23"/>
        <w:spacing w:line="240" w:lineRule="auto"/>
        <w:ind w:right="1276"/>
        <w:rPr>
          <w:b/>
          <w:bCs/>
          <w:color w:val="auto"/>
          <w:u w:val="single"/>
          <w:rtl/>
        </w:rPr>
      </w:pPr>
    </w:p>
    <w:p w:rsidR="00884FEA" w:rsidRDefault="00884FEA" w:rsidP="00884FEA">
      <w:pPr>
        <w:pStyle w:val="23"/>
        <w:spacing w:line="240" w:lineRule="auto"/>
        <w:ind w:left="425"/>
        <w:rPr>
          <w:color w:val="auto"/>
          <w:rtl/>
        </w:rPr>
      </w:pPr>
      <w:r>
        <w:rPr>
          <w:color w:val="auto"/>
          <w:rtl/>
        </w:rPr>
        <w:tab/>
        <w:t xml:space="preserve">שבועיים לפני </w:t>
      </w:r>
      <w:r>
        <w:rPr>
          <w:rFonts w:hint="cs"/>
          <w:color w:val="auto"/>
          <w:rtl/>
        </w:rPr>
        <w:t>סיום תקופת ההתקשרות</w:t>
      </w:r>
      <w:r>
        <w:rPr>
          <w:color w:val="auto"/>
          <w:rtl/>
        </w:rPr>
        <w:t xml:space="preserve"> יבוצע סיור לבדיקת מצב המערכות והמבנים במסגרת ההסכם בהשתתפות הקבלן, נציג </w:t>
      </w:r>
      <w:r>
        <w:rPr>
          <w:rFonts w:hint="cs"/>
          <w:color w:val="auto"/>
          <w:rtl/>
        </w:rPr>
        <w:t>קצין</w:t>
      </w:r>
      <w:r>
        <w:rPr>
          <w:color w:val="auto"/>
          <w:rtl/>
        </w:rPr>
        <w:t xml:space="preserve"> הבינוי, המזמין והקבלן הזוכה החדש.</w:t>
      </w:r>
    </w:p>
    <w:p w:rsidR="00884FEA" w:rsidRDefault="00884FEA" w:rsidP="00884FEA">
      <w:pPr>
        <w:pStyle w:val="23"/>
        <w:spacing w:line="240" w:lineRule="auto"/>
        <w:ind w:left="425"/>
        <w:rPr>
          <w:rFonts w:hint="cs"/>
          <w:color w:val="auto"/>
          <w:rtl/>
        </w:rPr>
      </w:pPr>
      <w:r>
        <w:rPr>
          <w:color w:val="auto"/>
          <w:rtl/>
        </w:rPr>
        <w:tab/>
        <w:t>על הקבלן לבצע את כל העבודות שידרשו במסגרת הסיור תוך 15 יום</w:t>
      </w:r>
      <w:r>
        <w:rPr>
          <w:rFonts w:hint="cs"/>
          <w:color w:val="auto"/>
          <w:rtl/>
        </w:rPr>
        <w:t>.</w:t>
      </w:r>
      <w:r>
        <w:rPr>
          <w:color w:val="auto"/>
          <w:rtl/>
        </w:rPr>
        <w:t xml:space="preserve"> </w:t>
      </w:r>
      <w:r w:rsidRPr="00C61595">
        <w:rPr>
          <w:color w:val="auto"/>
          <w:rtl/>
        </w:rPr>
        <w:t>עד לסיור נוסף לקבלת המערכות והמתקנים שיתקיים בשיתוף הקבלן הזוכה, במכרז הבא.</w:t>
      </w:r>
      <w:r>
        <w:rPr>
          <w:rFonts w:hint="cs"/>
          <w:color w:val="auto"/>
          <w:rtl/>
        </w:rPr>
        <w:t xml:space="preserve"> </w:t>
      </w:r>
    </w:p>
    <w:p w:rsidR="00884FEA" w:rsidRDefault="00884FEA" w:rsidP="00884FEA">
      <w:pPr>
        <w:pStyle w:val="23"/>
        <w:spacing w:line="240" w:lineRule="auto"/>
        <w:ind w:left="425"/>
        <w:rPr>
          <w:color w:val="auto"/>
          <w:rtl/>
        </w:rPr>
      </w:pPr>
      <w:r>
        <w:rPr>
          <w:color w:val="auto"/>
          <w:rtl/>
        </w:rPr>
        <w:tab/>
        <w:t>במידה ולא ימלא הקבלן אחר הוראות דו"ח סיור הביקורת כאמור לעיל, רשאית מ"י לבצע את העבודה האמורה ע"י קבלן אחר או בכל דרך אחרת</w:t>
      </w:r>
      <w:r>
        <w:rPr>
          <w:rFonts w:hint="cs"/>
          <w:color w:val="auto"/>
          <w:rtl/>
        </w:rPr>
        <w:t xml:space="preserve">. </w:t>
      </w:r>
    </w:p>
    <w:p w:rsidR="00884FEA" w:rsidRDefault="00884FEA" w:rsidP="00884FEA">
      <w:pPr>
        <w:pStyle w:val="23"/>
        <w:spacing w:line="240" w:lineRule="auto"/>
        <w:ind w:left="425"/>
        <w:rPr>
          <w:rFonts w:hint="cs"/>
          <w:color w:val="auto"/>
          <w:rtl/>
        </w:rPr>
      </w:pPr>
      <w:r>
        <w:rPr>
          <w:color w:val="auto"/>
          <w:rtl/>
        </w:rPr>
        <w:tab/>
        <w:t>הקבלן יהיה אחראי לתקינות הציוד שסיפק במשך שנה מיום הפעלתו, גם אם התקופה חורגת מעבר לגמר ההסכם, בתנאי שהציוד יתוחזק בהתאם למפרט.</w:t>
      </w:r>
    </w:p>
    <w:p w:rsidR="00884FEA" w:rsidRDefault="00884FEA" w:rsidP="00884FEA">
      <w:pPr>
        <w:pStyle w:val="23"/>
        <w:spacing w:line="240" w:lineRule="auto"/>
        <w:ind w:left="425" w:right="1276"/>
        <w:rPr>
          <w:rFonts w:hint="cs"/>
          <w:color w:val="auto"/>
          <w:rtl/>
        </w:rPr>
      </w:pPr>
    </w:p>
    <w:p w:rsidR="00884FEA" w:rsidRDefault="00884FEA" w:rsidP="00E923FD">
      <w:pPr>
        <w:pStyle w:val="11"/>
        <w:numPr>
          <w:ilvl w:val="0"/>
          <w:numId w:val="18"/>
          <w:numberingChange w:id="158" w:author="e035757673" w:date="2012-04-18T14:46:00Z" w:original="%1:10:0:."/>
        </w:numPr>
        <w:tabs>
          <w:tab w:val="clear" w:pos="360"/>
          <w:tab w:val="num" w:pos="425"/>
        </w:tabs>
        <w:spacing w:line="240" w:lineRule="auto"/>
        <w:ind w:left="566" w:hanging="425"/>
        <w:rPr>
          <w:rFonts w:hint="cs"/>
          <w:b/>
          <w:bCs/>
          <w:color w:val="auto"/>
          <w:u w:val="single"/>
          <w:rtl/>
        </w:rPr>
      </w:pPr>
      <w:r>
        <w:rPr>
          <w:rFonts w:hint="cs"/>
          <w:b/>
          <w:bCs/>
          <w:color w:val="auto"/>
          <w:u w:val="single"/>
          <w:rtl/>
        </w:rPr>
        <w:t>פרק בטיחות</w:t>
      </w:r>
    </w:p>
    <w:p w:rsidR="00884FEA" w:rsidRDefault="00884FEA" w:rsidP="00884FEA">
      <w:pPr>
        <w:pStyle w:val="11"/>
        <w:spacing w:line="240" w:lineRule="auto"/>
        <w:ind w:left="720" w:firstLine="0"/>
        <w:rPr>
          <w:rFonts w:hint="cs"/>
          <w:b/>
          <w:bCs/>
          <w:color w:val="auto"/>
          <w:u w:val="single"/>
          <w:rtl/>
        </w:rPr>
      </w:pPr>
    </w:p>
    <w:p w:rsidR="00884FEA" w:rsidRDefault="00884FEA" w:rsidP="00E923FD">
      <w:pPr>
        <w:pStyle w:val="11"/>
        <w:numPr>
          <w:ilvl w:val="1"/>
          <w:numId w:val="18"/>
          <w:numberingChange w:id="159" w:author="e035757673" w:date="2012-04-18T14:46:00Z" w:original="%1:10:0:.%2:1:0:."/>
        </w:numPr>
        <w:spacing w:line="240" w:lineRule="auto"/>
        <w:ind w:hanging="509"/>
        <w:rPr>
          <w:rFonts w:hint="cs"/>
          <w:color w:val="auto"/>
          <w:rtl/>
        </w:rPr>
      </w:pPr>
      <w:r>
        <w:rPr>
          <w:color w:val="auto"/>
          <w:rtl/>
        </w:rPr>
        <w:t>על הקבלן לנקוט באמצעי הזהירות הדרושים כפי שמפור</w:t>
      </w:r>
      <w:r>
        <w:rPr>
          <w:rFonts w:hint="cs"/>
          <w:color w:val="auto"/>
          <w:rtl/>
        </w:rPr>
        <w:t>ט</w:t>
      </w:r>
      <w:r>
        <w:rPr>
          <w:color w:val="auto"/>
          <w:rtl/>
        </w:rPr>
        <w:t xml:space="preserve"> בהוראות הבטיחות לביצוע עבודות במתקני תברואה מטעם משרדי הממשלה (לרבות המוסד לבטיחות ולגיהות) והרשויות, וכן עליו להסב את תשומת לב המבצעים והנוכחים סביב בורות, קווים ומתקני ביוב לסכנה לחייהם ובריאותם מגזים רעילים הנמצאים בקווים ובמתקני הביוב ומנפילה לבורות פתוחים.</w:t>
      </w:r>
    </w:p>
    <w:p w:rsidR="00884FEA" w:rsidRDefault="00884FEA" w:rsidP="00884FEA">
      <w:pPr>
        <w:pStyle w:val="23"/>
        <w:spacing w:line="240" w:lineRule="auto"/>
        <w:rPr>
          <w:rFonts w:hint="cs"/>
          <w:color w:val="auto"/>
          <w:rtl/>
        </w:rPr>
      </w:pPr>
    </w:p>
    <w:p w:rsidR="00884FEA" w:rsidRDefault="00884FEA" w:rsidP="00E923FD">
      <w:pPr>
        <w:pStyle w:val="11"/>
        <w:numPr>
          <w:ilvl w:val="1"/>
          <w:numId w:val="18"/>
          <w:numberingChange w:id="160" w:author="e035757673" w:date="2012-04-18T14:46:00Z" w:original="%1:10:0:.%2:2:0:."/>
        </w:numPr>
        <w:spacing w:line="240" w:lineRule="auto"/>
        <w:ind w:hanging="509"/>
        <w:rPr>
          <w:rFonts w:hint="cs"/>
          <w:color w:val="auto"/>
        </w:rPr>
      </w:pPr>
      <w:r>
        <w:rPr>
          <w:color w:val="auto"/>
          <w:rtl/>
        </w:rPr>
        <w:t>לבריכות בורות ר</w:t>
      </w:r>
      <w:r>
        <w:rPr>
          <w:rFonts w:hint="cs"/>
          <w:color w:val="auto"/>
          <w:rtl/>
        </w:rPr>
        <w:t>ק</w:t>
      </w:r>
      <w:r>
        <w:rPr>
          <w:color w:val="auto"/>
          <w:rtl/>
        </w:rPr>
        <w:t xml:space="preserve">ב, בורות ספיגה, תחנות שאיבה וכד', יכנסו רק העובדים המורשים של הקבלן שתודרכו על ידו לפני כן לגבי הוראות הבטיחות. אין לרדת לבורות רקב, בורות ספיגה, </w:t>
      </w:r>
      <w:r>
        <w:rPr>
          <w:color w:val="auto"/>
          <w:rtl/>
        </w:rPr>
        <w:lastRenderedPageBreak/>
        <w:t xml:space="preserve">מפרידי שומן, תחנות שאיבה ומתקני ביוב אחרים מבלי שננקטו גם אמצעי </w:t>
      </w:r>
      <w:r>
        <w:rPr>
          <w:rFonts w:hint="cs"/>
          <w:color w:val="auto"/>
          <w:rtl/>
        </w:rPr>
        <w:t>ה</w:t>
      </w:r>
      <w:r>
        <w:rPr>
          <w:color w:val="auto"/>
          <w:rtl/>
        </w:rPr>
        <w:t>זהירות</w:t>
      </w:r>
      <w:r>
        <w:rPr>
          <w:rFonts w:hint="cs"/>
          <w:color w:val="auto"/>
          <w:rtl/>
        </w:rPr>
        <w:t xml:space="preserve"> כמפורט להלן:</w:t>
      </w:r>
    </w:p>
    <w:p w:rsidR="00884FEA" w:rsidRDefault="00884FEA" w:rsidP="00884FEA">
      <w:pPr>
        <w:pStyle w:val="11"/>
        <w:spacing w:line="240" w:lineRule="auto"/>
        <w:ind w:left="283" w:firstLine="0"/>
        <w:rPr>
          <w:rFonts w:hint="cs"/>
          <w:color w:val="auto"/>
          <w:rtl/>
        </w:rPr>
      </w:pPr>
    </w:p>
    <w:p w:rsidR="00884FEA" w:rsidRDefault="00884FEA" w:rsidP="00E923FD">
      <w:pPr>
        <w:pStyle w:val="11"/>
        <w:numPr>
          <w:ilvl w:val="2"/>
          <w:numId w:val="18"/>
          <w:numberingChange w:id="161" w:author="e035757673" w:date="2012-04-18T14:46:00Z" w:original="%1:10:0:.%2:2:0:.%3:1:0:."/>
        </w:numPr>
        <w:spacing w:line="240" w:lineRule="auto"/>
        <w:ind w:hanging="658"/>
        <w:rPr>
          <w:rFonts w:hint="cs"/>
          <w:color w:val="auto"/>
        </w:rPr>
      </w:pPr>
      <w:r>
        <w:rPr>
          <w:color w:val="auto"/>
          <w:rtl/>
        </w:rPr>
        <w:t xml:space="preserve">בבריכות ביוב בעומק מעל </w:t>
      </w:r>
      <w:smartTag w:uri="urn:schemas-microsoft-com:office:smarttags" w:element="metricconverter">
        <w:smartTagPr>
          <w:attr w:name="ProductID" w:val="2 מ'"/>
        </w:smartTagPr>
        <w:r>
          <w:rPr>
            <w:color w:val="auto"/>
            <w:rtl/>
          </w:rPr>
          <w:t>2 מ'</w:t>
        </w:r>
      </w:smartTag>
      <w:r>
        <w:rPr>
          <w:color w:val="auto"/>
          <w:rtl/>
        </w:rPr>
        <w:t xml:space="preserve">, יש לפתוח את המכסים לאורך הקו לפני </w:t>
      </w:r>
      <w:r>
        <w:rPr>
          <w:rFonts w:hint="cs"/>
          <w:color w:val="auto"/>
          <w:rtl/>
        </w:rPr>
        <w:t xml:space="preserve">ואחרי הבריכה המיועדת לטיפול, ולהשאירם פתוחים חצי שעה לפני שנכנסים לבריכה ובמשך כל העבודה. </w:t>
      </w:r>
    </w:p>
    <w:p w:rsidR="00884FEA" w:rsidRDefault="00884FEA" w:rsidP="00884FEA">
      <w:pPr>
        <w:pStyle w:val="11"/>
        <w:spacing w:line="240" w:lineRule="auto"/>
        <w:ind w:left="566" w:firstLine="0"/>
        <w:rPr>
          <w:rFonts w:hint="cs"/>
          <w:color w:val="auto"/>
        </w:rPr>
      </w:pPr>
      <w:r>
        <w:rPr>
          <w:rFonts w:hint="cs"/>
          <w:color w:val="auto"/>
          <w:rtl/>
        </w:rPr>
        <w:t xml:space="preserve">             </w:t>
      </w:r>
    </w:p>
    <w:p w:rsidR="00884FEA" w:rsidRDefault="00884FEA" w:rsidP="00E923FD">
      <w:pPr>
        <w:pStyle w:val="11"/>
        <w:numPr>
          <w:ilvl w:val="2"/>
          <w:numId w:val="18"/>
          <w:numberingChange w:id="162" w:author="e035757673" w:date="2012-04-18T14:46:00Z" w:original="%1:10:0:.%2:2:0:.%3:2:0:."/>
        </w:numPr>
        <w:spacing w:line="240" w:lineRule="auto"/>
        <w:ind w:hanging="658"/>
        <w:rPr>
          <w:rFonts w:hint="cs"/>
          <w:color w:val="auto"/>
        </w:rPr>
      </w:pPr>
      <w:r>
        <w:rPr>
          <w:color w:val="auto"/>
          <w:rtl/>
        </w:rPr>
        <w:t>בכל המתקנים האחרים יש לפתוח את המכסים הקיימים ובקווים המחוברים למתקנים, ולהשאירם</w:t>
      </w:r>
      <w:r w:rsidRPr="001032F6">
        <w:rPr>
          <w:color w:val="auto"/>
          <w:rtl/>
        </w:rPr>
        <w:t xml:space="preserve"> </w:t>
      </w:r>
      <w:r>
        <w:rPr>
          <w:color w:val="auto"/>
          <w:rtl/>
        </w:rPr>
        <w:t>פתוחים במשך כל זמן העבודה וכן</w:t>
      </w:r>
      <w:r>
        <w:rPr>
          <w:rFonts w:hint="cs"/>
          <w:color w:val="auto"/>
          <w:rtl/>
        </w:rPr>
        <w:t xml:space="preserve"> </w:t>
      </w:r>
      <w:r>
        <w:rPr>
          <w:color w:val="auto"/>
          <w:rtl/>
        </w:rPr>
        <w:t>חצי שעה לפני הכניסה אליהם.</w:t>
      </w:r>
    </w:p>
    <w:p w:rsidR="00884FEA" w:rsidRDefault="00884FEA" w:rsidP="00884FEA">
      <w:pPr>
        <w:pStyle w:val="23"/>
        <w:spacing w:line="240" w:lineRule="auto"/>
        <w:ind w:firstLine="0"/>
        <w:rPr>
          <w:color w:val="auto"/>
          <w:rtl/>
        </w:rPr>
      </w:pPr>
      <w:r>
        <w:rPr>
          <w:rFonts w:hint="cs"/>
          <w:color w:val="auto"/>
          <w:rtl/>
        </w:rPr>
        <w:t xml:space="preserve">          </w:t>
      </w:r>
    </w:p>
    <w:p w:rsidR="00884FEA" w:rsidRDefault="00884FEA" w:rsidP="00E923FD">
      <w:pPr>
        <w:pStyle w:val="11"/>
        <w:numPr>
          <w:ilvl w:val="2"/>
          <w:numId w:val="18"/>
          <w:numberingChange w:id="163" w:author="e035757673" w:date="2012-04-18T14:46:00Z" w:original="%1:10:0:.%2:2:0:.%3:3:0:."/>
        </w:numPr>
        <w:spacing w:line="240" w:lineRule="auto"/>
        <w:ind w:hanging="658"/>
        <w:rPr>
          <w:rFonts w:hint="cs"/>
          <w:color w:val="auto"/>
        </w:rPr>
      </w:pPr>
      <w:r>
        <w:rPr>
          <w:color w:val="auto"/>
          <w:rtl/>
        </w:rPr>
        <w:t>פועל ייכנס לשוחה או לכל מתקן ביוב או למיכל אגירת מים, כשהינו</w:t>
      </w:r>
      <w:r>
        <w:rPr>
          <w:rFonts w:hint="cs"/>
          <w:color w:val="auto"/>
          <w:rtl/>
        </w:rPr>
        <w:t xml:space="preserve"> </w:t>
      </w:r>
      <w:r>
        <w:rPr>
          <w:color w:val="auto"/>
          <w:rtl/>
        </w:rPr>
        <w:t>חובש מסיכת גז וקשור</w:t>
      </w:r>
    </w:p>
    <w:p w:rsidR="00884FEA" w:rsidRDefault="00884FEA" w:rsidP="00884FEA">
      <w:pPr>
        <w:pStyle w:val="23"/>
        <w:spacing w:line="240" w:lineRule="auto"/>
        <w:rPr>
          <w:rFonts w:hint="cs"/>
          <w:color w:val="auto"/>
          <w:rtl/>
        </w:rPr>
      </w:pPr>
      <w:r>
        <w:rPr>
          <w:rFonts w:hint="cs"/>
          <w:color w:val="auto"/>
          <w:rtl/>
        </w:rPr>
        <w:t xml:space="preserve">      </w:t>
      </w:r>
      <w:r>
        <w:rPr>
          <w:color w:val="auto"/>
          <w:rtl/>
        </w:rPr>
        <w:t>בחגורת חבלים, ושני עובדים נוספים עומדים</w:t>
      </w:r>
      <w:r>
        <w:rPr>
          <w:rFonts w:hint="cs"/>
          <w:color w:val="auto"/>
          <w:rtl/>
        </w:rPr>
        <w:t xml:space="preserve"> </w:t>
      </w:r>
      <w:r>
        <w:rPr>
          <w:color w:val="auto"/>
          <w:rtl/>
        </w:rPr>
        <w:t>בחוץ מוכנים ומסוגלים לחלצו בעזרת החבלים</w:t>
      </w:r>
      <w:r>
        <w:rPr>
          <w:rFonts w:hint="cs"/>
          <w:color w:val="auto"/>
          <w:rtl/>
        </w:rPr>
        <w:t>.</w:t>
      </w:r>
    </w:p>
    <w:p w:rsidR="00884FEA" w:rsidRDefault="00884FEA" w:rsidP="00884FEA">
      <w:pPr>
        <w:pStyle w:val="23"/>
        <w:spacing w:line="240" w:lineRule="auto"/>
        <w:rPr>
          <w:rFonts w:hint="cs"/>
          <w:color w:val="auto"/>
          <w:rtl/>
        </w:rPr>
      </w:pPr>
      <w:r>
        <w:rPr>
          <w:rFonts w:hint="cs"/>
          <w:color w:val="auto"/>
          <w:rtl/>
        </w:rPr>
        <w:t xml:space="preserve">      </w:t>
      </w:r>
      <w:r w:rsidRPr="000C7598">
        <w:rPr>
          <w:color w:val="auto"/>
          <w:rtl/>
        </w:rPr>
        <w:t xml:space="preserve">לרשות העובדים </w:t>
      </w:r>
      <w:r w:rsidRPr="000C7598">
        <w:rPr>
          <w:rFonts w:hint="cs"/>
          <w:color w:val="auto"/>
          <w:rtl/>
        </w:rPr>
        <w:t>יוצמד</w:t>
      </w:r>
      <w:r w:rsidRPr="000C7598">
        <w:rPr>
          <w:color w:val="auto"/>
          <w:rtl/>
        </w:rPr>
        <w:t xml:space="preserve"> רכב בכדי לאפשר עזרה ופינוי במקרה הצורך</w:t>
      </w:r>
      <w:r w:rsidRPr="000C7598">
        <w:rPr>
          <w:rFonts w:hint="cs"/>
          <w:color w:val="auto"/>
          <w:rtl/>
        </w:rPr>
        <w:t>, ע"ח הספק הזוכה</w:t>
      </w:r>
      <w:r w:rsidRPr="000C7598">
        <w:rPr>
          <w:color w:val="auto"/>
          <w:rtl/>
        </w:rPr>
        <w:t>.</w:t>
      </w:r>
      <w:r>
        <w:rPr>
          <w:rFonts w:hint="cs"/>
          <w:color w:val="auto"/>
          <w:rtl/>
        </w:rPr>
        <w:t xml:space="preserve"> </w:t>
      </w:r>
    </w:p>
    <w:p w:rsidR="00884FEA" w:rsidRDefault="00884FEA" w:rsidP="00884FEA">
      <w:pPr>
        <w:pStyle w:val="23"/>
        <w:spacing w:line="240" w:lineRule="auto"/>
        <w:ind w:right="1276"/>
        <w:rPr>
          <w:rFonts w:hint="cs"/>
          <w:color w:val="auto"/>
          <w:rtl/>
        </w:rPr>
      </w:pPr>
    </w:p>
    <w:p w:rsidR="00884FEA" w:rsidRDefault="00884FEA" w:rsidP="00E923FD">
      <w:pPr>
        <w:pStyle w:val="11"/>
        <w:numPr>
          <w:ilvl w:val="1"/>
          <w:numId w:val="18"/>
          <w:numberingChange w:id="164" w:author="e035757673" w:date="2012-04-18T14:46:00Z" w:original="%1:10:0:.%2:3:0:."/>
        </w:numPr>
        <w:spacing w:line="240" w:lineRule="auto"/>
        <w:ind w:hanging="509"/>
        <w:rPr>
          <w:rFonts w:hint="cs"/>
          <w:color w:val="auto"/>
          <w:rtl/>
        </w:rPr>
      </w:pPr>
      <w:r>
        <w:rPr>
          <w:color w:val="auto"/>
          <w:rtl/>
        </w:rPr>
        <w:t xml:space="preserve">בכל מקרה של חוסר מכסה או פתחים פתוחים, מפולת וכד', המהווים מטרד בטיחותי או תברואי, </w:t>
      </w:r>
      <w:r>
        <w:rPr>
          <w:rFonts w:hint="cs"/>
          <w:color w:val="auto"/>
          <w:rtl/>
        </w:rPr>
        <w:t xml:space="preserve"> </w:t>
      </w:r>
      <w:r>
        <w:rPr>
          <w:color w:val="auto"/>
          <w:rtl/>
        </w:rPr>
        <w:t>יודיע הקבלן מיידית ליח' הבינוי וכן לאיש קשר במקום ויסמן ויגדר את המקום באופן ברור למניעת היפגעות.</w:t>
      </w:r>
    </w:p>
    <w:p w:rsidR="00884FEA" w:rsidRDefault="00884FEA" w:rsidP="00884FEA">
      <w:pPr>
        <w:pStyle w:val="23"/>
        <w:ind w:right="1276"/>
        <w:rPr>
          <w:rFonts w:hint="cs"/>
          <w:color w:val="auto"/>
          <w:rtl/>
        </w:rPr>
      </w:pPr>
    </w:p>
    <w:p w:rsidR="00884FEA" w:rsidRDefault="00884FEA" w:rsidP="00E923FD">
      <w:pPr>
        <w:pStyle w:val="11"/>
        <w:numPr>
          <w:ilvl w:val="1"/>
          <w:numId w:val="18"/>
          <w:numberingChange w:id="165" w:author="e035757673" w:date="2012-04-18T14:46:00Z" w:original="%1:10:0:.%2:4:0:."/>
        </w:numPr>
        <w:spacing w:line="240" w:lineRule="auto"/>
        <w:ind w:hanging="509"/>
        <w:rPr>
          <w:rFonts w:hint="cs"/>
          <w:color w:val="auto"/>
          <w:rtl/>
        </w:rPr>
      </w:pPr>
      <w:r>
        <w:rPr>
          <w:color w:val="auto"/>
          <w:rtl/>
        </w:rPr>
        <w:t xml:space="preserve">הקבלן יהיה אחראי בלעדית לבטיחות עובדיו ולבטיחות באתר העבודה, והוא </w:t>
      </w:r>
      <w:r>
        <w:rPr>
          <w:rFonts w:hint="cs"/>
          <w:color w:val="auto"/>
          <w:rtl/>
        </w:rPr>
        <w:t xml:space="preserve">  </w:t>
      </w:r>
      <w:r>
        <w:rPr>
          <w:color w:val="auto"/>
          <w:rtl/>
        </w:rPr>
        <w:t>ינקוט בכל אמצעי הזהירות המחוייבים</w:t>
      </w:r>
      <w:r>
        <w:rPr>
          <w:rFonts w:hint="cs"/>
          <w:color w:val="auto"/>
          <w:rtl/>
        </w:rPr>
        <w:t xml:space="preserve"> ועפ"י </w:t>
      </w:r>
      <w:r>
        <w:rPr>
          <w:color w:val="auto"/>
          <w:rtl/>
        </w:rPr>
        <w:t xml:space="preserve">נוהלי </w:t>
      </w:r>
      <w:r>
        <w:rPr>
          <w:rFonts w:hint="cs"/>
          <w:color w:val="auto"/>
          <w:rtl/>
        </w:rPr>
        <w:t>ה</w:t>
      </w:r>
      <w:r>
        <w:rPr>
          <w:color w:val="auto"/>
          <w:rtl/>
        </w:rPr>
        <w:t>בטיחות בעבודות ביוב של משרד ה</w:t>
      </w:r>
      <w:r>
        <w:rPr>
          <w:rFonts w:hint="cs"/>
          <w:color w:val="auto"/>
          <w:rtl/>
        </w:rPr>
        <w:t>תמ"ת.</w:t>
      </w:r>
    </w:p>
    <w:p w:rsidR="00884FEA" w:rsidRDefault="00884FEA" w:rsidP="00884FEA">
      <w:pPr>
        <w:pStyle w:val="23"/>
        <w:spacing w:line="240" w:lineRule="auto"/>
        <w:ind w:right="1276"/>
        <w:rPr>
          <w:rFonts w:hint="cs"/>
          <w:color w:val="auto"/>
          <w:rtl/>
        </w:rPr>
      </w:pPr>
    </w:p>
    <w:p w:rsidR="00884FEA" w:rsidRDefault="00884FEA" w:rsidP="00E923FD">
      <w:pPr>
        <w:pStyle w:val="11"/>
        <w:numPr>
          <w:ilvl w:val="1"/>
          <w:numId w:val="18"/>
          <w:numberingChange w:id="166" w:author="e035757673" w:date="2012-04-18T14:46:00Z" w:original="%1:10:0:.%2:5:0:."/>
        </w:numPr>
        <w:spacing w:line="240" w:lineRule="auto"/>
        <w:ind w:hanging="509"/>
        <w:rPr>
          <w:rFonts w:hint="cs"/>
          <w:color w:val="auto"/>
        </w:rPr>
      </w:pPr>
      <w:r>
        <w:rPr>
          <w:rFonts w:hint="cs"/>
          <w:color w:val="auto"/>
          <w:rtl/>
        </w:rPr>
        <w:t>במקרים של שימוש בכלור</w:t>
      </w:r>
      <w:r>
        <w:rPr>
          <w:color w:val="auto"/>
          <w:rtl/>
        </w:rPr>
        <w:t xml:space="preserve"> הקבלן</w:t>
      </w:r>
      <w:r>
        <w:rPr>
          <w:rFonts w:hint="cs"/>
          <w:color w:val="auto"/>
          <w:rtl/>
        </w:rPr>
        <w:t xml:space="preserve"> </w:t>
      </w:r>
      <w:r>
        <w:rPr>
          <w:color w:val="auto"/>
          <w:rtl/>
        </w:rPr>
        <w:t>ינקוט בכל אמצעי הזהירות הדרושים להגנת עובדיו, לרבות מסיכות ואמצעים להוצאת העובד מהמאגר.</w:t>
      </w:r>
    </w:p>
    <w:p w:rsidR="00884FEA" w:rsidRDefault="00884FEA" w:rsidP="00884FEA">
      <w:pPr>
        <w:pStyle w:val="11"/>
        <w:spacing w:line="240" w:lineRule="auto"/>
        <w:ind w:left="348" w:firstLine="0"/>
        <w:rPr>
          <w:color w:val="auto"/>
          <w:rtl/>
        </w:rPr>
      </w:pPr>
    </w:p>
    <w:p w:rsidR="00884FEA" w:rsidRPr="000C7598" w:rsidRDefault="00884FEA" w:rsidP="00884FEA">
      <w:pPr>
        <w:pStyle w:val="23"/>
        <w:spacing w:line="240" w:lineRule="auto"/>
        <w:ind w:left="0" w:right="1276" w:firstLine="0"/>
        <w:rPr>
          <w:color w:val="auto"/>
          <w:sz w:val="8"/>
          <w:szCs w:val="8"/>
          <w:rtl/>
        </w:rPr>
      </w:pPr>
      <w:r>
        <w:rPr>
          <w:color w:val="auto"/>
          <w:rtl/>
        </w:rPr>
        <w:t xml:space="preserve">          </w:t>
      </w:r>
    </w:p>
    <w:p w:rsidR="00884FEA" w:rsidRDefault="00884FEA" w:rsidP="00E923FD">
      <w:pPr>
        <w:pStyle w:val="11"/>
        <w:numPr>
          <w:ilvl w:val="0"/>
          <w:numId w:val="18"/>
          <w:numberingChange w:id="167" w:author="e035757673" w:date="2012-04-18T14:46:00Z" w:original="%1:11:0:."/>
        </w:numPr>
        <w:tabs>
          <w:tab w:val="clear" w:pos="360"/>
          <w:tab w:val="num" w:pos="425"/>
        </w:tabs>
        <w:spacing w:line="240" w:lineRule="auto"/>
        <w:ind w:left="566" w:hanging="425"/>
        <w:rPr>
          <w:b/>
          <w:bCs/>
          <w:color w:val="auto"/>
          <w:u w:val="single"/>
          <w:rtl/>
        </w:rPr>
      </w:pPr>
      <w:r>
        <w:rPr>
          <w:b/>
          <w:bCs/>
          <w:color w:val="auto"/>
          <w:u w:val="single"/>
          <w:rtl/>
        </w:rPr>
        <w:t>אספקת  ציוד,  חלקים  וחומרים  למתקנים</w:t>
      </w:r>
    </w:p>
    <w:p w:rsidR="00884FEA" w:rsidRDefault="00884FEA" w:rsidP="00884FEA">
      <w:pPr>
        <w:pStyle w:val="11"/>
        <w:spacing w:line="240" w:lineRule="auto"/>
        <w:ind w:right="1276"/>
        <w:rPr>
          <w:b/>
          <w:bCs/>
          <w:color w:val="auto"/>
          <w:u w:val="single"/>
          <w:rtl/>
        </w:rPr>
      </w:pPr>
    </w:p>
    <w:p w:rsidR="00884FEA" w:rsidRDefault="00884FEA" w:rsidP="00E923FD">
      <w:pPr>
        <w:pStyle w:val="11"/>
        <w:numPr>
          <w:ilvl w:val="1"/>
          <w:numId w:val="18"/>
          <w:numberingChange w:id="168" w:author="e035757673" w:date="2012-04-18T14:46:00Z" w:original="%1:11:0:.%2:1:0:."/>
        </w:numPr>
        <w:spacing w:line="240" w:lineRule="auto"/>
        <w:ind w:hanging="509"/>
        <w:rPr>
          <w:rFonts w:hint="cs"/>
          <w:color w:val="auto"/>
          <w:rtl/>
        </w:rPr>
      </w:pPr>
      <w:r>
        <w:rPr>
          <w:rFonts w:hint="cs"/>
          <w:color w:val="auto"/>
          <w:rtl/>
        </w:rPr>
        <w:t xml:space="preserve"> </w:t>
      </w:r>
      <w:r>
        <w:rPr>
          <w:color w:val="auto"/>
          <w:rtl/>
        </w:rPr>
        <w:t xml:space="preserve">כל הציוד, החלקים, האביזרים והחומרים שיסופקו ע"י הקבלן </w:t>
      </w:r>
      <w:r w:rsidRPr="00A07873">
        <w:rPr>
          <w:b/>
          <w:bCs/>
          <w:color w:val="auto"/>
          <w:u w:val="single"/>
          <w:rtl/>
        </w:rPr>
        <w:t>יהיו חדשים</w:t>
      </w:r>
      <w:r>
        <w:rPr>
          <w:rFonts w:hint="cs"/>
          <w:color w:val="auto"/>
          <w:rtl/>
        </w:rPr>
        <w:t>.</w:t>
      </w:r>
    </w:p>
    <w:p w:rsidR="00884FEA" w:rsidRDefault="00884FEA" w:rsidP="00884FEA">
      <w:pPr>
        <w:pStyle w:val="23"/>
        <w:spacing w:line="240" w:lineRule="auto"/>
        <w:ind w:left="992" w:firstLine="0"/>
        <w:rPr>
          <w:color w:val="auto"/>
          <w:rtl/>
        </w:rPr>
      </w:pPr>
      <w:r>
        <w:rPr>
          <w:rFonts w:hint="cs"/>
          <w:color w:val="auto"/>
          <w:rtl/>
        </w:rPr>
        <w:t xml:space="preserve">באחריות הקבלן כי הפריטים הנ"ל </w:t>
      </w:r>
      <w:r>
        <w:rPr>
          <w:color w:val="auto"/>
          <w:rtl/>
        </w:rPr>
        <w:t>יתאימו לדרישות התקנים הישראליים המתאימים, ובהעדרם לתקנים הבריטיים או לתקנים של ארץ מוצאם.</w:t>
      </w:r>
      <w:r>
        <w:rPr>
          <w:rFonts w:hint="cs"/>
          <w:color w:val="auto"/>
          <w:rtl/>
        </w:rPr>
        <w:t xml:space="preserve"> הציוד</w:t>
      </w:r>
      <w:r w:rsidRPr="000C7598">
        <w:rPr>
          <w:rFonts w:hint="cs"/>
          <w:color w:val="auto"/>
          <w:rtl/>
        </w:rPr>
        <w:t>,</w:t>
      </w:r>
      <w:r>
        <w:rPr>
          <w:rFonts w:hint="cs"/>
          <w:color w:val="auto"/>
          <w:rtl/>
        </w:rPr>
        <w:t xml:space="preserve"> </w:t>
      </w:r>
      <w:r w:rsidRPr="000C7598">
        <w:rPr>
          <w:rFonts w:hint="cs"/>
          <w:color w:val="auto"/>
          <w:rtl/>
        </w:rPr>
        <w:t xml:space="preserve">החלקים והחומרים </w:t>
      </w:r>
      <w:r w:rsidRPr="000C7598">
        <w:rPr>
          <w:color w:val="auto"/>
          <w:rtl/>
        </w:rPr>
        <w:t>יהיו זהים מבחינת יצרן ודגם</w:t>
      </w:r>
      <w:r>
        <w:rPr>
          <w:rFonts w:hint="cs"/>
          <w:color w:val="auto"/>
          <w:rtl/>
        </w:rPr>
        <w:t xml:space="preserve"> </w:t>
      </w:r>
      <w:r w:rsidRPr="000C7598">
        <w:rPr>
          <w:color w:val="auto"/>
          <w:rtl/>
        </w:rPr>
        <w:t xml:space="preserve">לאלה אשר במקומם הם מותקנים, </w:t>
      </w:r>
      <w:r w:rsidRPr="000C7598">
        <w:rPr>
          <w:rFonts w:hint="cs"/>
          <w:color w:val="auto"/>
          <w:rtl/>
        </w:rPr>
        <w:t>במידה ו</w:t>
      </w:r>
      <w:r w:rsidRPr="000C7598">
        <w:rPr>
          <w:color w:val="auto"/>
          <w:rtl/>
        </w:rPr>
        <w:t>אין באפשרות הקבלן להשיגם במסגרת מועדי הביצוע שהתחייב עליהם, או בגין כל סיבה שהיא,</w:t>
      </w:r>
      <w:r w:rsidRPr="000C7598">
        <w:rPr>
          <w:rFonts w:hint="cs"/>
          <w:color w:val="auto"/>
          <w:rtl/>
        </w:rPr>
        <w:t xml:space="preserve"> </w:t>
      </w:r>
      <w:r w:rsidRPr="000C7598">
        <w:rPr>
          <w:color w:val="auto"/>
          <w:rtl/>
        </w:rPr>
        <w:t>יגיש</w:t>
      </w:r>
      <w:r w:rsidRPr="000C7598">
        <w:rPr>
          <w:rFonts w:hint="cs"/>
          <w:color w:val="auto"/>
          <w:rtl/>
        </w:rPr>
        <w:t xml:space="preserve"> הקבלן</w:t>
      </w:r>
      <w:r w:rsidRPr="000C7598">
        <w:rPr>
          <w:color w:val="auto"/>
          <w:rtl/>
        </w:rPr>
        <w:t xml:space="preserve"> לאישור נציג המשטרה, ציוד, חלקים ואביזרים שווי-ערך המוצע</w:t>
      </w:r>
      <w:r w:rsidRPr="000C7598">
        <w:rPr>
          <w:rFonts w:hint="cs"/>
          <w:color w:val="auto"/>
          <w:rtl/>
        </w:rPr>
        <w:t>ים</w:t>
      </w:r>
      <w:r w:rsidRPr="000C7598">
        <w:rPr>
          <w:color w:val="auto"/>
          <w:rtl/>
        </w:rPr>
        <w:t xml:space="preserve"> על-ידו.</w:t>
      </w:r>
    </w:p>
    <w:p w:rsidR="00884FEA" w:rsidRPr="000C7598" w:rsidRDefault="00884FEA" w:rsidP="00884FEA">
      <w:pPr>
        <w:pStyle w:val="23"/>
        <w:spacing w:line="240" w:lineRule="auto"/>
        <w:ind w:left="992" w:firstLine="0"/>
        <w:rPr>
          <w:color w:val="auto"/>
          <w:rtl/>
        </w:rPr>
      </w:pPr>
      <w:r w:rsidRPr="000C7598">
        <w:rPr>
          <w:color w:val="auto"/>
          <w:rtl/>
        </w:rPr>
        <w:t>כל ציוד, חלק, אביזר או חומר אשר לא יתאימו לנ"ל, יסולקו מהשטח ע"י הקבלן ועל-חשבונו, ואחרים המתאימים לנ"ל יובאו במקומם ללא דיחוי.</w:t>
      </w:r>
    </w:p>
    <w:p w:rsidR="00884FEA" w:rsidRDefault="00884FEA" w:rsidP="00884FEA">
      <w:pPr>
        <w:pStyle w:val="23"/>
        <w:spacing w:line="240" w:lineRule="auto"/>
        <w:ind w:left="992" w:firstLine="0"/>
        <w:rPr>
          <w:rFonts w:hint="cs"/>
          <w:color w:val="auto"/>
          <w:rtl/>
        </w:rPr>
      </w:pPr>
      <w:r w:rsidRPr="000C7598">
        <w:rPr>
          <w:color w:val="auto"/>
          <w:rtl/>
        </w:rPr>
        <w:t xml:space="preserve">הקבלן יבצע על חשבונו את כל עבודות ההתאמה שיידרשו להתקנתו של ציוד שווה-ערך לציוד </w:t>
      </w:r>
      <w:r>
        <w:rPr>
          <w:rFonts w:hint="cs"/>
          <w:color w:val="auto"/>
          <w:rtl/>
        </w:rPr>
        <w:t>ה</w:t>
      </w:r>
      <w:r w:rsidRPr="000C7598">
        <w:rPr>
          <w:color w:val="auto"/>
          <w:rtl/>
        </w:rPr>
        <w:t>מוחלף.</w:t>
      </w:r>
    </w:p>
    <w:p w:rsidR="00884FEA" w:rsidRDefault="00884FEA" w:rsidP="00884FEA">
      <w:pPr>
        <w:pStyle w:val="23"/>
        <w:spacing w:line="240" w:lineRule="auto"/>
        <w:ind w:left="992" w:firstLine="0"/>
        <w:rPr>
          <w:rFonts w:hint="cs"/>
          <w:color w:val="auto"/>
          <w:rtl/>
        </w:rPr>
      </w:pPr>
    </w:p>
    <w:p w:rsidR="00884FEA" w:rsidRPr="00A83845" w:rsidRDefault="00884FEA" w:rsidP="00E923FD">
      <w:pPr>
        <w:pStyle w:val="11"/>
        <w:numPr>
          <w:ilvl w:val="1"/>
          <w:numId w:val="18"/>
          <w:numberingChange w:id="169" w:author="e035757673" w:date="2012-04-18T14:46:00Z" w:original="%1:11:0:.%2:2:0:."/>
        </w:numPr>
        <w:spacing w:line="240" w:lineRule="auto"/>
        <w:ind w:hanging="509"/>
        <w:rPr>
          <w:b/>
          <w:bCs/>
          <w:color w:val="auto"/>
          <w:u w:val="single"/>
          <w:rtl/>
        </w:rPr>
      </w:pPr>
      <w:r w:rsidRPr="00A83845">
        <w:rPr>
          <w:b/>
          <w:bCs/>
          <w:color w:val="auto"/>
          <w:u w:val="single"/>
          <w:rtl/>
        </w:rPr>
        <w:t>אספקת  חומרים  ועבודות  שעבורן  מגיע  לקבלן  תשלום  מיוחד</w:t>
      </w:r>
    </w:p>
    <w:p w:rsidR="00884FEA" w:rsidRDefault="00884FEA" w:rsidP="00884FEA">
      <w:pPr>
        <w:pStyle w:val="23"/>
        <w:spacing w:line="240" w:lineRule="auto"/>
        <w:rPr>
          <w:b/>
          <w:bCs/>
          <w:color w:val="auto"/>
          <w:u w:val="single"/>
          <w:rtl/>
        </w:rPr>
      </w:pPr>
    </w:p>
    <w:p w:rsidR="00884FEA" w:rsidRDefault="00884FEA" w:rsidP="00E923FD">
      <w:pPr>
        <w:pStyle w:val="11"/>
        <w:numPr>
          <w:ilvl w:val="2"/>
          <w:numId w:val="18"/>
          <w:numberingChange w:id="170" w:author="e035757673" w:date="2012-04-18T14:46:00Z" w:original="%1:11:0:.%2:2:0:.%3:1:0:."/>
        </w:numPr>
        <w:spacing w:line="240" w:lineRule="auto"/>
        <w:ind w:hanging="658"/>
        <w:rPr>
          <w:rFonts w:hint="cs"/>
          <w:color w:val="auto"/>
          <w:rtl/>
        </w:rPr>
      </w:pPr>
      <w:r>
        <w:rPr>
          <w:color w:val="auto"/>
          <w:rtl/>
        </w:rPr>
        <w:t>אספקת חומרים או חלקים וביצוע עבודות מיוחדות ע"י הקבלן תתבצע</w:t>
      </w:r>
      <w:r>
        <w:rPr>
          <w:rFonts w:hint="cs"/>
          <w:color w:val="auto"/>
          <w:rtl/>
        </w:rPr>
        <w:t xml:space="preserve"> רק לאחר אישור נציג המשטרה לפני ביצוע העבודה. </w:t>
      </w:r>
    </w:p>
    <w:p w:rsidR="00884FEA" w:rsidRDefault="00884FEA" w:rsidP="00884FEA">
      <w:pPr>
        <w:pStyle w:val="32"/>
        <w:spacing w:line="240" w:lineRule="auto"/>
        <w:rPr>
          <w:color w:val="auto"/>
          <w:rtl/>
        </w:rPr>
      </w:pPr>
      <w:r>
        <w:rPr>
          <w:rFonts w:hint="cs"/>
          <w:color w:val="auto"/>
          <w:rtl/>
        </w:rPr>
        <w:t xml:space="preserve">             </w:t>
      </w:r>
    </w:p>
    <w:p w:rsidR="00884FEA" w:rsidRDefault="00884FEA" w:rsidP="00E923FD">
      <w:pPr>
        <w:pStyle w:val="11"/>
        <w:numPr>
          <w:ilvl w:val="2"/>
          <w:numId w:val="18"/>
          <w:numberingChange w:id="171" w:author="e035757673" w:date="2012-04-18T14:46:00Z" w:original="%1:11:0:.%2:2:0:.%3:2:0:."/>
        </w:numPr>
        <w:spacing w:line="240" w:lineRule="auto"/>
        <w:ind w:hanging="658"/>
        <w:rPr>
          <w:rFonts w:hint="cs"/>
          <w:color w:val="auto"/>
          <w:rtl/>
        </w:rPr>
      </w:pPr>
      <w:r>
        <w:rPr>
          <w:color w:val="auto"/>
          <w:rtl/>
        </w:rPr>
        <w:t xml:space="preserve">בגמר ההחלפה ימלא הקבלן טופס "דו"ח תיקונים" ויחתים בו את איש </w:t>
      </w:r>
      <w:r>
        <w:rPr>
          <w:rFonts w:hint="cs"/>
          <w:color w:val="auto"/>
          <w:rtl/>
        </w:rPr>
        <w:t>הקשר.</w:t>
      </w:r>
    </w:p>
    <w:p w:rsidR="00884FEA" w:rsidRDefault="00884FEA" w:rsidP="00884FEA">
      <w:pPr>
        <w:pStyle w:val="32"/>
        <w:spacing w:line="240" w:lineRule="auto"/>
        <w:ind w:hanging="710"/>
        <w:rPr>
          <w:rFonts w:hint="cs"/>
          <w:color w:val="auto"/>
          <w:rtl/>
        </w:rPr>
      </w:pPr>
      <w:r>
        <w:rPr>
          <w:color w:val="auto"/>
          <w:rtl/>
        </w:rPr>
        <w:t>לא יתקבל כל חשבון של הקבלן שלא מוצמדים אליו טפסים חתומים אלה.</w:t>
      </w:r>
    </w:p>
    <w:p w:rsidR="00884FEA" w:rsidRDefault="00884FEA" w:rsidP="00884FEA">
      <w:pPr>
        <w:pStyle w:val="32"/>
        <w:spacing w:line="240" w:lineRule="auto"/>
        <w:ind w:hanging="710"/>
        <w:rPr>
          <w:color w:val="auto"/>
          <w:rtl/>
        </w:rPr>
      </w:pPr>
      <w:r>
        <w:rPr>
          <w:color w:val="auto"/>
          <w:rtl/>
        </w:rPr>
        <w:t>הוראה זו חלה לגבי החלקים ללא תלות בערכם.</w:t>
      </w:r>
    </w:p>
    <w:p w:rsidR="00884FEA" w:rsidRDefault="00884FEA" w:rsidP="00884FEA">
      <w:pPr>
        <w:pStyle w:val="32"/>
        <w:spacing w:line="240" w:lineRule="auto"/>
        <w:rPr>
          <w:color w:val="auto"/>
          <w:rtl/>
        </w:rPr>
      </w:pPr>
    </w:p>
    <w:p w:rsidR="00884FEA" w:rsidRDefault="00884FEA" w:rsidP="00E923FD">
      <w:pPr>
        <w:pStyle w:val="11"/>
        <w:numPr>
          <w:ilvl w:val="2"/>
          <w:numId w:val="18"/>
          <w:numberingChange w:id="172" w:author="e035757673" w:date="2012-04-18T14:46:00Z" w:original="%1:11:0:.%2:2:0:.%3:3:0:."/>
        </w:numPr>
        <w:spacing w:line="240" w:lineRule="auto"/>
        <w:ind w:hanging="658"/>
        <w:rPr>
          <w:rFonts w:hint="cs"/>
          <w:color w:val="auto"/>
        </w:rPr>
      </w:pPr>
      <w:r>
        <w:rPr>
          <w:color w:val="auto"/>
          <w:rtl/>
        </w:rPr>
        <w:t>כל האמור לעיל אינו חל במקרים בהם יוכח כי הקבלן התרשל במילוי משימותיו והציוד ניזוק כתוצאה מטיפול לא נכון, העדר טיפ</w:t>
      </w:r>
      <w:r>
        <w:rPr>
          <w:rFonts w:hint="cs"/>
          <w:color w:val="auto"/>
          <w:rtl/>
        </w:rPr>
        <w:t>ו</w:t>
      </w:r>
      <w:r>
        <w:rPr>
          <w:color w:val="auto"/>
          <w:rtl/>
        </w:rPr>
        <w:t>ל, מחוסר השגחה, מטיפול שלא בוצע בזמן וכד'.</w:t>
      </w:r>
    </w:p>
    <w:p w:rsidR="00884FEA" w:rsidRDefault="00884FEA" w:rsidP="00884FEA">
      <w:pPr>
        <w:pStyle w:val="11"/>
        <w:spacing w:line="240" w:lineRule="auto"/>
        <w:rPr>
          <w:rFonts w:hint="cs"/>
          <w:b/>
          <w:bCs/>
          <w:color w:val="auto"/>
          <w:rtl/>
        </w:rPr>
      </w:pPr>
    </w:p>
    <w:p w:rsidR="00884FEA" w:rsidRDefault="00884FEA" w:rsidP="00884FEA">
      <w:pPr>
        <w:pStyle w:val="11"/>
        <w:spacing w:line="240" w:lineRule="auto"/>
        <w:rPr>
          <w:rFonts w:hint="cs"/>
          <w:b/>
          <w:bCs/>
          <w:color w:val="auto"/>
          <w:rtl/>
        </w:rPr>
      </w:pPr>
    </w:p>
    <w:p w:rsidR="00884FEA" w:rsidRDefault="00884FEA" w:rsidP="00884FEA">
      <w:pPr>
        <w:pStyle w:val="11"/>
        <w:spacing w:line="240" w:lineRule="auto"/>
        <w:rPr>
          <w:rFonts w:hint="cs"/>
          <w:b/>
          <w:bCs/>
          <w:color w:val="auto"/>
          <w:rtl/>
        </w:rPr>
      </w:pPr>
    </w:p>
    <w:p w:rsidR="00884FEA" w:rsidRDefault="00884FEA" w:rsidP="00E923FD">
      <w:pPr>
        <w:pStyle w:val="11"/>
        <w:numPr>
          <w:ilvl w:val="0"/>
          <w:numId w:val="18"/>
          <w:numberingChange w:id="173" w:author="e035757673" w:date="2012-04-18T14:46:00Z" w:original="%1:12:0:."/>
        </w:numPr>
        <w:tabs>
          <w:tab w:val="clear" w:pos="360"/>
          <w:tab w:val="num" w:pos="425"/>
        </w:tabs>
        <w:spacing w:line="240" w:lineRule="auto"/>
        <w:ind w:left="566" w:hanging="425"/>
        <w:rPr>
          <w:rFonts w:hint="cs"/>
          <w:b/>
          <w:bCs/>
          <w:color w:val="auto"/>
          <w:u w:val="single"/>
          <w:rtl/>
        </w:rPr>
      </w:pPr>
      <w:r>
        <w:rPr>
          <w:b/>
          <w:bCs/>
          <w:color w:val="auto"/>
          <w:u w:val="single"/>
          <w:rtl/>
        </w:rPr>
        <w:t>הוראות  אחזקה</w:t>
      </w:r>
      <w:r>
        <w:rPr>
          <w:rFonts w:hint="cs"/>
          <w:b/>
          <w:bCs/>
          <w:color w:val="auto"/>
          <w:u w:val="single"/>
          <w:rtl/>
        </w:rPr>
        <w:t xml:space="preserve"> </w:t>
      </w:r>
    </w:p>
    <w:p w:rsidR="00884FEA" w:rsidRDefault="00884FEA" w:rsidP="00884FEA">
      <w:pPr>
        <w:pStyle w:val="11"/>
        <w:spacing w:line="240" w:lineRule="auto"/>
        <w:rPr>
          <w:b/>
          <w:bCs/>
          <w:color w:val="auto"/>
          <w:u w:val="single"/>
          <w:rtl/>
        </w:rPr>
      </w:pPr>
    </w:p>
    <w:p w:rsidR="00884FEA" w:rsidRDefault="00884FEA" w:rsidP="00884FEA">
      <w:pPr>
        <w:pStyle w:val="23"/>
        <w:spacing w:line="240" w:lineRule="auto"/>
        <w:ind w:left="708" w:firstLine="0"/>
        <w:rPr>
          <w:b/>
          <w:bCs/>
          <w:color w:val="auto"/>
          <w:u w:val="single"/>
          <w:rtl/>
        </w:rPr>
      </w:pPr>
      <w:r>
        <w:rPr>
          <w:b/>
          <w:bCs/>
          <w:color w:val="auto"/>
          <w:u w:val="single"/>
          <w:rtl/>
        </w:rPr>
        <w:t>כ ל ל י</w:t>
      </w:r>
    </w:p>
    <w:p w:rsidR="00884FEA" w:rsidRDefault="00884FEA" w:rsidP="00884FEA">
      <w:pPr>
        <w:pStyle w:val="23"/>
        <w:spacing w:line="240" w:lineRule="auto"/>
        <w:rPr>
          <w:b/>
          <w:bCs/>
          <w:color w:val="auto"/>
          <w:u w:val="single"/>
          <w:rtl/>
        </w:rPr>
      </w:pPr>
    </w:p>
    <w:p w:rsidR="00884FEA" w:rsidRDefault="00884FEA" w:rsidP="00E923FD">
      <w:pPr>
        <w:pStyle w:val="11"/>
        <w:numPr>
          <w:ilvl w:val="1"/>
          <w:numId w:val="18"/>
          <w:numberingChange w:id="174" w:author="e035757673" w:date="2012-04-18T14:46:00Z" w:original="%1:12:0:.%2:1:0:."/>
        </w:numPr>
        <w:spacing w:line="240" w:lineRule="auto"/>
        <w:ind w:hanging="509"/>
        <w:rPr>
          <w:rFonts w:hint="cs"/>
          <w:color w:val="auto"/>
          <w:rtl/>
        </w:rPr>
      </w:pPr>
      <w:r>
        <w:rPr>
          <w:color w:val="auto"/>
          <w:rtl/>
        </w:rPr>
        <w:t>הקבלן יבצע תיקונים ב</w:t>
      </w:r>
      <w:r>
        <w:rPr>
          <w:rFonts w:hint="cs"/>
          <w:color w:val="auto"/>
          <w:rtl/>
        </w:rPr>
        <w:t xml:space="preserve">מערכות </w:t>
      </w:r>
      <w:r>
        <w:rPr>
          <w:color w:val="auto"/>
          <w:rtl/>
        </w:rPr>
        <w:t>כפי שיידרש</w:t>
      </w:r>
      <w:r>
        <w:rPr>
          <w:rFonts w:hint="cs"/>
          <w:color w:val="auto"/>
          <w:rtl/>
        </w:rPr>
        <w:t xml:space="preserve"> </w:t>
      </w:r>
      <w:r w:rsidRPr="00EC6C45">
        <w:rPr>
          <w:color w:val="auto"/>
          <w:rtl/>
        </w:rPr>
        <w:t>להפעלתם השוטפת והתקינה,וכן טיפולים תקופתיים</w:t>
      </w:r>
      <w:r>
        <w:rPr>
          <w:rFonts w:hint="cs"/>
          <w:color w:val="auto"/>
          <w:rtl/>
        </w:rPr>
        <w:t xml:space="preserve">  </w:t>
      </w:r>
    </w:p>
    <w:p w:rsidR="00884FEA" w:rsidRDefault="00884FEA" w:rsidP="00884FEA">
      <w:pPr>
        <w:pStyle w:val="32"/>
        <w:spacing w:line="240" w:lineRule="auto"/>
        <w:ind w:left="850" w:firstLine="0"/>
        <w:rPr>
          <w:color w:val="auto"/>
          <w:rtl/>
        </w:rPr>
      </w:pPr>
      <w:r>
        <w:rPr>
          <w:rFonts w:hint="cs"/>
          <w:color w:val="auto"/>
          <w:rtl/>
        </w:rPr>
        <w:t xml:space="preserve"> </w:t>
      </w:r>
      <w:r w:rsidRPr="00EC6C45">
        <w:rPr>
          <w:color w:val="auto"/>
          <w:rtl/>
        </w:rPr>
        <w:t>בהתאם</w:t>
      </w:r>
      <w:r>
        <w:rPr>
          <w:color w:val="auto"/>
          <w:rtl/>
        </w:rPr>
        <w:t xml:space="preserve"> להוראות האחזקה</w:t>
      </w:r>
      <w:r>
        <w:rPr>
          <w:rFonts w:hint="cs"/>
          <w:color w:val="auto"/>
          <w:rtl/>
        </w:rPr>
        <w:t>.</w:t>
      </w:r>
    </w:p>
    <w:p w:rsidR="00884FEA" w:rsidRDefault="00884FEA" w:rsidP="00884FEA">
      <w:pPr>
        <w:pStyle w:val="32"/>
        <w:spacing w:line="240" w:lineRule="auto"/>
        <w:ind w:left="850" w:firstLine="0"/>
        <w:rPr>
          <w:color w:val="auto"/>
          <w:rtl/>
        </w:rPr>
      </w:pPr>
      <w:r>
        <w:rPr>
          <w:rFonts w:hint="cs"/>
          <w:color w:val="auto"/>
          <w:rtl/>
        </w:rPr>
        <w:t xml:space="preserve">  </w:t>
      </w:r>
    </w:p>
    <w:p w:rsidR="00884FEA" w:rsidRDefault="00884FEA" w:rsidP="00E923FD">
      <w:pPr>
        <w:pStyle w:val="11"/>
        <w:numPr>
          <w:ilvl w:val="1"/>
          <w:numId w:val="18"/>
          <w:numberingChange w:id="175" w:author="e035757673" w:date="2012-04-18T14:46:00Z" w:original="%1:12:0:.%2:2:0:."/>
        </w:numPr>
        <w:spacing w:line="240" w:lineRule="auto"/>
        <w:ind w:right="-284" w:hanging="509"/>
        <w:rPr>
          <w:rFonts w:hint="cs"/>
          <w:color w:val="auto"/>
        </w:rPr>
      </w:pPr>
      <w:r>
        <w:rPr>
          <w:color w:val="auto"/>
          <w:rtl/>
        </w:rPr>
        <w:t xml:space="preserve">הוראות האחזקה המפורטות בסעיף זה מותאמות למתקנים הדומים </w:t>
      </w:r>
      <w:r>
        <w:rPr>
          <w:rFonts w:hint="cs"/>
          <w:color w:val="auto"/>
          <w:rtl/>
        </w:rPr>
        <w:t xml:space="preserve">במהותם זה לזה אך אינם זהים.  </w:t>
      </w:r>
    </w:p>
    <w:p w:rsidR="00884FEA" w:rsidRDefault="00884FEA" w:rsidP="00884FEA">
      <w:pPr>
        <w:pStyle w:val="11"/>
        <w:spacing w:line="240" w:lineRule="auto"/>
        <w:ind w:left="348" w:right="-284" w:firstLine="0"/>
        <w:rPr>
          <w:rFonts w:hint="cs"/>
          <w:color w:val="auto"/>
          <w:rtl/>
        </w:rPr>
      </w:pPr>
    </w:p>
    <w:p w:rsidR="00884FEA" w:rsidRDefault="00884FEA" w:rsidP="00E923FD">
      <w:pPr>
        <w:pStyle w:val="11"/>
        <w:numPr>
          <w:ilvl w:val="1"/>
          <w:numId w:val="18"/>
          <w:numberingChange w:id="176" w:author="e035757673" w:date="2012-04-18T14:46:00Z" w:original="%1:12:0:.%2:3:0:."/>
        </w:numPr>
        <w:spacing w:line="240" w:lineRule="auto"/>
        <w:ind w:right="-284" w:hanging="509"/>
        <w:rPr>
          <w:rFonts w:hint="cs"/>
          <w:color w:val="auto"/>
          <w:rtl/>
        </w:rPr>
      </w:pPr>
      <w:r>
        <w:rPr>
          <w:color w:val="auto"/>
          <w:rtl/>
        </w:rPr>
        <w:t>אין בעבודות האחזקה המפורטות בפרק זה לפטור את הקבלן מלבצע</w:t>
      </w:r>
      <w:r>
        <w:rPr>
          <w:rFonts w:hint="cs"/>
          <w:color w:val="auto"/>
          <w:rtl/>
        </w:rPr>
        <w:t xml:space="preserve"> </w:t>
      </w:r>
      <w:r>
        <w:rPr>
          <w:color w:val="auto"/>
          <w:rtl/>
        </w:rPr>
        <w:t>את כל פעולות האחזקה הדרושות להפעלה</w:t>
      </w:r>
      <w:r w:rsidRPr="003F634E">
        <w:rPr>
          <w:color w:val="auto"/>
          <w:rtl/>
        </w:rPr>
        <w:t xml:space="preserve"> </w:t>
      </w:r>
      <w:r>
        <w:rPr>
          <w:color w:val="auto"/>
          <w:rtl/>
        </w:rPr>
        <w:t>תקינה של כל המתקנים</w:t>
      </w:r>
      <w:r>
        <w:rPr>
          <w:rFonts w:hint="cs"/>
          <w:color w:val="auto"/>
          <w:rtl/>
        </w:rPr>
        <w:t xml:space="preserve"> </w:t>
      </w:r>
      <w:r>
        <w:rPr>
          <w:color w:val="auto"/>
          <w:rtl/>
        </w:rPr>
        <w:t>המתוחזקים</w:t>
      </w:r>
      <w:r>
        <w:rPr>
          <w:rFonts w:hint="cs"/>
          <w:color w:val="auto"/>
          <w:rtl/>
        </w:rPr>
        <w:t xml:space="preserve"> גם אם אינן מפורטות</w:t>
      </w:r>
      <w:r>
        <w:rPr>
          <w:color w:val="auto"/>
          <w:rtl/>
        </w:rPr>
        <w:t>.</w:t>
      </w:r>
    </w:p>
    <w:p w:rsidR="00884FEA" w:rsidRDefault="00884FEA" w:rsidP="00884FEA">
      <w:pPr>
        <w:pStyle w:val="32"/>
        <w:spacing w:line="240" w:lineRule="auto"/>
        <w:ind w:left="1134" w:firstLine="0"/>
        <w:rPr>
          <w:color w:val="auto"/>
          <w:rtl/>
        </w:rPr>
      </w:pPr>
      <w:r>
        <w:rPr>
          <w:rFonts w:hint="cs"/>
          <w:color w:val="auto"/>
          <w:rtl/>
        </w:rPr>
        <w:t xml:space="preserve"> </w:t>
      </w:r>
    </w:p>
    <w:p w:rsidR="00884FEA" w:rsidRDefault="00884FEA" w:rsidP="00E923FD">
      <w:pPr>
        <w:pStyle w:val="11"/>
        <w:numPr>
          <w:ilvl w:val="1"/>
          <w:numId w:val="18"/>
          <w:numberingChange w:id="177" w:author="e035757673" w:date="2012-04-18T14:46:00Z" w:original="%1:12:0:.%2:4:0:."/>
        </w:numPr>
        <w:spacing w:line="240" w:lineRule="auto"/>
        <w:ind w:right="-284" w:hanging="509"/>
        <w:rPr>
          <w:color w:val="auto"/>
          <w:rtl/>
        </w:rPr>
      </w:pPr>
      <w:r>
        <w:rPr>
          <w:color w:val="auto"/>
          <w:rtl/>
        </w:rPr>
        <w:t>מועדי ביצוע העבודה יקבעו עפ"י</w:t>
      </w:r>
      <w:r>
        <w:rPr>
          <w:rFonts w:hint="cs"/>
          <w:color w:val="auto"/>
          <w:rtl/>
        </w:rPr>
        <w:t xml:space="preserve"> תוכנית</w:t>
      </w:r>
      <w:r>
        <w:rPr>
          <w:color w:val="auto"/>
          <w:rtl/>
        </w:rPr>
        <w:t xml:space="preserve"> האחזקה השנתי</w:t>
      </w:r>
      <w:r>
        <w:rPr>
          <w:rFonts w:hint="cs"/>
          <w:color w:val="auto"/>
          <w:rtl/>
        </w:rPr>
        <w:t>ת</w:t>
      </w:r>
      <w:r>
        <w:rPr>
          <w:color w:val="auto"/>
          <w:rtl/>
        </w:rPr>
        <w:t xml:space="preserve"> שיכין</w:t>
      </w:r>
      <w:r>
        <w:rPr>
          <w:rFonts w:hint="cs"/>
          <w:color w:val="auto"/>
          <w:rtl/>
        </w:rPr>
        <w:t xml:space="preserve"> </w:t>
      </w:r>
      <w:r>
        <w:rPr>
          <w:color w:val="auto"/>
          <w:rtl/>
        </w:rPr>
        <w:t xml:space="preserve">הקבלן </w:t>
      </w:r>
      <w:r>
        <w:rPr>
          <w:rFonts w:hint="cs"/>
          <w:color w:val="auto"/>
          <w:rtl/>
        </w:rPr>
        <w:t>ותאושר ע"י</w:t>
      </w:r>
      <w:r>
        <w:rPr>
          <w:color w:val="auto"/>
          <w:rtl/>
        </w:rPr>
        <w:t xml:space="preserve"> נציג המשטרה.</w:t>
      </w:r>
    </w:p>
    <w:p w:rsidR="00884FEA" w:rsidRDefault="00884FEA" w:rsidP="00884FEA">
      <w:pPr>
        <w:pStyle w:val="11"/>
        <w:spacing w:line="240" w:lineRule="auto"/>
        <w:ind w:left="348" w:right="-284" w:firstLine="0"/>
        <w:rPr>
          <w:rFonts w:hint="cs"/>
          <w:color w:val="auto"/>
          <w:rtl/>
        </w:rPr>
      </w:pPr>
    </w:p>
    <w:p w:rsidR="00884FEA" w:rsidRDefault="00884FEA" w:rsidP="00E923FD">
      <w:pPr>
        <w:pStyle w:val="11"/>
        <w:numPr>
          <w:ilvl w:val="1"/>
          <w:numId w:val="18"/>
          <w:numberingChange w:id="178" w:author="e035757673" w:date="2012-04-18T14:46:00Z" w:original="%1:12:0:.%2:5:0:."/>
        </w:numPr>
        <w:spacing w:line="240" w:lineRule="auto"/>
        <w:ind w:right="-284" w:hanging="509"/>
        <w:rPr>
          <w:rFonts w:hint="cs"/>
          <w:color w:val="auto"/>
          <w:rtl/>
        </w:rPr>
      </w:pPr>
      <w:r>
        <w:rPr>
          <w:color w:val="auto"/>
          <w:rtl/>
        </w:rPr>
        <w:t>הקבלן ירשום בצורה מסודרת</w:t>
      </w:r>
      <w:r>
        <w:rPr>
          <w:rFonts w:hint="cs"/>
          <w:color w:val="auto"/>
          <w:rtl/>
        </w:rPr>
        <w:t xml:space="preserve"> בדו"ח היומי כפי שמופיע בנספח ג'</w:t>
      </w:r>
      <w:r w:rsidRPr="00C84DCE">
        <w:rPr>
          <w:color w:val="auto"/>
          <w:rtl/>
        </w:rPr>
        <w:t xml:space="preserve"> </w:t>
      </w:r>
      <w:r>
        <w:rPr>
          <w:color w:val="auto"/>
          <w:rtl/>
        </w:rPr>
        <w:t>את כל הפעולות שביצע, את שעות</w:t>
      </w:r>
    </w:p>
    <w:p w:rsidR="00884FEA" w:rsidRDefault="00884FEA" w:rsidP="00884FEA">
      <w:pPr>
        <w:pStyle w:val="32"/>
        <w:spacing w:line="240" w:lineRule="auto"/>
        <w:ind w:left="992" w:hanging="425"/>
        <w:rPr>
          <w:rFonts w:hint="cs"/>
          <w:color w:val="auto"/>
          <w:rtl/>
        </w:rPr>
      </w:pPr>
      <w:r>
        <w:rPr>
          <w:rFonts w:hint="cs"/>
          <w:color w:val="auto"/>
          <w:rtl/>
        </w:rPr>
        <w:t xml:space="preserve">     </w:t>
      </w:r>
      <w:r>
        <w:rPr>
          <w:color w:val="auto"/>
          <w:rtl/>
        </w:rPr>
        <w:t>העבודה שהשקיע ואת</w:t>
      </w:r>
      <w:r>
        <w:rPr>
          <w:rFonts w:hint="cs"/>
          <w:color w:val="auto"/>
          <w:rtl/>
        </w:rPr>
        <w:t xml:space="preserve"> </w:t>
      </w:r>
      <w:r>
        <w:rPr>
          <w:color w:val="auto"/>
          <w:rtl/>
        </w:rPr>
        <w:t>החומרים והחלקים שהתקין במהלך העבודה בכל מתקן בנפרד</w:t>
      </w:r>
      <w:r>
        <w:rPr>
          <w:rFonts w:hint="cs"/>
          <w:color w:val="auto"/>
          <w:rtl/>
        </w:rPr>
        <w:t>.</w:t>
      </w:r>
    </w:p>
    <w:p w:rsidR="00884FEA" w:rsidRDefault="00884FEA" w:rsidP="00884FEA">
      <w:pPr>
        <w:pStyle w:val="32"/>
        <w:spacing w:line="240" w:lineRule="auto"/>
        <w:ind w:left="992" w:hanging="425"/>
        <w:rPr>
          <w:rFonts w:hint="cs"/>
          <w:color w:val="auto"/>
          <w:rtl/>
        </w:rPr>
      </w:pPr>
      <w:r>
        <w:rPr>
          <w:rFonts w:hint="cs"/>
          <w:color w:val="auto"/>
          <w:rtl/>
        </w:rPr>
        <w:t xml:space="preserve">     בסיום העבודה יש להחתים את נציג המשטרה במקום </w:t>
      </w:r>
      <w:r>
        <w:rPr>
          <w:color w:val="auto"/>
          <w:rtl/>
        </w:rPr>
        <w:t>.</w:t>
      </w:r>
    </w:p>
    <w:p w:rsidR="00884FEA" w:rsidRDefault="00884FEA" w:rsidP="00884FEA">
      <w:pPr>
        <w:pStyle w:val="32"/>
        <w:spacing w:line="240" w:lineRule="auto"/>
        <w:ind w:left="992" w:hanging="425"/>
        <w:rPr>
          <w:color w:val="auto"/>
          <w:rtl/>
        </w:rPr>
      </w:pPr>
      <w:r>
        <w:rPr>
          <w:color w:val="auto"/>
          <w:rtl/>
        </w:rPr>
        <w:tab/>
      </w:r>
    </w:p>
    <w:p w:rsidR="00884FEA" w:rsidRDefault="00884FEA" w:rsidP="00E923FD">
      <w:pPr>
        <w:pStyle w:val="11"/>
        <w:numPr>
          <w:ilvl w:val="1"/>
          <w:numId w:val="18"/>
          <w:numberingChange w:id="179" w:author="e035757673" w:date="2012-04-18T14:46:00Z" w:original="%1:12:0:.%2:6:0:."/>
        </w:numPr>
        <w:spacing w:line="240" w:lineRule="auto"/>
        <w:ind w:right="-284" w:hanging="509"/>
        <w:rPr>
          <w:rFonts w:hint="cs"/>
          <w:color w:val="auto"/>
        </w:rPr>
      </w:pPr>
      <w:r>
        <w:rPr>
          <w:color w:val="auto"/>
          <w:rtl/>
        </w:rPr>
        <w:t>בכל מקום בו רשו</w:t>
      </w:r>
      <w:r>
        <w:rPr>
          <w:rFonts w:hint="cs"/>
          <w:color w:val="auto"/>
          <w:rtl/>
        </w:rPr>
        <w:t>ם</w:t>
      </w:r>
      <w:r>
        <w:rPr>
          <w:color w:val="auto"/>
          <w:rtl/>
        </w:rPr>
        <w:t xml:space="preserve"> בהוראות האחזקה ההוראה "בדוק", הכוונה</w:t>
      </w:r>
      <w:r>
        <w:rPr>
          <w:rFonts w:hint="cs"/>
          <w:color w:val="auto"/>
          <w:rtl/>
        </w:rPr>
        <w:t xml:space="preserve"> </w:t>
      </w:r>
      <w:r>
        <w:rPr>
          <w:color w:val="auto"/>
          <w:rtl/>
        </w:rPr>
        <w:t xml:space="preserve">שבמידה ובבדיקה יתגלה כי קיים ליקוי </w:t>
      </w:r>
      <w:r>
        <w:rPr>
          <w:rFonts w:hint="cs"/>
          <w:color w:val="auto"/>
          <w:rtl/>
        </w:rPr>
        <w:t>ו/</w:t>
      </w:r>
      <w:r>
        <w:rPr>
          <w:color w:val="auto"/>
          <w:rtl/>
        </w:rPr>
        <w:t xml:space="preserve">או תקלה בציוד או במתקנים, </w:t>
      </w:r>
      <w:r>
        <w:rPr>
          <w:rFonts w:hint="cs"/>
          <w:color w:val="auto"/>
          <w:rtl/>
        </w:rPr>
        <w:t xml:space="preserve"> </w:t>
      </w:r>
      <w:r>
        <w:rPr>
          <w:color w:val="auto"/>
          <w:rtl/>
        </w:rPr>
        <w:t>הקבלן יבצע תיקון כנדרש.</w:t>
      </w:r>
    </w:p>
    <w:p w:rsidR="00884FEA" w:rsidRDefault="00884FEA" w:rsidP="00884FEA">
      <w:pPr>
        <w:pStyle w:val="11"/>
        <w:spacing w:line="240" w:lineRule="auto"/>
        <w:ind w:left="348" w:right="-284" w:firstLine="0"/>
        <w:rPr>
          <w:rFonts w:hint="cs"/>
          <w:color w:val="auto"/>
          <w:rtl/>
        </w:rPr>
      </w:pPr>
    </w:p>
    <w:p w:rsidR="00884FEA" w:rsidRDefault="00884FEA" w:rsidP="00E923FD">
      <w:pPr>
        <w:pStyle w:val="11"/>
        <w:numPr>
          <w:ilvl w:val="1"/>
          <w:numId w:val="18"/>
          <w:numberingChange w:id="180" w:author="e035757673" w:date="2012-04-18T14:46:00Z" w:original="%1:12:0:.%2:7:0:."/>
        </w:numPr>
        <w:spacing w:line="240" w:lineRule="auto"/>
        <w:ind w:right="-284" w:hanging="509"/>
        <w:rPr>
          <w:rFonts w:hint="cs"/>
          <w:color w:val="auto"/>
          <w:rtl/>
        </w:rPr>
      </w:pPr>
      <w:r>
        <w:rPr>
          <w:color w:val="auto"/>
          <w:rtl/>
        </w:rPr>
        <w:t>פעולות ה</w:t>
      </w:r>
      <w:r>
        <w:rPr>
          <w:rFonts w:hint="cs"/>
          <w:color w:val="auto"/>
          <w:rtl/>
        </w:rPr>
        <w:t xml:space="preserve">תחזוקה המפורטות להלן </w:t>
      </w:r>
      <w:r>
        <w:rPr>
          <w:color w:val="auto"/>
          <w:rtl/>
        </w:rPr>
        <w:t>תכלולנה טיפולים מונעים, תיקון תקלות ופעולות מיוחדות</w:t>
      </w:r>
    </w:p>
    <w:p w:rsidR="00884FEA" w:rsidRDefault="00884FEA" w:rsidP="00884FEA">
      <w:pPr>
        <w:pStyle w:val="32"/>
        <w:spacing w:line="240" w:lineRule="auto"/>
        <w:ind w:left="1134" w:firstLine="0"/>
        <w:rPr>
          <w:rFonts w:hint="cs"/>
          <w:color w:val="auto"/>
          <w:rtl/>
        </w:rPr>
      </w:pPr>
      <w:r>
        <w:rPr>
          <w:color w:val="auto"/>
          <w:rtl/>
        </w:rPr>
        <w:t>כשיפוץ ציוד והתקנת ציוד חדש, או כל ציוד מיוחד אחר.</w:t>
      </w:r>
    </w:p>
    <w:p w:rsidR="00884FEA" w:rsidRDefault="00884FEA" w:rsidP="00884FEA">
      <w:pPr>
        <w:pStyle w:val="11"/>
        <w:spacing w:line="240" w:lineRule="auto"/>
        <w:ind w:left="141" w:firstLine="0"/>
        <w:rPr>
          <w:rFonts w:hint="cs"/>
          <w:b/>
          <w:bCs/>
          <w:color w:val="auto"/>
          <w:u w:val="single"/>
          <w:rtl/>
        </w:rPr>
      </w:pPr>
    </w:p>
    <w:p w:rsidR="00884FEA" w:rsidRDefault="00884FEA" w:rsidP="00884FEA">
      <w:pPr>
        <w:pStyle w:val="11"/>
        <w:spacing w:line="240" w:lineRule="auto"/>
        <w:ind w:left="141" w:firstLine="0"/>
        <w:rPr>
          <w:rFonts w:hint="cs"/>
          <w:b/>
          <w:bCs/>
          <w:color w:val="auto"/>
          <w:u w:val="single"/>
        </w:rPr>
      </w:pPr>
    </w:p>
    <w:p w:rsidR="00884FEA" w:rsidRDefault="00884FEA" w:rsidP="00E923FD">
      <w:pPr>
        <w:pStyle w:val="11"/>
        <w:numPr>
          <w:ilvl w:val="0"/>
          <w:numId w:val="18"/>
          <w:numberingChange w:id="181" w:author="e035757673" w:date="2012-04-18T14:46:00Z" w:original="%1:13:0:."/>
        </w:numPr>
        <w:tabs>
          <w:tab w:val="clear" w:pos="360"/>
          <w:tab w:val="num" w:pos="425"/>
        </w:tabs>
        <w:spacing w:line="240" w:lineRule="auto"/>
        <w:ind w:left="566" w:hanging="425"/>
        <w:rPr>
          <w:rFonts w:hint="cs"/>
          <w:b/>
          <w:bCs/>
          <w:color w:val="auto"/>
          <w:u w:val="single"/>
        </w:rPr>
      </w:pPr>
      <w:r>
        <w:rPr>
          <w:b/>
          <w:bCs/>
          <w:color w:val="auto"/>
          <w:u w:val="single"/>
          <w:rtl/>
        </w:rPr>
        <w:t>תחנות  שאיבת  ביוב ומכולות לטיהור שפכים</w:t>
      </w:r>
      <w:r>
        <w:rPr>
          <w:rFonts w:hint="cs"/>
          <w:b/>
          <w:bCs/>
          <w:color w:val="auto"/>
          <w:u w:val="single"/>
          <w:rtl/>
        </w:rPr>
        <w:t xml:space="preserve"> </w:t>
      </w:r>
    </w:p>
    <w:p w:rsidR="00884FEA" w:rsidRDefault="00884FEA" w:rsidP="00884FEA">
      <w:pPr>
        <w:pStyle w:val="23"/>
        <w:spacing w:line="240" w:lineRule="auto"/>
        <w:rPr>
          <w:b/>
          <w:bCs/>
          <w:color w:val="auto"/>
          <w:u w:val="single"/>
          <w:rtl/>
        </w:rPr>
      </w:pPr>
    </w:p>
    <w:p w:rsidR="00884FEA" w:rsidRDefault="00884FEA" w:rsidP="00E923FD">
      <w:pPr>
        <w:pStyle w:val="11"/>
        <w:numPr>
          <w:ilvl w:val="1"/>
          <w:numId w:val="18"/>
          <w:numberingChange w:id="182" w:author="e035757673" w:date="2012-04-18T14:46:00Z" w:original="%1:13:0:.%2:1:0:."/>
        </w:numPr>
        <w:spacing w:line="240" w:lineRule="auto"/>
        <w:ind w:right="-284" w:hanging="509"/>
        <w:rPr>
          <w:rFonts w:hint="cs"/>
          <w:color w:val="auto"/>
          <w:rtl/>
        </w:rPr>
      </w:pPr>
      <w:r w:rsidRPr="007A282F">
        <w:rPr>
          <w:b/>
          <w:bCs/>
          <w:color w:val="auto"/>
          <w:u w:val="single"/>
          <w:rtl/>
        </w:rPr>
        <w:t>אחזקת תחנת שאיבת ביוב כוללת את המרכיבים הבאים</w:t>
      </w:r>
      <w:r>
        <w:rPr>
          <w:color w:val="auto"/>
          <w:rtl/>
        </w:rPr>
        <w:t>:</w:t>
      </w:r>
    </w:p>
    <w:p w:rsidR="00884FEA" w:rsidRDefault="00884FEA" w:rsidP="00884FEA">
      <w:pPr>
        <w:pStyle w:val="32"/>
        <w:spacing w:line="240" w:lineRule="auto"/>
        <w:ind w:left="1570" w:hanging="1003"/>
        <w:rPr>
          <w:rFonts w:hint="cs"/>
          <w:color w:val="auto"/>
          <w:rtl/>
        </w:rPr>
      </w:pPr>
    </w:p>
    <w:p w:rsidR="00884FEA" w:rsidRPr="00A83845" w:rsidRDefault="00884FEA" w:rsidP="00E923FD">
      <w:pPr>
        <w:pStyle w:val="11"/>
        <w:numPr>
          <w:ilvl w:val="2"/>
          <w:numId w:val="18"/>
          <w:numberingChange w:id="183" w:author="e035757673" w:date="2012-04-18T14:46:00Z" w:original="%1:13:0:.%2:1:0:.%3:1:0:."/>
        </w:numPr>
        <w:spacing w:line="240" w:lineRule="auto"/>
        <w:ind w:hanging="799"/>
        <w:rPr>
          <w:color w:val="auto"/>
          <w:rtl/>
        </w:rPr>
      </w:pPr>
      <w:r w:rsidRPr="00A83845">
        <w:rPr>
          <w:color w:val="auto"/>
          <w:rtl/>
        </w:rPr>
        <w:t>גידור סביב לתחנה, שער הכניסה.</w:t>
      </w:r>
    </w:p>
    <w:p w:rsidR="00884FEA" w:rsidRPr="00937D46" w:rsidRDefault="00884FEA" w:rsidP="00E923FD">
      <w:pPr>
        <w:pStyle w:val="11"/>
        <w:numPr>
          <w:ilvl w:val="2"/>
          <w:numId w:val="18"/>
          <w:numberingChange w:id="184" w:author="e035757673" w:date="2012-04-18T14:46:00Z" w:original="%1:13:0:.%2:1:0:.%3:2:0:."/>
        </w:numPr>
        <w:spacing w:line="240" w:lineRule="auto"/>
        <w:ind w:hanging="799"/>
        <w:rPr>
          <w:rFonts w:hint="cs"/>
          <w:color w:val="auto"/>
        </w:rPr>
      </w:pPr>
      <w:r w:rsidRPr="00937D46">
        <w:rPr>
          <w:color w:val="auto"/>
          <w:rtl/>
        </w:rPr>
        <w:t>כל הנכלל בשטח המגודר של התחנה.</w:t>
      </w:r>
    </w:p>
    <w:p w:rsidR="00884FEA" w:rsidRDefault="00884FEA" w:rsidP="00E923FD">
      <w:pPr>
        <w:pStyle w:val="11"/>
        <w:numPr>
          <w:ilvl w:val="2"/>
          <w:numId w:val="18"/>
          <w:numberingChange w:id="185" w:author="e035757673" w:date="2012-04-18T14:46:00Z" w:original="%1:13:0:.%2:1:0:.%3:3:0:."/>
        </w:numPr>
        <w:spacing w:line="240" w:lineRule="auto"/>
        <w:ind w:hanging="799"/>
        <w:rPr>
          <w:rFonts w:hint="cs"/>
          <w:color w:val="auto"/>
        </w:rPr>
      </w:pPr>
      <w:r w:rsidRPr="00BB28D1">
        <w:rPr>
          <w:color w:val="auto"/>
          <w:rtl/>
        </w:rPr>
        <w:t>שוחת שאיבה.</w:t>
      </w:r>
    </w:p>
    <w:p w:rsidR="00884FEA" w:rsidRPr="00BB28D1" w:rsidRDefault="00884FEA" w:rsidP="00E923FD">
      <w:pPr>
        <w:pStyle w:val="11"/>
        <w:numPr>
          <w:ilvl w:val="2"/>
          <w:numId w:val="18"/>
          <w:numberingChange w:id="186" w:author="e035757673" w:date="2012-04-18T14:46:00Z" w:original="%1:13:0:.%2:1:0:.%3:4:0:."/>
        </w:numPr>
        <w:spacing w:line="240" w:lineRule="auto"/>
        <w:ind w:hanging="799"/>
        <w:rPr>
          <w:color w:val="auto"/>
          <w:rtl/>
        </w:rPr>
      </w:pPr>
      <w:r w:rsidRPr="00BB28D1">
        <w:rPr>
          <w:rFonts w:hint="cs"/>
          <w:color w:val="auto"/>
          <w:rtl/>
        </w:rPr>
        <w:t xml:space="preserve"> </w:t>
      </w:r>
      <w:r w:rsidRPr="00BB28D1">
        <w:rPr>
          <w:color w:val="auto"/>
          <w:rtl/>
        </w:rPr>
        <w:t>משאבות.</w:t>
      </w:r>
    </w:p>
    <w:p w:rsidR="00884FEA" w:rsidRDefault="00884FEA" w:rsidP="00E923FD">
      <w:pPr>
        <w:pStyle w:val="11"/>
        <w:numPr>
          <w:ilvl w:val="2"/>
          <w:numId w:val="18"/>
          <w:numberingChange w:id="187" w:author="e035757673" w:date="2012-04-18T14:46:00Z" w:original="%1:13:0:.%2:1:0:.%3:5:0:."/>
        </w:numPr>
        <w:spacing w:line="240" w:lineRule="auto"/>
        <w:ind w:hanging="799"/>
        <w:rPr>
          <w:color w:val="auto"/>
          <w:rtl/>
        </w:rPr>
      </w:pPr>
      <w:r>
        <w:rPr>
          <w:color w:val="auto"/>
          <w:rtl/>
        </w:rPr>
        <w:t>מערכת חשמל, פיקוד ובקרה, תאורה חיצונית ופנימית.</w:t>
      </w:r>
    </w:p>
    <w:p w:rsidR="00884FEA" w:rsidRDefault="00884FEA" w:rsidP="00E923FD">
      <w:pPr>
        <w:pStyle w:val="11"/>
        <w:numPr>
          <w:ilvl w:val="2"/>
          <w:numId w:val="18"/>
          <w:numberingChange w:id="188" w:author="e035757673" w:date="2012-04-18T14:46:00Z" w:original="%1:13:0:.%2:1:0:.%3:6:0:."/>
        </w:numPr>
        <w:spacing w:line="240" w:lineRule="auto"/>
        <w:ind w:hanging="799"/>
        <w:rPr>
          <w:color w:val="auto"/>
          <w:rtl/>
        </w:rPr>
      </w:pPr>
      <w:r>
        <w:rPr>
          <w:color w:val="auto"/>
          <w:rtl/>
        </w:rPr>
        <w:t>מנופים להרמת המשאבות.</w:t>
      </w:r>
    </w:p>
    <w:p w:rsidR="00884FEA" w:rsidRDefault="00884FEA" w:rsidP="00E923FD">
      <w:pPr>
        <w:pStyle w:val="11"/>
        <w:numPr>
          <w:ilvl w:val="2"/>
          <w:numId w:val="18"/>
          <w:numberingChange w:id="189" w:author="e035757673" w:date="2012-04-18T14:46:00Z" w:original="%1:13:0:.%2:1:0:.%3:7:0:."/>
        </w:numPr>
        <w:spacing w:line="240" w:lineRule="auto"/>
        <w:ind w:hanging="799"/>
        <w:rPr>
          <w:color w:val="auto"/>
          <w:rtl/>
        </w:rPr>
      </w:pPr>
      <w:r>
        <w:rPr>
          <w:color w:val="auto"/>
          <w:rtl/>
        </w:rPr>
        <w:t>צנרת סניקה ואביזרים, מגופים, שסתומים של צנרת סניקה.</w:t>
      </w:r>
    </w:p>
    <w:p w:rsidR="00884FEA" w:rsidRDefault="00884FEA" w:rsidP="00E923FD">
      <w:pPr>
        <w:pStyle w:val="11"/>
        <w:numPr>
          <w:ilvl w:val="2"/>
          <w:numId w:val="18"/>
          <w:numberingChange w:id="190" w:author="e035757673" w:date="2012-04-18T14:46:00Z" w:original="%1:13:0:.%2:1:0:.%3:8:0:."/>
        </w:numPr>
        <w:spacing w:line="240" w:lineRule="auto"/>
        <w:ind w:hanging="799"/>
        <w:rPr>
          <w:rFonts w:hint="cs"/>
          <w:color w:val="auto"/>
          <w:rtl/>
        </w:rPr>
      </w:pPr>
      <w:r>
        <w:rPr>
          <w:color w:val="auto"/>
          <w:rtl/>
        </w:rPr>
        <w:t>קווי סניקה עד לבריכות חימצון במידה שזו תחנה סופית, או למאגר או למערכת עירונית או איזורית</w:t>
      </w:r>
      <w:r w:rsidRPr="00113E96">
        <w:rPr>
          <w:color w:val="auto"/>
          <w:rtl/>
        </w:rPr>
        <w:t xml:space="preserve"> </w:t>
      </w:r>
      <w:r>
        <w:rPr>
          <w:color w:val="auto"/>
          <w:rtl/>
        </w:rPr>
        <w:t>וכולל גם את כל האביזרים והשוחות לאורך הקו.</w:t>
      </w:r>
    </w:p>
    <w:p w:rsidR="00884FEA" w:rsidRDefault="00884FEA" w:rsidP="00E923FD">
      <w:pPr>
        <w:pStyle w:val="11"/>
        <w:numPr>
          <w:ilvl w:val="2"/>
          <w:numId w:val="18"/>
          <w:numberingChange w:id="191" w:author="e035757673" w:date="2012-04-18T14:46:00Z" w:original="%1:13:0:.%2:1:0:.%3:9:0:."/>
        </w:numPr>
        <w:spacing w:line="240" w:lineRule="auto"/>
        <w:ind w:hanging="799"/>
        <w:rPr>
          <w:color w:val="auto"/>
          <w:rtl/>
        </w:rPr>
      </w:pPr>
      <w:r>
        <w:rPr>
          <w:color w:val="auto"/>
          <w:rtl/>
        </w:rPr>
        <w:t>מערכת גלישה  (צנרת תעלות והכוונת מי גלישה).</w:t>
      </w:r>
    </w:p>
    <w:p w:rsidR="00884FEA" w:rsidRDefault="00884FEA" w:rsidP="00E923FD">
      <w:pPr>
        <w:pStyle w:val="11"/>
        <w:numPr>
          <w:ilvl w:val="2"/>
          <w:numId w:val="18"/>
          <w:numberingChange w:id="192" w:author="e035757673" w:date="2012-04-18T14:46:00Z" w:original="%1:13:0:.%2:1:0:.%3:10:0:."/>
        </w:numPr>
        <w:spacing w:line="240" w:lineRule="auto"/>
        <w:ind w:hanging="799"/>
        <w:rPr>
          <w:rFonts w:hint="cs"/>
          <w:color w:val="auto"/>
          <w:rtl/>
        </w:rPr>
      </w:pPr>
      <w:r>
        <w:rPr>
          <w:color w:val="auto"/>
          <w:rtl/>
        </w:rPr>
        <w:t xml:space="preserve">אלמנטים ממתכת שונים כמו: סולמות, דלתות לסגירת </w:t>
      </w:r>
      <w:r>
        <w:rPr>
          <w:rFonts w:hint="cs"/>
          <w:color w:val="auto"/>
          <w:rtl/>
        </w:rPr>
        <w:t xml:space="preserve"> </w:t>
      </w:r>
      <w:r>
        <w:rPr>
          <w:color w:val="auto"/>
          <w:rtl/>
        </w:rPr>
        <w:t xml:space="preserve">התחנה, </w:t>
      </w:r>
      <w:r>
        <w:rPr>
          <w:rFonts w:hint="cs"/>
          <w:color w:val="auto"/>
          <w:rtl/>
        </w:rPr>
        <w:t>ר</w:t>
      </w:r>
      <w:r>
        <w:rPr>
          <w:color w:val="auto"/>
          <w:rtl/>
        </w:rPr>
        <w:t>שתות ומגופים.</w:t>
      </w:r>
      <w:r>
        <w:rPr>
          <w:rFonts w:hint="cs"/>
          <w:color w:val="auto"/>
          <w:rtl/>
        </w:rPr>
        <w:t xml:space="preserve"> </w:t>
      </w:r>
    </w:p>
    <w:p w:rsidR="00884FEA" w:rsidRDefault="00884FEA" w:rsidP="00E923FD">
      <w:pPr>
        <w:pStyle w:val="11"/>
        <w:numPr>
          <w:ilvl w:val="2"/>
          <w:numId w:val="18"/>
          <w:numberingChange w:id="193" w:author="e035757673" w:date="2012-04-18T14:46:00Z" w:original="%1:13:0:.%2:1:0:.%3:11:0:."/>
        </w:numPr>
        <w:spacing w:line="240" w:lineRule="auto"/>
        <w:ind w:hanging="799"/>
        <w:rPr>
          <w:color w:val="auto"/>
          <w:rtl/>
        </w:rPr>
      </w:pPr>
      <w:r>
        <w:rPr>
          <w:rFonts w:hint="cs"/>
          <w:color w:val="auto"/>
          <w:rtl/>
        </w:rPr>
        <w:t>ב</w:t>
      </w:r>
      <w:r>
        <w:rPr>
          <w:color w:val="auto"/>
          <w:rtl/>
        </w:rPr>
        <w:t>ורות רקב במידה וקיימים לפני</w:t>
      </w:r>
      <w:r>
        <w:rPr>
          <w:rFonts w:hint="cs"/>
          <w:color w:val="auto"/>
          <w:rtl/>
        </w:rPr>
        <w:t xml:space="preserve"> </w:t>
      </w:r>
      <w:r>
        <w:rPr>
          <w:color w:val="auto"/>
          <w:rtl/>
        </w:rPr>
        <w:t>כניסת מי שפכים לתחנה.</w:t>
      </w:r>
    </w:p>
    <w:p w:rsidR="00884FEA" w:rsidRDefault="00884FEA" w:rsidP="00E923FD">
      <w:pPr>
        <w:pStyle w:val="11"/>
        <w:numPr>
          <w:ilvl w:val="2"/>
          <w:numId w:val="18"/>
          <w:numberingChange w:id="194" w:author="e035757673" w:date="2012-04-18T14:46:00Z" w:original="%1:13:0:.%2:1:0:.%3:12:0:."/>
        </w:numPr>
        <w:spacing w:line="240" w:lineRule="auto"/>
        <w:ind w:hanging="799"/>
        <w:rPr>
          <w:color w:val="auto"/>
          <w:rtl/>
        </w:rPr>
      </w:pPr>
      <w:r>
        <w:rPr>
          <w:color w:val="auto"/>
          <w:rtl/>
        </w:rPr>
        <w:t>יחידת התראה אלחוטית.</w:t>
      </w:r>
    </w:p>
    <w:p w:rsidR="00884FEA" w:rsidRDefault="00884FEA" w:rsidP="00E923FD">
      <w:pPr>
        <w:pStyle w:val="11"/>
        <w:numPr>
          <w:ilvl w:val="2"/>
          <w:numId w:val="18"/>
          <w:numberingChange w:id="195" w:author="e035757673" w:date="2012-04-18T14:46:00Z" w:original="%1:13:0:.%2:1:0:.%3:13:0:."/>
        </w:numPr>
        <w:spacing w:line="240" w:lineRule="auto"/>
        <w:ind w:hanging="799"/>
        <w:rPr>
          <w:rFonts w:hint="cs"/>
          <w:color w:val="auto"/>
        </w:rPr>
      </w:pPr>
      <w:r w:rsidRPr="00BD0B7D">
        <w:rPr>
          <w:color w:val="auto"/>
          <w:rtl/>
        </w:rPr>
        <w:t xml:space="preserve">אלמנטים ספציפיים שונים של כל תחנה בנפרד - ראה </w:t>
      </w:r>
      <w:r>
        <w:rPr>
          <w:rFonts w:hint="cs"/>
          <w:color w:val="auto"/>
          <w:rtl/>
        </w:rPr>
        <w:t xml:space="preserve"> </w:t>
      </w:r>
      <w:r w:rsidRPr="00BD0B7D">
        <w:rPr>
          <w:color w:val="auto"/>
          <w:rtl/>
        </w:rPr>
        <w:t>במפרט התכנון של התחנה.</w:t>
      </w:r>
    </w:p>
    <w:p w:rsidR="00884FEA" w:rsidRPr="00BD0B7D" w:rsidRDefault="00884FEA" w:rsidP="00884FEA">
      <w:pPr>
        <w:pStyle w:val="11"/>
        <w:spacing w:line="240" w:lineRule="auto"/>
        <w:ind w:left="283" w:right="-284" w:firstLine="0"/>
        <w:rPr>
          <w:color w:val="auto"/>
          <w:rtl/>
        </w:rPr>
      </w:pPr>
    </w:p>
    <w:p w:rsidR="00884FEA" w:rsidRDefault="00884FEA" w:rsidP="00884FEA">
      <w:pPr>
        <w:pStyle w:val="40"/>
        <w:spacing w:line="240" w:lineRule="auto"/>
        <w:ind w:left="567"/>
        <w:rPr>
          <w:rFonts w:hint="cs"/>
          <w:color w:val="auto"/>
          <w:u w:val="single"/>
          <w:rtl/>
        </w:rPr>
      </w:pPr>
      <w:r>
        <w:rPr>
          <w:color w:val="auto"/>
          <w:rtl/>
        </w:rPr>
        <w:tab/>
      </w:r>
      <w:r>
        <w:rPr>
          <w:rFonts w:hint="cs"/>
          <w:color w:val="auto"/>
          <w:rtl/>
        </w:rPr>
        <w:t xml:space="preserve">הערה כללית: </w:t>
      </w:r>
    </w:p>
    <w:p w:rsidR="00884FEA" w:rsidRDefault="00884FEA" w:rsidP="00884FEA">
      <w:pPr>
        <w:pStyle w:val="40"/>
        <w:spacing w:line="240" w:lineRule="auto"/>
        <w:ind w:left="567"/>
        <w:rPr>
          <w:rFonts w:hint="cs"/>
          <w:color w:val="auto"/>
          <w:u w:val="single"/>
          <w:rtl/>
        </w:rPr>
      </w:pPr>
    </w:p>
    <w:p w:rsidR="00884FEA" w:rsidRDefault="00884FEA" w:rsidP="00884FEA">
      <w:pPr>
        <w:pStyle w:val="40"/>
        <w:spacing w:line="240" w:lineRule="auto"/>
        <w:ind w:left="567" w:right="1276" w:firstLine="0"/>
        <w:rPr>
          <w:rFonts w:hint="cs"/>
          <w:color w:val="auto"/>
          <w:rtl/>
        </w:rPr>
      </w:pPr>
      <w:r>
        <w:rPr>
          <w:color w:val="auto"/>
          <w:rtl/>
        </w:rPr>
        <w:t xml:space="preserve">הקבלן יבצע גם טיפולים תקופתיים לכל חלקי הציוד והמתקנים הנ"ל, עפ"י הוראות </w:t>
      </w:r>
      <w:r>
        <w:rPr>
          <w:rFonts w:hint="cs"/>
          <w:color w:val="auto"/>
          <w:rtl/>
        </w:rPr>
        <w:t>ה</w:t>
      </w:r>
      <w:r>
        <w:rPr>
          <w:color w:val="auto"/>
          <w:rtl/>
        </w:rPr>
        <w:t>אחזקה המתאימים שיפורטו בהמשך.</w:t>
      </w:r>
      <w:r>
        <w:rPr>
          <w:rFonts w:hint="cs"/>
          <w:color w:val="auto"/>
          <w:rtl/>
        </w:rPr>
        <w:t xml:space="preserve"> </w:t>
      </w:r>
    </w:p>
    <w:p w:rsidR="00884FEA" w:rsidRDefault="00884FEA" w:rsidP="00884FEA">
      <w:pPr>
        <w:pStyle w:val="40"/>
        <w:spacing w:line="240" w:lineRule="auto"/>
        <w:rPr>
          <w:rFonts w:hint="cs"/>
          <w:color w:val="auto"/>
          <w:rtl/>
        </w:rPr>
      </w:pPr>
    </w:p>
    <w:p w:rsidR="00884FEA" w:rsidRDefault="00884FEA" w:rsidP="00884FEA">
      <w:pPr>
        <w:pStyle w:val="32"/>
        <w:spacing w:line="240" w:lineRule="auto"/>
        <w:ind w:left="5102" w:hanging="4507"/>
        <w:rPr>
          <w:rFonts w:hint="cs"/>
          <w:color w:val="auto"/>
          <w:rtl/>
        </w:rPr>
      </w:pPr>
    </w:p>
    <w:p w:rsidR="00884FEA" w:rsidRDefault="00884FEA" w:rsidP="00884FEA">
      <w:pPr>
        <w:pStyle w:val="32"/>
        <w:spacing w:line="240" w:lineRule="auto"/>
        <w:ind w:left="5102" w:hanging="4507"/>
        <w:rPr>
          <w:rFonts w:hint="cs"/>
          <w:color w:val="auto"/>
          <w:rtl/>
        </w:rPr>
      </w:pPr>
    </w:p>
    <w:p w:rsidR="00884FEA" w:rsidRPr="00A83845" w:rsidRDefault="00884FEA" w:rsidP="00E923FD">
      <w:pPr>
        <w:pStyle w:val="11"/>
        <w:numPr>
          <w:ilvl w:val="1"/>
          <w:numId w:val="18"/>
          <w:numberingChange w:id="196" w:author="e035757673" w:date="2012-04-18T14:46:00Z" w:original="%1:13:0:.%2:2:0:."/>
        </w:numPr>
        <w:spacing w:line="240" w:lineRule="auto"/>
        <w:ind w:right="-284" w:hanging="509"/>
        <w:rPr>
          <w:b/>
          <w:bCs/>
          <w:color w:val="auto"/>
          <w:u w:val="single"/>
          <w:rtl/>
        </w:rPr>
      </w:pPr>
      <w:r w:rsidRPr="00A83845">
        <w:rPr>
          <w:b/>
          <w:bCs/>
          <w:color w:val="auto"/>
          <w:u w:val="single"/>
          <w:rtl/>
        </w:rPr>
        <w:t>גידור  סביב  לתחנה</w:t>
      </w:r>
    </w:p>
    <w:p w:rsidR="00884FEA" w:rsidRPr="00A83845" w:rsidRDefault="00884FEA" w:rsidP="00884FEA">
      <w:pPr>
        <w:pStyle w:val="32"/>
        <w:spacing w:line="240" w:lineRule="auto"/>
        <w:rPr>
          <w:b/>
          <w:bCs/>
          <w:color w:val="auto"/>
          <w:u w:val="single"/>
          <w:rtl/>
        </w:rPr>
      </w:pPr>
    </w:p>
    <w:p w:rsidR="00884FEA" w:rsidRPr="00A83845" w:rsidRDefault="00884FEA" w:rsidP="00884FEA">
      <w:pPr>
        <w:pStyle w:val="32"/>
        <w:tabs>
          <w:tab w:val="left" w:pos="8443"/>
        </w:tabs>
        <w:spacing w:line="240" w:lineRule="auto"/>
        <w:ind w:left="709" w:firstLine="0"/>
        <w:rPr>
          <w:rFonts w:hint="cs"/>
          <w:color w:val="auto"/>
          <w:rtl/>
        </w:rPr>
      </w:pPr>
      <w:r w:rsidRPr="00A83845">
        <w:rPr>
          <w:color w:val="auto"/>
          <w:rtl/>
        </w:rPr>
        <w:t>הקבלן יתחזק את הגידור ואת השער במצב תקין</w:t>
      </w:r>
      <w:r w:rsidRPr="00A83845">
        <w:rPr>
          <w:rFonts w:hint="cs"/>
          <w:color w:val="auto"/>
          <w:rtl/>
        </w:rPr>
        <w:t xml:space="preserve"> לשביעות רצון המזמין,</w:t>
      </w:r>
      <w:r w:rsidRPr="00A83845">
        <w:rPr>
          <w:color w:val="auto"/>
          <w:rtl/>
        </w:rPr>
        <w:t xml:space="preserve"> פעם בשנה יבצע הקבלן</w:t>
      </w:r>
    </w:p>
    <w:p w:rsidR="00884FEA" w:rsidRPr="00A83845" w:rsidRDefault="00884FEA" w:rsidP="00884FEA">
      <w:pPr>
        <w:pStyle w:val="32"/>
        <w:tabs>
          <w:tab w:val="left" w:pos="8443"/>
        </w:tabs>
        <w:spacing w:line="240" w:lineRule="auto"/>
        <w:ind w:left="709" w:firstLine="0"/>
        <w:rPr>
          <w:rFonts w:hint="cs"/>
          <w:color w:val="auto"/>
          <w:rtl/>
        </w:rPr>
      </w:pPr>
      <w:r w:rsidRPr="00A83845">
        <w:rPr>
          <w:color w:val="auto"/>
          <w:rtl/>
        </w:rPr>
        <w:t>חיזוקים</w:t>
      </w:r>
      <w:r w:rsidRPr="00A83845">
        <w:rPr>
          <w:rFonts w:hint="cs"/>
          <w:color w:val="auto"/>
          <w:rtl/>
        </w:rPr>
        <w:t>,</w:t>
      </w:r>
      <w:r w:rsidRPr="00A83845">
        <w:rPr>
          <w:color w:val="auto"/>
          <w:rtl/>
        </w:rPr>
        <w:t xml:space="preserve"> מתיחת החוטים, קשירת</w:t>
      </w:r>
      <w:r w:rsidRPr="00A83845">
        <w:rPr>
          <w:rFonts w:hint="cs"/>
          <w:color w:val="auto"/>
          <w:rtl/>
        </w:rPr>
        <w:t xml:space="preserve"> </w:t>
      </w:r>
      <w:r w:rsidRPr="00A83845">
        <w:rPr>
          <w:color w:val="auto"/>
          <w:rtl/>
        </w:rPr>
        <w:t xml:space="preserve">הרשת, מתיחת חוטי תיל וסידור הקונצרטינות ותיקוני צבע </w:t>
      </w:r>
    </w:p>
    <w:p w:rsidR="00884FEA" w:rsidRDefault="00884FEA" w:rsidP="00884FEA">
      <w:pPr>
        <w:pStyle w:val="32"/>
        <w:tabs>
          <w:tab w:val="left" w:pos="8443"/>
        </w:tabs>
        <w:spacing w:line="240" w:lineRule="auto"/>
        <w:ind w:left="709" w:firstLine="0"/>
        <w:rPr>
          <w:rFonts w:hint="cs"/>
          <w:color w:val="auto"/>
          <w:rtl/>
        </w:rPr>
      </w:pPr>
      <w:r w:rsidRPr="00A83845">
        <w:rPr>
          <w:color w:val="auto"/>
          <w:rtl/>
        </w:rPr>
        <w:t xml:space="preserve">(בנוסף לאחזקה השוטפת ותיקונים עפ"י </w:t>
      </w:r>
      <w:r w:rsidRPr="00A83845">
        <w:rPr>
          <w:rFonts w:hint="cs"/>
          <w:color w:val="auto"/>
          <w:rtl/>
        </w:rPr>
        <w:t xml:space="preserve">דפי </w:t>
      </w:r>
      <w:r w:rsidRPr="00A83845">
        <w:rPr>
          <w:color w:val="auto"/>
          <w:rtl/>
        </w:rPr>
        <w:t>הוראות אחזקה).</w:t>
      </w:r>
    </w:p>
    <w:p w:rsidR="00884FEA" w:rsidRDefault="00884FEA" w:rsidP="00884FEA">
      <w:pPr>
        <w:pStyle w:val="32"/>
        <w:spacing w:line="240" w:lineRule="auto"/>
        <w:rPr>
          <w:rFonts w:hint="cs"/>
          <w:color w:val="auto"/>
          <w:rtl/>
        </w:rPr>
      </w:pPr>
    </w:p>
    <w:p w:rsidR="00884FEA" w:rsidRPr="00A83845" w:rsidRDefault="00884FEA" w:rsidP="00E923FD">
      <w:pPr>
        <w:pStyle w:val="11"/>
        <w:numPr>
          <w:ilvl w:val="1"/>
          <w:numId w:val="18"/>
          <w:numberingChange w:id="197" w:author="e035757673" w:date="2012-04-18T14:46:00Z" w:original="%1:13:0:.%2:3:0:."/>
        </w:numPr>
        <w:spacing w:line="240" w:lineRule="auto"/>
        <w:ind w:right="-284" w:hanging="509"/>
        <w:rPr>
          <w:b/>
          <w:bCs/>
          <w:color w:val="auto"/>
          <w:u w:val="single"/>
          <w:rtl/>
        </w:rPr>
      </w:pPr>
      <w:r w:rsidRPr="00A83845">
        <w:rPr>
          <w:b/>
          <w:bCs/>
          <w:color w:val="auto"/>
          <w:u w:val="single"/>
          <w:rtl/>
        </w:rPr>
        <w:t>השטח  המגודר  של  התחנה</w:t>
      </w:r>
    </w:p>
    <w:p w:rsidR="00884FEA" w:rsidRPr="00A83845" w:rsidRDefault="00884FEA" w:rsidP="00884FEA">
      <w:pPr>
        <w:pStyle w:val="32"/>
        <w:spacing w:line="240" w:lineRule="auto"/>
        <w:ind w:left="709" w:firstLine="0"/>
        <w:rPr>
          <w:b/>
          <w:bCs/>
          <w:color w:val="auto"/>
          <w:u w:val="single"/>
          <w:rtl/>
        </w:rPr>
      </w:pPr>
    </w:p>
    <w:p w:rsidR="00884FEA" w:rsidRPr="00A83845" w:rsidRDefault="00884FEA" w:rsidP="00884FEA">
      <w:pPr>
        <w:pStyle w:val="32"/>
        <w:tabs>
          <w:tab w:val="left" w:pos="708"/>
        </w:tabs>
        <w:spacing w:line="240" w:lineRule="auto"/>
        <w:ind w:left="709" w:firstLine="0"/>
        <w:rPr>
          <w:rFonts w:hint="cs"/>
          <w:color w:val="auto"/>
          <w:rtl/>
        </w:rPr>
      </w:pPr>
      <w:r w:rsidRPr="00A83845">
        <w:rPr>
          <w:color w:val="auto"/>
          <w:rtl/>
        </w:rPr>
        <w:tab/>
        <w:t>הקבלן יבצע פעולות אחזקה אשר יבטיחו שהשטח המגודר ו</w:t>
      </w:r>
      <w:r w:rsidRPr="00A83845">
        <w:rPr>
          <w:rFonts w:hint="cs"/>
          <w:color w:val="auto"/>
          <w:rtl/>
        </w:rPr>
        <w:t>ה</w:t>
      </w:r>
      <w:r w:rsidRPr="00A83845">
        <w:rPr>
          <w:color w:val="auto"/>
          <w:rtl/>
        </w:rPr>
        <w:t>רצועה של</w:t>
      </w:r>
      <w:r w:rsidRPr="00A83845">
        <w:rPr>
          <w:rFonts w:hint="cs"/>
          <w:color w:val="auto"/>
          <w:rtl/>
        </w:rPr>
        <w:t xml:space="preserve"> </w:t>
      </w:r>
      <w:smartTag w:uri="urn:schemas-microsoft-com:office:smarttags" w:element="metricconverter">
        <w:smartTagPr>
          <w:attr w:name="ProductID" w:val="2 מ'"/>
        </w:smartTagPr>
        <w:r w:rsidRPr="00A83845">
          <w:rPr>
            <w:color w:val="auto"/>
            <w:rtl/>
          </w:rPr>
          <w:t>2 מ'</w:t>
        </w:r>
      </w:smartTag>
      <w:r w:rsidRPr="00A83845">
        <w:rPr>
          <w:color w:val="auto"/>
          <w:rtl/>
        </w:rPr>
        <w:t xml:space="preserve"> מסביב לגדר החיצונית</w:t>
      </w:r>
    </w:p>
    <w:p w:rsidR="00884FEA" w:rsidRDefault="00884FEA" w:rsidP="00884FEA">
      <w:pPr>
        <w:pStyle w:val="32"/>
        <w:tabs>
          <w:tab w:val="left" w:pos="1843"/>
          <w:tab w:val="left" w:pos="2268"/>
          <w:tab w:val="left" w:pos="2410"/>
        </w:tabs>
        <w:spacing w:line="240" w:lineRule="auto"/>
        <w:ind w:left="709" w:firstLine="0"/>
        <w:rPr>
          <w:rFonts w:hint="cs"/>
          <w:color w:val="auto"/>
          <w:rtl/>
        </w:rPr>
      </w:pPr>
      <w:r w:rsidRPr="00A83845">
        <w:rPr>
          <w:color w:val="auto"/>
          <w:rtl/>
        </w:rPr>
        <w:t>יהיו ישרים, עם שיפועים בהתאם לתכנון</w:t>
      </w:r>
      <w:r w:rsidRPr="00A83845">
        <w:rPr>
          <w:rFonts w:hint="cs"/>
          <w:color w:val="auto"/>
          <w:rtl/>
        </w:rPr>
        <w:t>,</w:t>
      </w:r>
      <w:r w:rsidRPr="00A83845">
        <w:rPr>
          <w:color w:val="auto"/>
          <w:rtl/>
        </w:rPr>
        <w:t xml:space="preserve"> נקיים ללא עשבים וקוצים.</w:t>
      </w:r>
    </w:p>
    <w:p w:rsidR="00884FEA" w:rsidRDefault="00884FEA" w:rsidP="00884FEA">
      <w:pPr>
        <w:pStyle w:val="32"/>
        <w:tabs>
          <w:tab w:val="left" w:pos="1843"/>
          <w:tab w:val="left" w:pos="2268"/>
          <w:tab w:val="left" w:pos="2410"/>
        </w:tabs>
        <w:spacing w:line="240" w:lineRule="auto"/>
        <w:ind w:left="709" w:firstLine="0"/>
        <w:rPr>
          <w:rFonts w:hint="cs"/>
          <w:b/>
          <w:bCs/>
          <w:color w:val="auto"/>
          <w:u w:val="single"/>
          <w:rtl/>
        </w:rPr>
      </w:pPr>
      <w:r>
        <w:rPr>
          <w:rFonts w:hint="cs"/>
          <w:color w:val="auto"/>
          <w:rtl/>
        </w:rPr>
        <w:t xml:space="preserve"> </w:t>
      </w:r>
    </w:p>
    <w:p w:rsidR="00884FEA" w:rsidRDefault="00884FEA" w:rsidP="00E923FD">
      <w:pPr>
        <w:pStyle w:val="11"/>
        <w:numPr>
          <w:ilvl w:val="1"/>
          <w:numId w:val="18"/>
          <w:numberingChange w:id="198" w:author="e035757673" w:date="2012-04-18T14:46:00Z" w:original="%1:13:0:.%2:4:0:."/>
        </w:numPr>
        <w:spacing w:line="240" w:lineRule="auto"/>
        <w:ind w:right="-284" w:hanging="509"/>
        <w:rPr>
          <w:b/>
          <w:bCs/>
          <w:color w:val="auto"/>
          <w:u w:val="single"/>
          <w:rtl/>
        </w:rPr>
      </w:pPr>
      <w:r>
        <w:rPr>
          <w:b/>
          <w:bCs/>
          <w:color w:val="auto"/>
          <w:u w:val="single"/>
          <w:rtl/>
        </w:rPr>
        <w:t>שוחת  שאיבה</w:t>
      </w:r>
    </w:p>
    <w:p w:rsidR="00884FEA" w:rsidRDefault="00884FEA" w:rsidP="00884FEA">
      <w:pPr>
        <w:pStyle w:val="32"/>
        <w:spacing w:line="240" w:lineRule="auto"/>
        <w:rPr>
          <w:b/>
          <w:bCs/>
          <w:color w:val="auto"/>
          <w:u w:val="single"/>
          <w:rtl/>
        </w:rPr>
      </w:pPr>
    </w:p>
    <w:p w:rsidR="00884FEA" w:rsidRDefault="00884FEA" w:rsidP="00884FEA">
      <w:pPr>
        <w:pStyle w:val="32"/>
        <w:tabs>
          <w:tab w:val="left" w:pos="708"/>
        </w:tabs>
        <w:spacing w:line="240" w:lineRule="auto"/>
        <w:ind w:left="709" w:firstLine="0"/>
        <w:rPr>
          <w:rFonts w:hint="cs"/>
          <w:color w:val="auto"/>
          <w:rtl/>
        </w:rPr>
      </w:pPr>
      <w:r>
        <w:rPr>
          <w:color w:val="auto"/>
          <w:rtl/>
        </w:rPr>
        <w:t xml:space="preserve">בכל התחנות יש חשיבות רבה לאחזקה במצב תקין של שוחת השאיבה. </w:t>
      </w:r>
      <w:r>
        <w:rPr>
          <w:rFonts w:hint="cs"/>
          <w:color w:val="auto"/>
          <w:rtl/>
        </w:rPr>
        <w:t xml:space="preserve">   </w:t>
      </w:r>
    </w:p>
    <w:p w:rsidR="00884FEA" w:rsidRDefault="00884FEA" w:rsidP="00884FEA">
      <w:pPr>
        <w:pStyle w:val="32"/>
        <w:tabs>
          <w:tab w:val="left" w:pos="708"/>
        </w:tabs>
        <w:spacing w:line="240" w:lineRule="auto"/>
        <w:ind w:left="709" w:firstLine="0"/>
        <w:rPr>
          <w:rFonts w:hint="cs"/>
          <w:color w:val="auto"/>
          <w:rtl/>
        </w:rPr>
      </w:pPr>
      <w:r>
        <w:rPr>
          <w:rFonts w:hint="cs"/>
          <w:color w:val="auto"/>
          <w:rtl/>
        </w:rPr>
        <w:t>לצ</w:t>
      </w:r>
      <w:r>
        <w:rPr>
          <w:color w:val="auto"/>
          <w:rtl/>
        </w:rPr>
        <w:t>ורך זה, במועדי הטיפול, על הקבלן להפסיק זמנית את פעולת התחנה</w:t>
      </w:r>
      <w:r>
        <w:rPr>
          <w:rFonts w:hint="cs"/>
          <w:color w:val="auto"/>
          <w:rtl/>
        </w:rPr>
        <w:t xml:space="preserve"> </w:t>
      </w:r>
      <w:r w:rsidRPr="005D4654">
        <w:rPr>
          <w:rFonts w:hint="cs"/>
          <w:color w:val="auto"/>
          <w:rtl/>
        </w:rPr>
        <w:t>בתאו</w:t>
      </w:r>
      <w:r>
        <w:rPr>
          <w:rFonts w:hint="cs"/>
          <w:color w:val="auto"/>
          <w:rtl/>
        </w:rPr>
        <w:t xml:space="preserve">ם עם נציג היחידה </w:t>
      </w:r>
    </w:p>
    <w:p w:rsidR="00884FEA" w:rsidRDefault="00884FEA" w:rsidP="00884FEA">
      <w:pPr>
        <w:pStyle w:val="32"/>
        <w:tabs>
          <w:tab w:val="left" w:pos="708"/>
        </w:tabs>
        <w:spacing w:line="240" w:lineRule="auto"/>
        <w:ind w:left="709" w:firstLine="0"/>
        <w:rPr>
          <w:rFonts w:hint="cs"/>
          <w:color w:val="auto"/>
          <w:rtl/>
        </w:rPr>
      </w:pPr>
      <w:r>
        <w:rPr>
          <w:color w:val="auto"/>
          <w:rtl/>
        </w:rPr>
        <w:t>ולבצע טיפול יסודי בשוחת השאיבה, כמפורט</w:t>
      </w:r>
      <w:r>
        <w:rPr>
          <w:rFonts w:hint="cs"/>
          <w:color w:val="auto"/>
          <w:rtl/>
        </w:rPr>
        <w:t xml:space="preserve"> </w:t>
      </w:r>
      <w:r>
        <w:rPr>
          <w:color w:val="auto"/>
          <w:rtl/>
        </w:rPr>
        <w:t>בדפי הוראות האחזקה.</w:t>
      </w:r>
    </w:p>
    <w:p w:rsidR="00884FEA" w:rsidRDefault="00884FEA" w:rsidP="00884FEA">
      <w:pPr>
        <w:pStyle w:val="32"/>
        <w:spacing w:line="240" w:lineRule="auto"/>
        <w:ind w:left="567" w:firstLine="0"/>
        <w:rPr>
          <w:rFonts w:hint="cs"/>
          <w:color w:val="auto"/>
          <w:rtl/>
        </w:rPr>
      </w:pPr>
    </w:p>
    <w:p w:rsidR="00884FEA" w:rsidRDefault="00884FEA" w:rsidP="00884FEA">
      <w:pPr>
        <w:pStyle w:val="32"/>
        <w:spacing w:line="240" w:lineRule="auto"/>
        <w:rPr>
          <w:rFonts w:hint="cs"/>
          <w:color w:val="auto"/>
          <w:szCs w:val="20"/>
          <w:rtl/>
        </w:rPr>
      </w:pPr>
    </w:p>
    <w:p w:rsidR="00884FEA" w:rsidRDefault="00884FEA" w:rsidP="00E923FD">
      <w:pPr>
        <w:pStyle w:val="11"/>
        <w:numPr>
          <w:ilvl w:val="1"/>
          <w:numId w:val="18"/>
          <w:numberingChange w:id="199" w:author="e035757673" w:date="2012-04-18T14:46:00Z" w:original="%1:13:0:.%2:5:0:."/>
        </w:numPr>
        <w:spacing w:line="240" w:lineRule="auto"/>
        <w:ind w:right="-284" w:hanging="509"/>
        <w:rPr>
          <w:b/>
          <w:bCs/>
          <w:color w:val="auto"/>
          <w:u w:val="single"/>
          <w:rtl/>
        </w:rPr>
      </w:pPr>
      <w:r>
        <w:rPr>
          <w:b/>
          <w:bCs/>
          <w:color w:val="auto"/>
          <w:u w:val="single"/>
          <w:rtl/>
        </w:rPr>
        <w:t>מ ש א ב ו ת</w:t>
      </w:r>
    </w:p>
    <w:p w:rsidR="00884FEA" w:rsidRDefault="00884FEA" w:rsidP="00884FEA">
      <w:pPr>
        <w:pStyle w:val="32"/>
        <w:spacing w:line="240" w:lineRule="auto"/>
        <w:rPr>
          <w:b/>
          <w:bCs/>
          <w:color w:val="auto"/>
          <w:u w:val="single"/>
          <w:rtl/>
        </w:rPr>
      </w:pPr>
    </w:p>
    <w:p w:rsidR="00884FEA" w:rsidRDefault="00884FEA" w:rsidP="00884FEA">
      <w:pPr>
        <w:pStyle w:val="32"/>
        <w:tabs>
          <w:tab w:val="left" w:pos="708"/>
        </w:tabs>
        <w:spacing w:line="240" w:lineRule="auto"/>
        <w:ind w:left="709" w:firstLine="0"/>
        <w:rPr>
          <w:color w:val="auto"/>
          <w:rtl/>
        </w:rPr>
      </w:pPr>
      <w:r>
        <w:rPr>
          <w:rFonts w:hint="cs"/>
          <w:color w:val="auto"/>
          <w:rtl/>
        </w:rPr>
        <w:t>עם תחילת ההתקשרות,</w:t>
      </w:r>
      <w:r>
        <w:rPr>
          <w:color w:val="auto"/>
          <w:rtl/>
        </w:rPr>
        <w:t xml:space="preserve"> הקבלן מקבל את המשאבות במצב הקיים </w:t>
      </w:r>
      <w:r>
        <w:rPr>
          <w:rFonts w:hint="cs"/>
          <w:color w:val="auto"/>
          <w:rtl/>
        </w:rPr>
        <w:t xml:space="preserve"> </w:t>
      </w:r>
      <w:r>
        <w:rPr>
          <w:color w:val="auto"/>
          <w:rtl/>
        </w:rPr>
        <w:t>ומוטלת עליו אחריות מלאה לתיפקוד המשאבות כמתוכנן. כל נזק שייגרם למשאבה יחול על הקבלן.</w:t>
      </w:r>
    </w:p>
    <w:p w:rsidR="00884FEA" w:rsidRDefault="00884FEA" w:rsidP="00884FEA">
      <w:pPr>
        <w:pStyle w:val="32"/>
        <w:tabs>
          <w:tab w:val="left" w:pos="708"/>
        </w:tabs>
        <w:spacing w:line="240" w:lineRule="auto"/>
        <w:ind w:left="709" w:firstLine="0"/>
        <w:rPr>
          <w:color w:val="auto"/>
          <w:rtl/>
        </w:rPr>
      </w:pPr>
      <w:r>
        <w:rPr>
          <w:color w:val="auto"/>
          <w:rtl/>
        </w:rPr>
        <w:t>למניעת תקלות הקבלן חייב למלא במלואן אחר הוראות התחזוקה של היצרן לכל סוגי המשאבות.</w:t>
      </w:r>
    </w:p>
    <w:p w:rsidR="00884FEA" w:rsidRDefault="00884FEA" w:rsidP="00884FEA">
      <w:pPr>
        <w:pStyle w:val="32"/>
        <w:tabs>
          <w:tab w:val="left" w:pos="708"/>
        </w:tabs>
        <w:spacing w:line="240" w:lineRule="auto"/>
        <w:ind w:left="709" w:firstLine="0"/>
        <w:rPr>
          <w:color w:val="auto"/>
          <w:rtl/>
        </w:rPr>
      </w:pPr>
      <w:r>
        <w:rPr>
          <w:color w:val="auto"/>
          <w:rtl/>
        </w:rPr>
        <w:t>על הקבלן להתקשר עם היצרן, היבואן או מפעל שיכול לבצע שיפוצי משאבות או מחזיק מלאי חלקים, כך שכאשר מתוכננת הוצאה של משאבה מראש, יבוצע התיקון או ההחלפה בפרק זמן הקצר ביותר.</w:t>
      </w:r>
    </w:p>
    <w:p w:rsidR="00884FEA" w:rsidRDefault="00884FEA" w:rsidP="00884FEA">
      <w:pPr>
        <w:pStyle w:val="32"/>
        <w:spacing w:line="240" w:lineRule="auto"/>
        <w:ind w:right="1276"/>
        <w:rPr>
          <w:color w:val="auto"/>
          <w:rtl/>
        </w:rPr>
      </w:pPr>
    </w:p>
    <w:p w:rsidR="00884FEA" w:rsidRDefault="00884FEA" w:rsidP="00E923FD">
      <w:pPr>
        <w:pStyle w:val="11"/>
        <w:numPr>
          <w:ilvl w:val="1"/>
          <w:numId w:val="18"/>
          <w:numberingChange w:id="200" w:author="e035757673" w:date="2012-04-18T14:46:00Z" w:original="%1:13:0:.%2:6:0:."/>
        </w:numPr>
        <w:spacing w:line="240" w:lineRule="auto"/>
        <w:ind w:right="-284" w:hanging="509"/>
        <w:rPr>
          <w:b/>
          <w:bCs/>
          <w:color w:val="auto"/>
          <w:u w:val="single"/>
          <w:rtl/>
        </w:rPr>
      </w:pPr>
      <w:r>
        <w:rPr>
          <w:b/>
          <w:bCs/>
          <w:color w:val="auto"/>
          <w:u w:val="single"/>
          <w:rtl/>
        </w:rPr>
        <w:t>מערכת  חשמל,  כוח,  תאורה  ופיקוד</w:t>
      </w:r>
    </w:p>
    <w:p w:rsidR="00884FEA" w:rsidRDefault="00884FEA" w:rsidP="00884FEA">
      <w:pPr>
        <w:pStyle w:val="32"/>
        <w:spacing w:line="240" w:lineRule="auto"/>
        <w:ind w:right="1276"/>
        <w:rPr>
          <w:b/>
          <w:bCs/>
          <w:color w:val="auto"/>
          <w:u w:val="single"/>
          <w:rtl/>
        </w:rPr>
      </w:pPr>
    </w:p>
    <w:p w:rsidR="00884FEA" w:rsidRDefault="00884FEA" w:rsidP="00884FEA">
      <w:pPr>
        <w:pStyle w:val="32"/>
        <w:tabs>
          <w:tab w:val="left" w:pos="708"/>
        </w:tabs>
        <w:spacing w:line="240" w:lineRule="auto"/>
        <w:ind w:left="709" w:firstLine="0"/>
        <w:rPr>
          <w:rFonts w:hint="cs"/>
          <w:color w:val="auto"/>
          <w:rtl/>
        </w:rPr>
      </w:pPr>
      <w:r>
        <w:rPr>
          <w:color w:val="auto"/>
          <w:rtl/>
        </w:rPr>
        <w:t>מערכת חשמל, פיקוד ותאורה חיצונית ופנימית: הקבלן יתחזק את מערכות החשמל והפיקוד, לרבות לוחות החשמל, באמצעות חשמלאי בעל הסמכה מתאימה עם ניסיון במערכות חשמל במכוני ביוב.</w:t>
      </w:r>
      <w:r>
        <w:rPr>
          <w:rFonts w:hint="cs"/>
          <w:color w:val="auto"/>
          <w:rtl/>
        </w:rPr>
        <w:t xml:space="preserve"> </w:t>
      </w:r>
    </w:p>
    <w:p w:rsidR="00884FEA" w:rsidRDefault="00884FEA" w:rsidP="00884FEA">
      <w:pPr>
        <w:pStyle w:val="32"/>
        <w:tabs>
          <w:tab w:val="left" w:pos="708"/>
        </w:tabs>
        <w:spacing w:line="240" w:lineRule="auto"/>
        <w:ind w:left="709" w:firstLine="0"/>
        <w:rPr>
          <w:rFonts w:hint="cs"/>
          <w:color w:val="auto"/>
          <w:rtl/>
        </w:rPr>
      </w:pPr>
      <w:r>
        <w:rPr>
          <w:color w:val="auto"/>
          <w:rtl/>
        </w:rPr>
        <w:tab/>
        <w:t>מערכת שקעים תבדק אחת ל</w:t>
      </w:r>
      <w:r>
        <w:rPr>
          <w:rFonts w:hint="cs"/>
          <w:color w:val="auto"/>
          <w:rtl/>
        </w:rPr>
        <w:t xml:space="preserve"> </w:t>
      </w:r>
      <w:r>
        <w:rPr>
          <w:color w:val="auto"/>
          <w:rtl/>
        </w:rPr>
        <w:t>3- חודשים. מערכת האר</w:t>
      </w:r>
      <w:r>
        <w:rPr>
          <w:rFonts w:hint="cs"/>
          <w:color w:val="auto"/>
          <w:rtl/>
        </w:rPr>
        <w:t>ק</w:t>
      </w:r>
      <w:r>
        <w:rPr>
          <w:color w:val="auto"/>
          <w:rtl/>
        </w:rPr>
        <w:t>ה תבדק אחת לשנה.</w:t>
      </w:r>
      <w:r>
        <w:rPr>
          <w:rFonts w:hint="cs"/>
          <w:color w:val="auto"/>
          <w:rtl/>
        </w:rPr>
        <w:t xml:space="preserve"> </w:t>
      </w:r>
      <w:r>
        <w:rPr>
          <w:color w:val="auto"/>
          <w:rtl/>
        </w:rPr>
        <w:t xml:space="preserve">כל שיפוץ בלוח יבוצע באישור ופיקוח של המזמין. </w:t>
      </w:r>
    </w:p>
    <w:p w:rsidR="00884FEA" w:rsidRDefault="00884FEA" w:rsidP="00884FEA">
      <w:pPr>
        <w:pStyle w:val="32"/>
        <w:spacing w:line="240" w:lineRule="auto"/>
        <w:ind w:left="567" w:right="1276"/>
        <w:rPr>
          <w:rFonts w:hint="cs"/>
          <w:color w:val="auto"/>
          <w:rtl/>
        </w:rPr>
      </w:pPr>
    </w:p>
    <w:p w:rsidR="00884FEA" w:rsidRDefault="00884FEA" w:rsidP="00E923FD">
      <w:pPr>
        <w:pStyle w:val="11"/>
        <w:numPr>
          <w:ilvl w:val="1"/>
          <w:numId w:val="18"/>
          <w:numberingChange w:id="201" w:author="e035757673" w:date="2012-04-18T14:46:00Z" w:original="%1:13:0:.%2:7:0:."/>
        </w:numPr>
        <w:spacing w:line="240" w:lineRule="auto"/>
        <w:ind w:right="-284" w:hanging="509"/>
        <w:rPr>
          <w:b/>
          <w:bCs/>
          <w:color w:val="auto"/>
          <w:u w:val="single"/>
          <w:rtl/>
        </w:rPr>
      </w:pPr>
      <w:r>
        <w:rPr>
          <w:b/>
          <w:bCs/>
          <w:color w:val="auto"/>
          <w:u w:val="single"/>
          <w:rtl/>
        </w:rPr>
        <w:t>אביזרים,  מגופים,  שסתומים  של  צנרת  סניקה</w:t>
      </w:r>
    </w:p>
    <w:p w:rsidR="00884FEA" w:rsidRDefault="00884FEA" w:rsidP="00884FEA">
      <w:pPr>
        <w:pStyle w:val="32"/>
        <w:spacing w:line="240" w:lineRule="auto"/>
        <w:ind w:right="1276"/>
        <w:rPr>
          <w:b/>
          <w:bCs/>
          <w:color w:val="auto"/>
          <w:u w:val="single"/>
          <w:rtl/>
        </w:rPr>
      </w:pPr>
    </w:p>
    <w:p w:rsidR="00884FEA" w:rsidRDefault="00884FEA" w:rsidP="00884FEA">
      <w:pPr>
        <w:pStyle w:val="32"/>
        <w:tabs>
          <w:tab w:val="left" w:pos="708"/>
        </w:tabs>
        <w:spacing w:line="240" w:lineRule="auto"/>
        <w:ind w:left="709" w:firstLine="0"/>
        <w:rPr>
          <w:rFonts w:hint="cs"/>
          <w:color w:val="auto"/>
          <w:rtl/>
        </w:rPr>
      </w:pPr>
      <w:r>
        <w:rPr>
          <w:color w:val="auto"/>
          <w:rtl/>
        </w:rPr>
        <w:tab/>
        <w:t xml:space="preserve">הקבלן יתחזק את כל צנרת </w:t>
      </w:r>
      <w:r w:rsidRPr="008D1606">
        <w:rPr>
          <w:color w:val="auto"/>
          <w:rtl/>
        </w:rPr>
        <w:t xml:space="preserve">הסניקה </w:t>
      </w:r>
      <w:r>
        <w:rPr>
          <w:color w:val="auto"/>
          <w:rtl/>
        </w:rPr>
        <w:t>הגלויה, כולל בידוד ותיקון נגד חלודה, החלפה במידת הצורך של אטמים כדי למנוע דליפות מים, חיזוק ובדיקה של כל המגופים, שסתומי אויר, שסתומי אל-חז</w:t>
      </w:r>
      <w:r>
        <w:rPr>
          <w:rFonts w:hint="cs"/>
          <w:color w:val="auto"/>
          <w:rtl/>
        </w:rPr>
        <w:t>ו</w:t>
      </w:r>
      <w:r>
        <w:rPr>
          <w:color w:val="auto"/>
          <w:rtl/>
        </w:rPr>
        <w:t>ר, כולל שימון בגריז. הקבלן חייב לתקן באופן מידי כל פיצוץ שקורה בצנרת ובמקרה שמגופים או שסתומים שונים יוצאים מכלל שימוש, על הקבלן לתקנם באופן מיידי. הקבלן יבצע תיקונים גם בצנרת שאינה גלויה.</w:t>
      </w:r>
    </w:p>
    <w:p w:rsidR="00884FEA" w:rsidRDefault="00884FEA" w:rsidP="00884FEA">
      <w:pPr>
        <w:pStyle w:val="32"/>
        <w:spacing w:line="240" w:lineRule="auto"/>
        <w:ind w:left="2268" w:right="1276"/>
        <w:rPr>
          <w:rFonts w:hint="cs"/>
          <w:color w:val="auto"/>
          <w:rtl/>
        </w:rPr>
      </w:pPr>
    </w:p>
    <w:p w:rsidR="00884FEA" w:rsidRDefault="00884FEA" w:rsidP="00E923FD">
      <w:pPr>
        <w:pStyle w:val="11"/>
        <w:numPr>
          <w:ilvl w:val="1"/>
          <w:numId w:val="18"/>
          <w:numberingChange w:id="202" w:author="e035757673" w:date="2012-04-18T14:46:00Z" w:original="%1:13:0:.%2:8:0:."/>
        </w:numPr>
        <w:spacing w:line="240" w:lineRule="auto"/>
        <w:ind w:right="-284" w:hanging="509"/>
        <w:rPr>
          <w:b/>
          <w:bCs/>
          <w:color w:val="auto"/>
          <w:u w:val="single"/>
          <w:rtl/>
        </w:rPr>
      </w:pPr>
      <w:r>
        <w:rPr>
          <w:b/>
          <w:bCs/>
          <w:color w:val="auto"/>
          <w:u w:val="single"/>
          <w:rtl/>
        </w:rPr>
        <w:t>קו  סניקה  עד  לבריכות  חימצון  או  מע'  איזורית,</w:t>
      </w:r>
      <w:r>
        <w:rPr>
          <w:rFonts w:hint="cs"/>
          <w:b/>
          <w:bCs/>
          <w:color w:val="auto"/>
          <w:u w:val="single"/>
          <w:rtl/>
        </w:rPr>
        <w:t xml:space="preserve"> במקרה של תחנה</w:t>
      </w:r>
      <w:r>
        <w:rPr>
          <w:rFonts w:hint="cs"/>
          <w:b/>
          <w:bCs/>
          <w:color w:val="auto"/>
          <w:rtl/>
        </w:rPr>
        <w:t xml:space="preserve"> </w:t>
      </w:r>
      <w:r>
        <w:rPr>
          <w:b/>
          <w:bCs/>
          <w:color w:val="auto"/>
          <w:u w:val="single"/>
          <w:rtl/>
        </w:rPr>
        <w:t>סופית</w:t>
      </w:r>
    </w:p>
    <w:p w:rsidR="00884FEA" w:rsidRDefault="00884FEA" w:rsidP="00884FEA">
      <w:pPr>
        <w:pStyle w:val="32"/>
        <w:spacing w:line="240" w:lineRule="auto"/>
        <w:ind w:right="1276"/>
        <w:rPr>
          <w:b/>
          <w:bCs/>
          <w:color w:val="auto"/>
          <w:u w:val="single"/>
          <w:rtl/>
        </w:rPr>
      </w:pPr>
    </w:p>
    <w:p w:rsidR="00884FEA" w:rsidRDefault="00884FEA" w:rsidP="00884FEA">
      <w:pPr>
        <w:pStyle w:val="32"/>
        <w:tabs>
          <w:tab w:val="left" w:pos="708"/>
        </w:tabs>
        <w:spacing w:line="240" w:lineRule="auto"/>
        <w:ind w:left="709" w:firstLine="0"/>
        <w:rPr>
          <w:color w:val="auto"/>
          <w:rtl/>
        </w:rPr>
      </w:pPr>
      <w:r>
        <w:rPr>
          <w:color w:val="auto"/>
          <w:rtl/>
        </w:rPr>
        <w:t xml:space="preserve">טיפול בקו הסניקה כלול בתוך </w:t>
      </w:r>
      <w:r>
        <w:rPr>
          <w:rFonts w:hint="cs"/>
          <w:color w:val="auto"/>
          <w:rtl/>
        </w:rPr>
        <w:t>ב</w:t>
      </w:r>
      <w:r w:rsidRPr="00CE597C">
        <w:rPr>
          <w:color w:val="auto"/>
          <w:rtl/>
        </w:rPr>
        <w:t>אחזקת ה</w:t>
      </w:r>
      <w:r w:rsidRPr="00CE597C">
        <w:rPr>
          <w:rFonts w:hint="cs"/>
          <w:color w:val="auto"/>
          <w:rtl/>
        </w:rPr>
        <w:t>מתקן,</w:t>
      </w:r>
      <w:r>
        <w:rPr>
          <w:rFonts w:hint="cs"/>
          <w:color w:val="auto"/>
          <w:rtl/>
        </w:rPr>
        <w:t xml:space="preserve"> </w:t>
      </w:r>
      <w:r>
        <w:rPr>
          <w:color w:val="auto"/>
          <w:rtl/>
        </w:rPr>
        <w:t>והקבלן חייב לתקן כל פיצוץ או נזילת מים בקו, לבצע תיקוני המגופים, רשתות, בריכות וכל האביזרים לאורך הקו. הקבלן יפתח את כל תאי הביקורת ויבצע ניקויים.</w:t>
      </w:r>
    </w:p>
    <w:p w:rsidR="00884FEA" w:rsidRDefault="00884FEA" w:rsidP="00884FEA">
      <w:pPr>
        <w:pStyle w:val="32"/>
        <w:tabs>
          <w:tab w:val="left" w:pos="708"/>
        </w:tabs>
        <w:spacing w:line="240" w:lineRule="auto"/>
        <w:ind w:left="709" w:firstLine="0"/>
        <w:rPr>
          <w:color w:val="auto"/>
          <w:rtl/>
        </w:rPr>
      </w:pPr>
      <w:r>
        <w:rPr>
          <w:color w:val="auto"/>
          <w:rtl/>
        </w:rPr>
        <w:lastRenderedPageBreak/>
        <w:tab/>
        <w:t>במקרה שקטע קו נהרס עקב פגיעה מכ</w:t>
      </w:r>
      <w:r>
        <w:rPr>
          <w:rFonts w:hint="cs"/>
          <w:color w:val="auto"/>
          <w:rtl/>
        </w:rPr>
        <w:t>א</w:t>
      </w:r>
      <w:r>
        <w:rPr>
          <w:color w:val="auto"/>
          <w:rtl/>
        </w:rPr>
        <w:t xml:space="preserve">נית, הקבלן יבצע את התיקון </w:t>
      </w:r>
      <w:r>
        <w:rPr>
          <w:rFonts w:hint="cs"/>
          <w:color w:val="auto"/>
          <w:rtl/>
        </w:rPr>
        <w:t>וישופה</w:t>
      </w:r>
      <w:r>
        <w:rPr>
          <w:color w:val="auto"/>
          <w:rtl/>
        </w:rPr>
        <w:t xml:space="preserve"> בהתאם לסעיף עבודות מיוחדות בכתב הכמויות. במידת הצורך נציג המשטרה רשאי להורות לקבלן לבצע עבודות עפר לצורך כיסוי הקו</w:t>
      </w:r>
      <w:r>
        <w:rPr>
          <w:rFonts w:hint="cs"/>
          <w:color w:val="auto"/>
          <w:rtl/>
        </w:rPr>
        <w:t xml:space="preserve"> וישופה</w:t>
      </w:r>
      <w:r>
        <w:rPr>
          <w:color w:val="auto"/>
          <w:rtl/>
        </w:rPr>
        <w:t xml:space="preserve"> בהתאם לסעיף עבודות מיוחדות בכתב הכמויות.</w:t>
      </w:r>
    </w:p>
    <w:p w:rsidR="00884FEA" w:rsidRDefault="00884FEA" w:rsidP="00884FEA">
      <w:pPr>
        <w:pStyle w:val="32"/>
        <w:spacing w:line="240" w:lineRule="auto"/>
        <w:ind w:right="1276"/>
        <w:rPr>
          <w:rFonts w:hint="cs"/>
          <w:color w:val="auto"/>
          <w:rtl/>
        </w:rPr>
      </w:pPr>
    </w:p>
    <w:p w:rsidR="00884FEA" w:rsidRDefault="00884FEA" w:rsidP="00884FEA">
      <w:pPr>
        <w:pStyle w:val="32"/>
        <w:spacing w:line="240" w:lineRule="auto"/>
        <w:ind w:right="1276"/>
        <w:rPr>
          <w:rFonts w:hint="cs"/>
          <w:color w:val="auto"/>
          <w:rtl/>
        </w:rPr>
      </w:pPr>
    </w:p>
    <w:p w:rsidR="00884FEA" w:rsidRDefault="00884FEA" w:rsidP="00884FEA">
      <w:pPr>
        <w:pStyle w:val="32"/>
        <w:spacing w:line="240" w:lineRule="auto"/>
        <w:ind w:right="1276"/>
        <w:rPr>
          <w:rFonts w:hint="cs"/>
          <w:color w:val="auto"/>
          <w:rtl/>
        </w:rPr>
      </w:pPr>
    </w:p>
    <w:p w:rsidR="00884FEA" w:rsidRDefault="00884FEA" w:rsidP="00884FEA">
      <w:pPr>
        <w:pStyle w:val="32"/>
        <w:spacing w:line="240" w:lineRule="auto"/>
        <w:ind w:right="1276"/>
        <w:rPr>
          <w:rFonts w:hint="cs"/>
          <w:color w:val="auto"/>
          <w:rtl/>
        </w:rPr>
      </w:pPr>
    </w:p>
    <w:p w:rsidR="00884FEA" w:rsidRDefault="00884FEA" w:rsidP="00E923FD">
      <w:pPr>
        <w:pStyle w:val="11"/>
        <w:numPr>
          <w:ilvl w:val="1"/>
          <w:numId w:val="18"/>
          <w:numberingChange w:id="203" w:author="e035757673" w:date="2012-04-18T14:46:00Z" w:original="%1:13:0:.%2:9:0:."/>
        </w:numPr>
        <w:spacing w:line="240" w:lineRule="auto"/>
        <w:ind w:right="-284" w:hanging="509"/>
        <w:rPr>
          <w:b/>
          <w:bCs/>
          <w:color w:val="auto"/>
          <w:u w:val="single"/>
          <w:rtl/>
        </w:rPr>
      </w:pPr>
      <w:r>
        <w:rPr>
          <w:b/>
          <w:bCs/>
          <w:color w:val="auto"/>
          <w:u w:val="single"/>
          <w:rtl/>
        </w:rPr>
        <w:t>מערכת  גלישה  (צנרת, תעלות  והכוונת  מי  גלישה)</w:t>
      </w:r>
    </w:p>
    <w:p w:rsidR="00884FEA" w:rsidRDefault="00884FEA" w:rsidP="00884FEA">
      <w:pPr>
        <w:pStyle w:val="32"/>
        <w:spacing w:line="240" w:lineRule="auto"/>
        <w:ind w:right="1276"/>
        <w:rPr>
          <w:b/>
          <w:bCs/>
          <w:color w:val="auto"/>
          <w:u w:val="single"/>
          <w:rtl/>
        </w:rPr>
      </w:pPr>
    </w:p>
    <w:p w:rsidR="00884FEA" w:rsidRDefault="00884FEA" w:rsidP="00884FEA">
      <w:pPr>
        <w:pStyle w:val="32"/>
        <w:tabs>
          <w:tab w:val="left" w:pos="708"/>
        </w:tabs>
        <w:spacing w:line="240" w:lineRule="auto"/>
        <w:ind w:left="709" w:firstLine="0"/>
        <w:rPr>
          <w:color w:val="auto"/>
          <w:rtl/>
        </w:rPr>
      </w:pPr>
      <w:r>
        <w:rPr>
          <w:color w:val="auto"/>
          <w:rtl/>
        </w:rPr>
        <w:t>מערכת הגלישה מיועדת למקרים של תקלות בלבד וחובתו של הקבלן להפעיל את התחנה כך שימנע את הגלישות. יש לבצע שטיפת קווי גלישה לפחות פעם בשנה, לכוון את מי הגלישה למקומות מותרים שאינם מהווים מפגע תברואתי, לנקות ולתקן הפרופיל של תעלות הגלישה, לבצע במידת הצורך ריסוס עם חומרי הדברה של התעלות הפתוחות והמקומות בהם מתרכזים מי הגלישה.</w:t>
      </w:r>
    </w:p>
    <w:p w:rsidR="00884FEA" w:rsidRDefault="00884FEA" w:rsidP="00884FEA">
      <w:pPr>
        <w:pStyle w:val="32"/>
        <w:tabs>
          <w:tab w:val="left" w:pos="708"/>
        </w:tabs>
        <w:spacing w:line="240" w:lineRule="auto"/>
        <w:ind w:left="709" w:firstLine="0"/>
        <w:rPr>
          <w:color w:val="auto"/>
          <w:rtl/>
        </w:rPr>
      </w:pPr>
      <w:r>
        <w:rPr>
          <w:color w:val="auto"/>
          <w:rtl/>
        </w:rPr>
        <w:t>במקרים שלאחר הגלישה נשארת בשטח פסולת מפריעה, על הקבלן לסלק את הפסולת למקום שפך מתאים, בהתאם להנחיות המזמין.</w:t>
      </w:r>
    </w:p>
    <w:p w:rsidR="00884FEA" w:rsidRDefault="00884FEA" w:rsidP="00884FEA">
      <w:pPr>
        <w:pStyle w:val="32"/>
        <w:spacing w:line="240" w:lineRule="auto"/>
        <w:ind w:right="1276"/>
        <w:rPr>
          <w:color w:val="auto"/>
          <w:rtl/>
        </w:rPr>
      </w:pPr>
    </w:p>
    <w:p w:rsidR="00884FEA" w:rsidRDefault="00884FEA" w:rsidP="00E923FD">
      <w:pPr>
        <w:pStyle w:val="11"/>
        <w:numPr>
          <w:ilvl w:val="1"/>
          <w:numId w:val="18"/>
          <w:numberingChange w:id="204" w:author="e035757673" w:date="2012-04-18T14:46:00Z" w:original="%1:13:0:.%2:10:0:."/>
        </w:numPr>
        <w:spacing w:line="240" w:lineRule="auto"/>
        <w:ind w:right="-284" w:hanging="574"/>
        <w:rPr>
          <w:b/>
          <w:bCs/>
          <w:color w:val="auto"/>
          <w:u w:val="single"/>
          <w:rtl/>
        </w:rPr>
      </w:pPr>
      <w:r>
        <w:rPr>
          <w:b/>
          <w:bCs/>
          <w:color w:val="auto"/>
          <w:u w:val="single"/>
          <w:rtl/>
        </w:rPr>
        <w:t>מנופים  למערכת  המשאבות</w:t>
      </w:r>
    </w:p>
    <w:p w:rsidR="00884FEA" w:rsidRDefault="00884FEA" w:rsidP="00884FEA">
      <w:pPr>
        <w:pStyle w:val="32"/>
        <w:spacing w:line="240" w:lineRule="auto"/>
        <w:ind w:right="1276"/>
        <w:rPr>
          <w:b/>
          <w:bCs/>
          <w:color w:val="auto"/>
          <w:u w:val="single"/>
          <w:rtl/>
        </w:rPr>
      </w:pPr>
    </w:p>
    <w:p w:rsidR="00884FEA" w:rsidRDefault="00884FEA" w:rsidP="00884FEA">
      <w:pPr>
        <w:pStyle w:val="32"/>
        <w:tabs>
          <w:tab w:val="left" w:pos="708"/>
        </w:tabs>
        <w:spacing w:line="240" w:lineRule="auto"/>
        <w:ind w:left="709" w:firstLine="0"/>
        <w:rPr>
          <w:color w:val="auto"/>
          <w:rtl/>
        </w:rPr>
      </w:pPr>
      <w:r>
        <w:rPr>
          <w:color w:val="auto"/>
          <w:rtl/>
        </w:rPr>
        <w:t>הקבלן יזמן ביקורות למנופים ולמתקני הרמה בתחנות השאיבה ע"י בודק מוסמך, עפ"י דרישות החוק ודרישות משרד העבודה. הקבלן יעביר העתק מדו"ח הבודק המוסמך למזמין.</w:t>
      </w:r>
    </w:p>
    <w:p w:rsidR="00884FEA" w:rsidRDefault="00884FEA" w:rsidP="00884FEA">
      <w:pPr>
        <w:pStyle w:val="32"/>
        <w:tabs>
          <w:tab w:val="left" w:pos="708"/>
        </w:tabs>
        <w:spacing w:line="240" w:lineRule="auto"/>
        <w:ind w:left="709" w:firstLine="0"/>
        <w:rPr>
          <w:color w:val="auto"/>
          <w:rtl/>
        </w:rPr>
      </w:pPr>
      <w:r>
        <w:rPr>
          <w:color w:val="auto"/>
          <w:rtl/>
        </w:rPr>
        <w:tab/>
        <w:t>הקבלן יבצע את כל העבודות עפ"י דו"ח הביקורת עד לאישור המתקן.</w:t>
      </w:r>
    </w:p>
    <w:p w:rsidR="00884FEA" w:rsidRDefault="00884FEA" w:rsidP="00884FEA">
      <w:pPr>
        <w:pStyle w:val="32"/>
        <w:tabs>
          <w:tab w:val="left" w:pos="708"/>
        </w:tabs>
        <w:spacing w:line="240" w:lineRule="auto"/>
        <w:ind w:left="709" w:firstLine="0"/>
        <w:rPr>
          <w:rFonts w:hint="cs"/>
          <w:color w:val="auto"/>
          <w:rtl/>
        </w:rPr>
      </w:pPr>
      <w:r>
        <w:rPr>
          <w:color w:val="auto"/>
          <w:rtl/>
        </w:rPr>
        <w:t>הקבלן יהיה אחראי לכל תקלה או נזק כתוצאה מאי-תקינות של המנופים ומתקני הרמה. לצורך זה יש לבצע אחזקה מונעת בהתאם להנחיות היצרן לכל הציוד. הקבלן חייב להחליף לפי הצורך את השרשראות, זרי שיניים, חיבורים וחיזוקים של מסילות.</w:t>
      </w:r>
    </w:p>
    <w:p w:rsidR="00884FEA" w:rsidRDefault="00884FEA" w:rsidP="00884FEA">
      <w:pPr>
        <w:pStyle w:val="32"/>
        <w:spacing w:line="240" w:lineRule="auto"/>
        <w:ind w:right="1276"/>
        <w:rPr>
          <w:color w:val="auto"/>
          <w:rtl/>
        </w:rPr>
      </w:pPr>
    </w:p>
    <w:p w:rsidR="00884FEA" w:rsidRDefault="00884FEA" w:rsidP="00E923FD">
      <w:pPr>
        <w:pStyle w:val="11"/>
        <w:numPr>
          <w:ilvl w:val="1"/>
          <w:numId w:val="18"/>
          <w:numberingChange w:id="205" w:author="e035757673" w:date="2012-04-18T14:46:00Z" w:original="%1:13:0:.%2:11:0:."/>
        </w:numPr>
        <w:spacing w:line="240" w:lineRule="auto"/>
        <w:ind w:right="-284" w:hanging="574"/>
        <w:rPr>
          <w:b/>
          <w:bCs/>
          <w:color w:val="auto"/>
          <w:u w:val="single"/>
          <w:rtl/>
        </w:rPr>
      </w:pPr>
      <w:r>
        <w:rPr>
          <w:b/>
          <w:bCs/>
          <w:color w:val="auto"/>
          <w:u w:val="single"/>
          <w:rtl/>
        </w:rPr>
        <w:t>אלמנטים  ממתכת</w:t>
      </w:r>
    </w:p>
    <w:p w:rsidR="00884FEA" w:rsidRDefault="00884FEA" w:rsidP="00884FEA">
      <w:pPr>
        <w:pStyle w:val="32"/>
        <w:spacing w:line="240" w:lineRule="auto"/>
        <w:ind w:right="1276"/>
        <w:rPr>
          <w:b/>
          <w:bCs/>
          <w:color w:val="auto"/>
          <w:u w:val="single"/>
          <w:rtl/>
        </w:rPr>
      </w:pPr>
    </w:p>
    <w:p w:rsidR="00884FEA" w:rsidRDefault="00884FEA" w:rsidP="00884FEA">
      <w:pPr>
        <w:pStyle w:val="32"/>
        <w:tabs>
          <w:tab w:val="left" w:pos="708"/>
        </w:tabs>
        <w:spacing w:line="240" w:lineRule="auto"/>
        <w:ind w:left="709" w:firstLine="0"/>
        <w:rPr>
          <w:color w:val="auto"/>
          <w:rtl/>
        </w:rPr>
      </w:pPr>
      <w:r>
        <w:rPr>
          <w:color w:val="auto"/>
          <w:rtl/>
        </w:rPr>
        <w:t xml:space="preserve">סולמות, דלתות לסגירת התחנה, רשתות ומגופים - הקבלן יבצע טיפול מונע בכל האלמנטים ממתכת הנוטים להחליד. </w:t>
      </w:r>
      <w:r>
        <w:rPr>
          <w:rFonts w:hint="cs"/>
          <w:color w:val="auto"/>
          <w:rtl/>
        </w:rPr>
        <w:t>בעת ה</w:t>
      </w:r>
      <w:r>
        <w:rPr>
          <w:color w:val="auto"/>
          <w:rtl/>
        </w:rPr>
        <w:t>צורך בתיקונים או החלפת צירים, קטעים של דלתות, סוגרים, בריחים, השלמה ותיקון שלבים של רשתות, הקבלן חייב לבצע אותם באופן מידי.</w:t>
      </w:r>
    </w:p>
    <w:p w:rsidR="00884FEA" w:rsidRDefault="00884FEA" w:rsidP="00884FEA">
      <w:pPr>
        <w:pStyle w:val="32"/>
        <w:tabs>
          <w:tab w:val="left" w:pos="708"/>
        </w:tabs>
        <w:spacing w:line="240" w:lineRule="auto"/>
        <w:ind w:left="709" w:firstLine="0"/>
        <w:rPr>
          <w:color w:val="auto"/>
          <w:rtl/>
        </w:rPr>
      </w:pPr>
      <w:r>
        <w:rPr>
          <w:color w:val="auto"/>
          <w:rtl/>
        </w:rPr>
        <w:t>הקבלן יבצע טיפולים נגד חלודה באופן יסודי לאחר שפשוף ידני עם מברשת פלדה או בהשחזה של חלקי מתכת חלודים, צביעה בשתי שכבות בצבע נגד חלודה וגמר בצבע סופי. במידה ואלמנטים שונים יצאו מכלל שימוש או נמצאים במצב לא תקין</w:t>
      </w:r>
      <w:r>
        <w:rPr>
          <w:rFonts w:hint="cs"/>
          <w:color w:val="auto"/>
          <w:rtl/>
        </w:rPr>
        <w:t>,</w:t>
      </w:r>
      <w:r>
        <w:rPr>
          <w:color w:val="auto"/>
          <w:rtl/>
        </w:rPr>
        <w:t xml:space="preserve"> המזמין רשאי לדרוש החלפתם.</w:t>
      </w:r>
    </w:p>
    <w:p w:rsidR="00884FEA" w:rsidRDefault="00884FEA" w:rsidP="00884FEA">
      <w:pPr>
        <w:pStyle w:val="32"/>
        <w:spacing w:line="240" w:lineRule="auto"/>
        <w:ind w:right="1276"/>
        <w:rPr>
          <w:color w:val="auto"/>
          <w:rtl/>
        </w:rPr>
      </w:pPr>
    </w:p>
    <w:p w:rsidR="00884FEA" w:rsidRDefault="00884FEA" w:rsidP="00E923FD">
      <w:pPr>
        <w:pStyle w:val="11"/>
        <w:numPr>
          <w:ilvl w:val="1"/>
          <w:numId w:val="18"/>
          <w:numberingChange w:id="206" w:author="e035757673" w:date="2012-04-18T14:46:00Z" w:original="%1:13:0:.%2:12:0:."/>
        </w:numPr>
        <w:spacing w:line="240" w:lineRule="auto"/>
        <w:ind w:right="-284" w:hanging="574"/>
        <w:rPr>
          <w:b/>
          <w:bCs/>
          <w:color w:val="auto"/>
          <w:u w:val="single"/>
          <w:rtl/>
        </w:rPr>
      </w:pPr>
      <w:r>
        <w:rPr>
          <w:b/>
          <w:bCs/>
          <w:color w:val="auto"/>
          <w:u w:val="single"/>
          <w:rtl/>
        </w:rPr>
        <w:t>בורות  רקב</w:t>
      </w:r>
    </w:p>
    <w:p w:rsidR="00884FEA" w:rsidRDefault="00884FEA" w:rsidP="00884FEA">
      <w:pPr>
        <w:pStyle w:val="32"/>
        <w:spacing w:line="240" w:lineRule="auto"/>
        <w:ind w:right="1276"/>
        <w:rPr>
          <w:b/>
          <w:bCs/>
          <w:color w:val="auto"/>
          <w:u w:val="single"/>
          <w:rtl/>
        </w:rPr>
      </w:pPr>
    </w:p>
    <w:p w:rsidR="00884FEA" w:rsidRDefault="00884FEA" w:rsidP="00884FEA">
      <w:pPr>
        <w:pStyle w:val="32"/>
        <w:tabs>
          <w:tab w:val="left" w:pos="708"/>
        </w:tabs>
        <w:spacing w:line="240" w:lineRule="auto"/>
        <w:ind w:left="709" w:firstLine="0"/>
        <w:rPr>
          <w:rFonts w:hint="cs"/>
          <w:color w:val="auto"/>
          <w:rtl/>
        </w:rPr>
      </w:pPr>
      <w:r>
        <w:rPr>
          <w:color w:val="auto"/>
          <w:rtl/>
        </w:rPr>
        <w:t xml:space="preserve">אחזקת בורות רקב הנמצאים לפני כניסת מי שפכים לתחנה, כלולה במחיר </w:t>
      </w:r>
      <w:r w:rsidRPr="00935C72">
        <w:rPr>
          <w:color w:val="auto"/>
          <w:rtl/>
        </w:rPr>
        <w:t>אחזקת</w:t>
      </w:r>
      <w:r>
        <w:rPr>
          <w:rFonts w:hint="cs"/>
          <w:color w:val="auto"/>
          <w:rtl/>
        </w:rPr>
        <w:t xml:space="preserve"> המתקן.</w:t>
      </w:r>
    </w:p>
    <w:p w:rsidR="00884FEA" w:rsidRDefault="00884FEA" w:rsidP="00884FEA">
      <w:pPr>
        <w:pStyle w:val="32"/>
        <w:tabs>
          <w:tab w:val="left" w:pos="708"/>
        </w:tabs>
        <w:spacing w:line="240" w:lineRule="auto"/>
        <w:ind w:left="709" w:firstLine="0"/>
        <w:rPr>
          <w:color w:val="auto"/>
          <w:rtl/>
        </w:rPr>
      </w:pPr>
      <w:r>
        <w:rPr>
          <w:color w:val="auto"/>
          <w:rtl/>
        </w:rPr>
        <w:tab/>
        <w:t>פעם בשנה יתבצע ניקוי באמצעות מיכלית דו-תכליתית לשאיבת ביוב וללחיצת מים.</w:t>
      </w:r>
    </w:p>
    <w:p w:rsidR="00884FEA" w:rsidRDefault="00884FEA" w:rsidP="00884FEA">
      <w:pPr>
        <w:pStyle w:val="32"/>
        <w:tabs>
          <w:tab w:val="left" w:pos="708"/>
        </w:tabs>
        <w:spacing w:line="240" w:lineRule="auto"/>
        <w:ind w:left="709" w:firstLine="0"/>
        <w:rPr>
          <w:color w:val="auto"/>
          <w:rtl/>
        </w:rPr>
      </w:pPr>
      <w:r>
        <w:rPr>
          <w:color w:val="auto"/>
          <w:rtl/>
        </w:rPr>
        <w:t>תיבדק רמת התגובה לחומציות (</w:t>
      </w:r>
      <w:r>
        <w:rPr>
          <w:color w:val="auto"/>
        </w:rPr>
        <w:t>PH</w:t>
      </w:r>
      <w:r>
        <w:rPr>
          <w:color w:val="auto"/>
          <w:rtl/>
        </w:rPr>
        <w:t>) בתחום 9-7 וצבע חום אפור של שפכים ביציאה.</w:t>
      </w:r>
    </w:p>
    <w:p w:rsidR="00884FEA" w:rsidRDefault="00884FEA" w:rsidP="00884FEA">
      <w:pPr>
        <w:pStyle w:val="32"/>
        <w:spacing w:line="240" w:lineRule="auto"/>
        <w:ind w:right="1276"/>
        <w:rPr>
          <w:color w:val="auto"/>
          <w:rtl/>
        </w:rPr>
      </w:pPr>
    </w:p>
    <w:p w:rsidR="00884FEA" w:rsidRDefault="00884FEA" w:rsidP="00E923FD">
      <w:pPr>
        <w:pStyle w:val="11"/>
        <w:numPr>
          <w:ilvl w:val="1"/>
          <w:numId w:val="18"/>
          <w:numberingChange w:id="207" w:author="e035757673" w:date="2012-04-18T14:46:00Z" w:original="%1:13:0:.%2:13:0:."/>
        </w:numPr>
        <w:spacing w:line="240" w:lineRule="auto"/>
        <w:ind w:right="-284" w:hanging="574"/>
        <w:rPr>
          <w:b/>
          <w:bCs/>
          <w:color w:val="auto"/>
          <w:u w:val="single"/>
          <w:rtl/>
        </w:rPr>
      </w:pPr>
      <w:r>
        <w:rPr>
          <w:b/>
          <w:bCs/>
          <w:color w:val="auto"/>
          <w:u w:val="single"/>
          <w:rtl/>
        </w:rPr>
        <w:t>מערכת  מים</w:t>
      </w:r>
    </w:p>
    <w:p w:rsidR="00884FEA" w:rsidRDefault="00884FEA" w:rsidP="00884FEA">
      <w:pPr>
        <w:pStyle w:val="32"/>
        <w:spacing w:line="240" w:lineRule="auto"/>
        <w:ind w:right="1276"/>
        <w:rPr>
          <w:b/>
          <w:bCs/>
          <w:color w:val="auto"/>
          <w:u w:val="single"/>
          <w:rtl/>
        </w:rPr>
      </w:pPr>
    </w:p>
    <w:p w:rsidR="00884FEA" w:rsidRDefault="00884FEA" w:rsidP="00884FEA">
      <w:pPr>
        <w:pStyle w:val="32"/>
        <w:tabs>
          <w:tab w:val="left" w:pos="708"/>
        </w:tabs>
        <w:spacing w:line="240" w:lineRule="auto"/>
        <w:ind w:left="709" w:firstLine="0"/>
        <w:rPr>
          <w:rFonts w:hint="cs"/>
          <w:color w:val="auto"/>
          <w:rtl/>
        </w:rPr>
      </w:pPr>
      <w:r>
        <w:rPr>
          <w:color w:val="auto"/>
          <w:rtl/>
        </w:rPr>
        <w:tab/>
        <w:t xml:space="preserve">הקבלן יתחזק במצב תקין גם </w:t>
      </w:r>
      <w:r>
        <w:rPr>
          <w:rFonts w:hint="cs"/>
          <w:color w:val="auto"/>
          <w:rtl/>
        </w:rPr>
        <w:t xml:space="preserve">את </w:t>
      </w:r>
      <w:r>
        <w:rPr>
          <w:color w:val="auto"/>
          <w:rtl/>
        </w:rPr>
        <w:t>מערכת המים הפנימית המותקנת לצורך טיפול בתחנה.</w:t>
      </w:r>
    </w:p>
    <w:p w:rsidR="00884FEA" w:rsidRDefault="00884FEA" w:rsidP="00884FEA">
      <w:pPr>
        <w:pStyle w:val="32"/>
        <w:spacing w:line="240" w:lineRule="auto"/>
        <w:ind w:left="567" w:right="1276" w:firstLine="0"/>
        <w:rPr>
          <w:rFonts w:hint="cs"/>
          <w:color w:val="auto"/>
          <w:rtl/>
        </w:rPr>
      </w:pPr>
    </w:p>
    <w:p w:rsidR="00884FEA" w:rsidRDefault="00884FEA" w:rsidP="00884FEA">
      <w:pPr>
        <w:pStyle w:val="32"/>
        <w:spacing w:line="240" w:lineRule="auto"/>
        <w:ind w:right="1276"/>
        <w:rPr>
          <w:rFonts w:hint="cs"/>
          <w:color w:val="auto"/>
          <w:rtl/>
        </w:rPr>
      </w:pPr>
    </w:p>
    <w:p w:rsidR="00884FEA" w:rsidRDefault="00884FEA" w:rsidP="00E923FD">
      <w:pPr>
        <w:pStyle w:val="11"/>
        <w:numPr>
          <w:ilvl w:val="0"/>
          <w:numId w:val="18"/>
          <w:numberingChange w:id="208" w:author="e035757673" w:date="2012-04-18T14:46:00Z" w:original="%1:14:0:."/>
        </w:numPr>
        <w:tabs>
          <w:tab w:val="clear" w:pos="360"/>
          <w:tab w:val="num" w:pos="425"/>
        </w:tabs>
        <w:spacing w:line="240" w:lineRule="auto"/>
        <w:ind w:left="566" w:hanging="425"/>
        <w:rPr>
          <w:b/>
          <w:bCs/>
          <w:color w:val="auto"/>
          <w:sz w:val="28"/>
          <w:szCs w:val="28"/>
          <w:u w:val="single"/>
          <w:rtl/>
        </w:rPr>
      </w:pPr>
      <w:r>
        <w:rPr>
          <w:b/>
          <w:bCs/>
          <w:color w:val="auto"/>
          <w:sz w:val="28"/>
          <w:szCs w:val="28"/>
          <w:u w:val="single"/>
          <w:rtl/>
        </w:rPr>
        <w:t>מתקני טיהור שפכים קומפקטיים (כולל מכולות)</w:t>
      </w:r>
    </w:p>
    <w:p w:rsidR="00884FEA" w:rsidRDefault="00884FEA" w:rsidP="00884FEA">
      <w:pPr>
        <w:pStyle w:val="32"/>
        <w:tabs>
          <w:tab w:val="left" w:pos="1276"/>
        </w:tabs>
        <w:spacing w:line="240" w:lineRule="auto"/>
        <w:ind w:left="567" w:right="1276" w:firstLine="0"/>
        <w:rPr>
          <w:color w:val="auto"/>
          <w:rtl/>
        </w:rPr>
      </w:pPr>
      <w:r>
        <w:rPr>
          <w:rFonts w:hint="cs"/>
          <w:color w:val="auto"/>
          <w:rtl/>
        </w:rPr>
        <w:t xml:space="preserve">        </w:t>
      </w:r>
    </w:p>
    <w:p w:rsidR="00884FEA" w:rsidRDefault="00884FEA" w:rsidP="00E923FD">
      <w:pPr>
        <w:pStyle w:val="11"/>
        <w:numPr>
          <w:ilvl w:val="1"/>
          <w:numId w:val="18"/>
          <w:numberingChange w:id="209" w:author="e035757673" w:date="2012-04-18T14:46:00Z" w:original="%1:14:0:.%2:1:0:."/>
        </w:numPr>
        <w:spacing w:line="240" w:lineRule="auto"/>
        <w:ind w:right="-284" w:hanging="509"/>
        <w:rPr>
          <w:rFonts w:hint="cs"/>
          <w:color w:val="auto"/>
          <w:rtl/>
        </w:rPr>
      </w:pPr>
      <w:r>
        <w:rPr>
          <w:color w:val="auto"/>
          <w:rtl/>
        </w:rPr>
        <w:t xml:space="preserve">הקבלן יהיה אחראי על הפעלת המתקן ויהיה אחראי על שמירת כושר הטיהור </w:t>
      </w:r>
      <w:r>
        <w:rPr>
          <w:rFonts w:hint="cs"/>
          <w:color w:val="auto"/>
          <w:rtl/>
        </w:rPr>
        <w:t>של המתקן כפי שיפורט</w:t>
      </w:r>
    </w:p>
    <w:p w:rsidR="00884FEA" w:rsidRDefault="00884FEA" w:rsidP="00884FEA">
      <w:pPr>
        <w:pStyle w:val="23"/>
        <w:tabs>
          <w:tab w:val="num" w:pos="1276"/>
        </w:tabs>
        <w:spacing w:line="240" w:lineRule="auto"/>
        <w:ind w:left="880" w:right="-142" w:firstLine="0"/>
        <w:rPr>
          <w:color w:val="auto"/>
          <w:szCs w:val="32"/>
          <w:rtl/>
        </w:rPr>
      </w:pPr>
      <w:r>
        <w:rPr>
          <w:color w:val="auto"/>
          <w:rtl/>
        </w:rPr>
        <w:t xml:space="preserve">בהמשך. לשם כך על הקבלן לבצע באופן כללי, את </w:t>
      </w:r>
      <w:r>
        <w:rPr>
          <w:rFonts w:hint="cs"/>
          <w:color w:val="auto"/>
          <w:rtl/>
        </w:rPr>
        <w:t>ה</w:t>
      </w:r>
      <w:r>
        <w:rPr>
          <w:color w:val="auto"/>
          <w:rtl/>
        </w:rPr>
        <w:t>עבודות הבאות שהן מיוחדות למתקנים אלה:</w:t>
      </w:r>
    </w:p>
    <w:p w:rsidR="00884FEA" w:rsidRDefault="00884FEA" w:rsidP="00884FEA">
      <w:pPr>
        <w:pStyle w:val="23"/>
        <w:tabs>
          <w:tab w:val="num" w:pos="1559"/>
        </w:tabs>
        <w:spacing w:line="240" w:lineRule="auto"/>
        <w:ind w:left="1530" w:right="1276" w:hanging="396"/>
        <w:rPr>
          <w:color w:val="auto"/>
          <w:szCs w:val="32"/>
          <w:rtl/>
        </w:rPr>
      </w:pPr>
      <w:r>
        <w:rPr>
          <w:color w:val="auto"/>
          <w:szCs w:val="32"/>
          <w:rtl/>
        </w:rPr>
        <w:t xml:space="preserve">                 </w:t>
      </w:r>
    </w:p>
    <w:p w:rsidR="00884FEA" w:rsidRDefault="00884FEA" w:rsidP="00E923FD">
      <w:pPr>
        <w:pStyle w:val="11"/>
        <w:numPr>
          <w:ilvl w:val="2"/>
          <w:numId w:val="18"/>
          <w:numberingChange w:id="210" w:author="e035757673" w:date="2012-04-18T14:46:00Z" w:original="%1:14:0:.%2:1:0:.%3:1:0:."/>
        </w:numPr>
        <w:tabs>
          <w:tab w:val="clear" w:pos="1224"/>
          <w:tab w:val="num" w:pos="1417"/>
        </w:tabs>
        <w:spacing w:line="240" w:lineRule="auto"/>
        <w:ind w:hanging="658"/>
        <w:rPr>
          <w:color w:val="auto"/>
          <w:rtl/>
        </w:rPr>
      </w:pPr>
      <w:r>
        <w:rPr>
          <w:color w:val="auto"/>
          <w:rtl/>
        </w:rPr>
        <w:lastRenderedPageBreak/>
        <w:t>סילוק פסולת מסל המגוב.</w:t>
      </w:r>
    </w:p>
    <w:p w:rsidR="00884FEA" w:rsidRDefault="00884FEA" w:rsidP="00E923FD">
      <w:pPr>
        <w:pStyle w:val="11"/>
        <w:numPr>
          <w:ilvl w:val="2"/>
          <w:numId w:val="18"/>
          <w:numberingChange w:id="211" w:author="e035757673" w:date="2012-04-18T14:46:00Z" w:original="%1:14:0:.%2:1:0:.%3:2:0:."/>
        </w:numPr>
        <w:tabs>
          <w:tab w:val="clear" w:pos="1224"/>
          <w:tab w:val="num" w:pos="1417"/>
        </w:tabs>
        <w:spacing w:line="240" w:lineRule="auto"/>
        <w:ind w:hanging="658"/>
        <w:rPr>
          <w:color w:val="auto"/>
          <w:rtl/>
        </w:rPr>
      </w:pPr>
      <w:r>
        <w:rPr>
          <w:color w:val="auto"/>
          <w:rtl/>
        </w:rPr>
        <w:t xml:space="preserve">שאיבה ממיכל הקדם, מבורות רקב לפי לוח זמון או לפי </w:t>
      </w:r>
      <w:r>
        <w:rPr>
          <w:rFonts w:hint="cs"/>
          <w:color w:val="auto"/>
          <w:rtl/>
        </w:rPr>
        <w:t xml:space="preserve"> הצורך.</w:t>
      </w:r>
    </w:p>
    <w:p w:rsidR="00884FEA" w:rsidRDefault="00884FEA" w:rsidP="00E923FD">
      <w:pPr>
        <w:pStyle w:val="11"/>
        <w:numPr>
          <w:ilvl w:val="2"/>
          <w:numId w:val="18"/>
          <w:numberingChange w:id="212" w:author="e035757673" w:date="2012-04-18T14:46:00Z" w:original="%1:14:0:.%2:1:0:.%3:3:0:."/>
        </w:numPr>
        <w:tabs>
          <w:tab w:val="clear" w:pos="1224"/>
          <w:tab w:val="num" w:pos="1417"/>
        </w:tabs>
        <w:spacing w:line="240" w:lineRule="auto"/>
        <w:ind w:hanging="658"/>
        <w:rPr>
          <w:color w:val="auto"/>
          <w:rtl/>
        </w:rPr>
      </w:pPr>
      <w:r>
        <w:rPr>
          <w:color w:val="auto"/>
          <w:rtl/>
        </w:rPr>
        <w:t xml:space="preserve">סלוק עודפי </w:t>
      </w:r>
      <w:r w:rsidRPr="002A29F8">
        <w:rPr>
          <w:color w:val="auto"/>
          <w:rtl/>
        </w:rPr>
        <w:t>ביומסה</w:t>
      </w:r>
      <w:r>
        <w:rPr>
          <w:color w:val="auto"/>
          <w:rtl/>
        </w:rPr>
        <w:t xml:space="preserve"> פעם בשלושה חודשים או לפי הצורך.</w:t>
      </w:r>
    </w:p>
    <w:p w:rsidR="00884FEA" w:rsidRDefault="00884FEA" w:rsidP="00E923FD">
      <w:pPr>
        <w:pStyle w:val="11"/>
        <w:numPr>
          <w:ilvl w:val="2"/>
          <w:numId w:val="18"/>
          <w:numberingChange w:id="213" w:author="e035757673" w:date="2012-04-18T14:46:00Z" w:original="%1:14:0:.%2:1:0:.%3:4:0:."/>
        </w:numPr>
        <w:tabs>
          <w:tab w:val="clear" w:pos="1224"/>
          <w:tab w:val="num" w:pos="1417"/>
        </w:tabs>
        <w:spacing w:line="240" w:lineRule="auto"/>
        <w:ind w:hanging="658"/>
        <w:rPr>
          <w:color w:val="auto"/>
          <w:rtl/>
        </w:rPr>
      </w:pPr>
      <w:r>
        <w:rPr>
          <w:color w:val="auto"/>
          <w:rtl/>
        </w:rPr>
        <w:t xml:space="preserve">ניקוי </w:t>
      </w:r>
      <w:r>
        <w:rPr>
          <w:rFonts w:hint="cs"/>
          <w:color w:val="auto"/>
          <w:rtl/>
        </w:rPr>
        <w:t>בוצה</w:t>
      </w:r>
      <w:r>
        <w:rPr>
          <w:color w:val="auto"/>
          <w:rtl/>
        </w:rPr>
        <w:t xml:space="preserve"> במיכל השיקוע ומניעה ע"י ריסוס של התרבות  </w:t>
      </w:r>
      <w:r>
        <w:rPr>
          <w:rFonts w:hint="cs"/>
          <w:color w:val="auto"/>
          <w:rtl/>
        </w:rPr>
        <w:t>זבובים ויתושים וכו'.</w:t>
      </w:r>
    </w:p>
    <w:p w:rsidR="00884FEA" w:rsidRDefault="00884FEA" w:rsidP="00E923FD">
      <w:pPr>
        <w:pStyle w:val="11"/>
        <w:numPr>
          <w:ilvl w:val="2"/>
          <w:numId w:val="18"/>
          <w:numberingChange w:id="214" w:author="e035757673" w:date="2012-04-18T14:46:00Z" w:original="%1:14:0:.%2:1:0:.%3:5:0:."/>
        </w:numPr>
        <w:tabs>
          <w:tab w:val="clear" w:pos="1224"/>
          <w:tab w:val="num" w:pos="1417"/>
        </w:tabs>
        <w:spacing w:line="240" w:lineRule="auto"/>
        <w:ind w:hanging="658"/>
        <w:rPr>
          <w:color w:val="auto"/>
          <w:rtl/>
        </w:rPr>
      </w:pPr>
      <w:r>
        <w:rPr>
          <w:color w:val="auto"/>
          <w:rtl/>
        </w:rPr>
        <w:t xml:space="preserve">בדיקת כושר טיהור של המתקנים, לרבות לקיחת דגימות </w:t>
      </w:r>
      <w:r>
        <w:rPr>
          <w:rFonts w:hint="cs"/>
          <w:color w:val="auto"/>
          <w:rtl/>
        </w:rPr>
        <w:t>ומסירתן למעבדה מוכרת לאנליזה</w:t>
      </w:r>
    </w:p>
    <w:p w:rsidR="00884FEA" w:rsidRDefault="00884FEA" w:rsidP="00884FEA">
      <w:pPr>
        <w:pStyle w:val="23"/>
        <w:spacing w:line="240" w:lineRule="auto"/>
        <w:ind w:left="0" w:right="1276" w:firstLine="60"/>
        <w:rPr>
          <w:rFonts w:hint="cs"/>
          <w:color w:val="auto"/>
          <w:rtl/>
        </w:rPr>
      </w:pPr>
      <w:r>
        <w:rPr>
          <w:rFonts w:hint="cs"/>
          <w:color w:val="auto"/>
          <w:rtl/>
        </w:rPr>
        <w:t xml:space="preserve">                        </w:t>
      </w:r>
      <w:r>
        <w:rPr>
          <w:color w:val="auto"/>
          <w:rtl/>
        </w:rPr>
        <w:t xml:space="preserve">שתאושר ע"י נציג </w:t>
      </w:r>
      <w:r>
        <w:rPr>
          <w:rFonts w:hint="cs"/>
          <w:color w:val="auto"/>
          <w:rtl/>
        </w:rPr>
        <w:t>המשטרה.</w:t>
      </w:r>
    </w:p>
    <w:p w:rsidR="00884FEA" w:rsidRDefault="00884FEA" w:rsidP="00884FEA">
      <w:pPr>
        <w:pStyle w:val="23"/>
        <w:spacing w:line="240" w:lineRule="auto"/>
        <w:ind w:left="0" w:firstLine="0"/>
        <w:rPr>
          <w:rFonts w:hint="cs"/>
          <w:color w:val="auto"/>
          <w:rtl/>
        </w:rPr>
      </w:pPr>
      <w:r>
        <w:rPr>
          <w:color w:val="auto"/>
          <w:rtl/>
        </w:rPr>
        <w:t xml:space="preserve">                                        </w:t>
      </w:r>
    </w:p>
    <w:p w:rsidR="00884FEA" w:rsidRDefault="00884FEA" w:rsidP="00884FEA">
      <w:pPr>
        <w:pStyle w:val="23"/>
        <w:spacing w:line="240" w:lineRule="auto"/>
        <w:ind w:left="0" w:firstLine="0"/>
        <w:rPr>
          <w:rFonts w:hint="cs"/>
          <w:color w:val="auto"/>
          <w:rtl/>
        </w:rPr>
      </w:pPr>
    </w:p>
    <w:p w:rsidR="00884FEA" w:rsidRDefault="00884FEA" w:rsidP="00884FEA">
      <w:pPr>
        <w:pStyle w:val="23"/>
        <w:spacing w:line="240" w:lineRule="auto"/>
        <w:ind w:left="0" w:firstLine="0"/>
        <w:rPr>
          <w:color w:val="auto"/>
          <w:rtl/>
        </w:rPr>
      </w:pPr>
      <w:r>
        <w:rPr>
          <w:color w:val="auto"/>
          <w:rtl/>
        </w:rPr>
        <w:t xml:space="preserve">             </w:t>
      </w:r>
    </w:p>
    <w:p w:rsidR="00884FEA" w:rsidRPr="00EC6C45" w:rsidRDefault="00884FEA" w:rsidP="00E923FD">
      <w:pPr>
        <w:pStyle w:val="11"/>
        <w:numPr>
          <w:ilvl w:val="0"/>
          <w:numId w:val="18"/>
          <w:numberingChange w:id="215" w:author="e035757673" w:date="2012-04-18T14:46:00Z" w:original="%1:15:0:."/>
        </w:numPr>
        <w:tabs>
          <w:tab w:val="clear" w:pos="360"/>
          <w:tab w:val="num" w:pos="425"/>
        </w:tabs>
        <w:spacing w:line="240" w:lineRule="auto"/>
        <w:ind w:left="566" w:hanging="425"/>
        <w:rPr>
          <w:rFonts w:hint="cs"/>
          <w:b/>
          <w:bCs/>
          <w:color w:val="auto"/>
          <w:sz w:val="28"/>
          <w:szCs w:val="28"/>
          <w:rtl/>
        </w:rPr>
      </w:pPr>
      <w:r w:rsidRPr="00EC6C45">
        <w:rPr>
          <w:b/>
          <w:bCs/>
          <w:color w:val="auto"/>
          <w:sz w:val="28"/>
          <w:szCs w:val="28"/>
          <w:u w:val="single"/>
          <w:rtl/>
        </w:rPr>
        <w:t>פעולות בקרה ובדיקות ע"י הקבלן</w:t>
      </w:r>
      <w:r w:rsidRPr="00EC6C45">
        <w:rPr>
          <w:rFonts w:hint="cs"/>
          <w:b/>
          <w:bCs/>
          <w:color w:val="auto"/>
          <w:sz w:val="28"/>
          <w:szCs w:val="28"/>
          <w:u w:val="single"/>
          <w:rtl/>
        </w:rPr>
        <w:t xml:space="preserve"> ועל חשבונו</w:t>
      </w:r>
    </w:p>
    <w:p w:rsidR="00884FEA" w:rsidRDefault="00884FEA" w:rsidP="00884FEA">
      <w:pPr>
        <w:pStyle w:val="23"/>
        <w:tabs>
          <w:tab w:val="left" w:pos="1162"/>
        </w:tabs>
        <w:spacing w:line="240" w:lineRule="auto"/>
        <w:ind w:left="1210" w:right="1276" w:firstLine="0"/>
        <w:rPr>
          <w:rFonts w:hint="cs"/>
          <w:color w:val="auto"/>
        </w:rPr>
      </w:pPr>
    </w:p>
    <w:p w:rsidR="00884FEA" w:rsidRDefault="00884FEA" w:rsidP="00E923FD">
      <w:pPr>
        <w:pStyle w:val="11"/>
        <w:numPr>
          <w:ilvl w:val="1"/>
          <w:numId w:val="18"/>
          <w:numberingChange w:id="216" w:author="e035757673" w:date="2012-04-18T14:46:00Z" w:original="%1:15:0:.%2:1:0:."/>
        </w:numPr>
        <w:tabs>
          <w:tab w:val="clear" w:pos="857"/>
          <w:tab w:val="num" w:pos="992"/>
        </w:tabs>
        <w:spacing w:line="240" w:lineRule="auto"/>
        <w:ind w:right="-284" w:hanging="509"/>
        <w:rPr>
          <w:rFonts w:hint="cs"/>
          <w:color w:val="auto"/>
        </w:rPr>
      </w:pPr>
      <w:r>
        <w:rPr>
          <w:color w:val="auto"/>
          <w:rtl/>
        </w:rPr>
        <w:t>ביצוע פעולות בקרה ובדיקות רמת תפעול המתקנים ילווה בלקיחת דגימות כמפורט להלן</w:t>
      </w:r>
      <w:r>
        <w:rPr>
          <w:rFonts w:hint="cs"/>
          <w:color w:val="auto"/>
          <w:rtl/>
        </w:rPr>
        <w:t>:</w:t>
      </w:r>
    </w:p>
    <w:p w:rsidR="00884FEA" w:rsidRDefault="00884FEA" w:rsidP="00884FEA">
      <w:pPr>
        <w:pStyle w:val="11"/>
        <w:spacing w:line="240" w:lineRule="auto"/>
        <w:ind w:left="348" w:right="-284" w:firstLine="0"/>
        <w:rPr>
          <w:rFonts w:hint="cs"/>
          <w:color w:val="auto"/>
          <w:rtl/>
        </w:rPr>
      </w:pPr>
    </w:p>
    <w:p w:rsidR="00884FEA" w:rsidRDefault="00884FEA" w:rsidP="00E923FD">
      <w:pPr>
        <w:pStyle w:val="11"/>
        <w:numPr>
          <w:ilvl w:val="2"/>
          <w:numId w:val="18"/>
          <w:numberingChange w:id="217" w:author="e035757673" w:date="2012-04-18T14:46:00Z" w:original="%1:15:0:.%2:1:0:.%3:1:0:."/>
        </w:numPr>
        <w:tabs>
          <w:tab w:val="clear" w:pos="1224"/>
          <w:tab w:val="num" w:pos="1275"/>
        </w:tabs>
        <w:spacing w:line="240" w:lineRule="auto"/>
        <w:ind w:left="1275" w:hanging="658"/>
        <w:rPr>
          <w:color w:val="auto"/>
          <w:rtl/>
        </w:rPr>
      </w:pPr>
      <w:r>
        <w:rPr>
          <w:color w:val="auto"/>
          <w:rtl/>
        </w:rPr>
        <w:t>הדגימות תימסרנה לאנליזה באחת המעבדות המאושרות ע"י משרד הבריאות והמשרד לאיכות הסביבה. הקבלן יגיש למפקח לאישור את רשימת המעבדות בהן ימסור את הדגימות לבדיקה. הקבלן ידווח למפקח על תוצאות הבדיקות תוך שבועיים מיום לקיחת הדגימות.</w:t>
      </w:r>
    </w:p>
    <w:p w:rsidR="00884FEA" w:rsidRDefault="00884FEA" w:rsidP="00884FEA">
      <w:pPr>
        <w:pStyle w:val="23"/>
        <w:spacing w:line="240" w:lineRule="auto"/>
        <w:ind w:right="1276"/>
        <w:rPr>
          <w:color w:val="auto"/>
          <w:rtl/>
        </w:rPr>
      </w:pPr>
    </w:p>
    <w:p w:rsidR="00884FEA" w:rsidRDefault="00884FEA" w:rsidP="00E923FD">
      <w:pPr>
        <w:pStyle w:val="11"/>
        <w:numPr>
          <w:ilvl w:val="2"/>
          <w:numId w:val="18"/>
          <w:numberingChange w:id="218" w:author="e035757673" w:date="2012-04-18T14:46:00Z" w:original="%1:15:0:.%2:1:0:.%3:2:0:."/>
        </w:numPr>
        <w:tabs>
          <w:tab w:val="clear" w:pos="1224"/>
          <w:tab w:val="num" w:pos="1275"/>
        </w:tabs>
        <w:spacing w:line="240" w:lineRule="auto"/>
        <w:ind w:left="1275" w:hanging="658"/>
        <w:rPr>
          <w:rFonts w:hint="cs"/>
          <w:color w:val="auto"/>
        </w:rPr>
      </w:pPr>
      <w:r>
        <w:rPr>
          <w:color w:val="auto"/>
          <w:rtl/>
        </w:rPr>
        <w:t xml:space="preserve">בדיקת הדגימות תתבצע ע"י הקבלן </w:t>
      </w:r>
      <w:r>
        <w:rPr>
          <w:rFonts w:hint="cs"/>
          <w:color w:val="auto"/>
          <w:rtl/>
        </w:rPr>
        <w:t>ועל חשבונו,</w:t>
      </w:r>
      <w:r>
        <w:rPr>
          <w:color w:val="auto"/>
          <w:rtl/>
        </w:rPr>
        <w:t xml:space="preserve"> היה ועקב רשלנות הקבלן או אי-ביצוע עבודות כנדרש יהיה צורך לבצע בדיקות נוספות, תבוצענה הבדיקות הנוספות ע"י הקבלן ועל-חשבונו.</w:t>
      </w:r>
    </w:p>
    <w:p w:rsidR="00884FEA" w:rsidRDefault="00884FEA" w:rsidP="00884FEA">
      <w:pPr>
        <w:pStyle w:val="11"/>
        <w:spacing w:line="240" w:lineRule="auto"/>
        <w:ind w:left="617" w:firstLine="0"/>
        <w:rPr>
          <w:color w:val="auto"/>
          <w:rtl/>
        </w:rPr>
      </w:pPr>
    </w:p>
    <w:p w:rsidR="00884FEA" w:rsidRDefault="00884FEA" w:rsidP="00E923FD">
      <w:pPr>
        <w:pStyle w:val="11"/>
        <w:numPr>
          <w:ilvl w:val="1"/>
          <w:numId w:val="18"/>
          <w:numberingChange w:id="219" w:author="e035757673" w:date="2012-04-18T14:46:00Z" w:original="%1:15:0:.%2:2:0:."/>
        </w:numPr>
        <w:tabs>
          <w:tab w:val="clear" w:pos="857"/>
          <w:tab w:val="num" w:pos="992"/>
        </w:tabs>
        <w:spacing w:line="240" w:lineRule="auto"/>
        <w:ind w:right="-284" w:hanging="509"/>
        <w:rPr>
          <w:b/>
          <w:bCs/>
          <w:color w:val="auto"/>
          <w:u w:val="single"/>
          <w:rtl/>
        </w:rPr>
      </w:pPr>
      <w:r>
        <w:rPr>
          <w:rFonts w:hint="cs"/>
          <w:b/>
          <w:bCs/>
          <w:color w:val="auto"/>
          <w:u w:val="single"/>
          <w:rtl/>
        </w:rPr>
        <w:t>דרישות איכות המים היוצאים ממתקן טיהור השפכים</w:t>
      </w:r>
    </w:p>
    <w:p w:rsidR="00884FEA" w:rsidRDefault="00884FEA" w:rsidP="00884FEA">
      <w:pPr>
        <w:pStyle w:val="32"/>
        <w:spacing w:line="240" w:lineRule="auto"/>
        <w:ind w:right="1276"/>
        <w:rPr>
          <w:b/>
          <w:bCs/>
          <w:color w:val="auto"/>
          <w:u w:val="single"/>
          <w:rtl/>
        </w:rPr>
      </w:pPr>
    </w:p>
    <w:p w:rsidR="00884FEA" w:rsidRPr="00C9651C" w:rsidRDefault="00884FEA" w:rsidP="00E923FD">
      <w:pPr>
        <w:pStyle w:val="11"/>
        <w:numPr>
          <w:ilvl w:val="2"/>
          <w:numId w:val="18"/>
          <w:numberingChange w:id="220" w:author="e035757673" w:date="2012-04-18T14:46:00Z" w:original="%1:15:0:.%2:2:0:.%3:1:0:."/>
        </w:numPr>
        <w:tabs>
          <w:tab w:val="clear" w:pos="1224"/>
          <w:tab w:val="num" w:pos="1275"/>
          <w:tab w:val="num" w:pos="1638"/>
        </w:tabs>
        <w:spacing w:line="240" w:lineRule="auto"/>
        <w:ind w:left="1275" w:hanging="658"/>
        <w:rPr>
          <w:rFonts w:hint="cs"/>
          <w:color w:val="auto"/>
        </w:rPr>
      </w:pPr>
      <w:r w:rsidRPr="00C9651C">
        <w:rPr>
          <w:rFonts w:hint="cs"/>
          <w:color w:val="auto"/>
          <w:rtl/>
        </w:rPr>
        <w:t xml:space="preserve">באחריות הקבלן לטהר את השפכים במתקני הטיהור ולהבטיח כי איכות המים ביציאה  </w:t>
      </w:r>
    </w:p>
    <w:p w:rsidR="00884FEA" w:rsidRPr="00C9651C" w:rsidRDefault="00884FEA" w:rsidP="00884FEA">
      <w:pPr>
        <w:pStyle w:val="11"/>
        <w:spacing w:line="240" w:lineRule="auto"/>
        <w:ind w:left="1275" w:firstLine="0"/>
        <w:rPr>
          <w:rFonts w:hint="cs"/>
          <w:color w:val="auto"/>
        </w:rPr>
      </w:pPr>
      <w:r w:rsidRPr="00C9651C">
        <w:rPr>
          <w:rFonts w:hint="cs"/>
          <w:color w:val="auto"/>
          <w:rtl/>
        </w:rPr>
        <w:t>ממתקן טיהור השפכים לא תחרוג מהערכים הנדרשים עפ"י התקנים הישראלים,</w:t>
      </w:r>
    </w:p>
    <w:p w:rsidR="00884FEA" w:rsidRPr="00C9651C" w:rsidRDefault="00884FEA" w:rsidP="00884FEA">
      <w:pPr>
        <w:pStyle w:val="32"/>
        <w:spacing w:line="240" w:lineRule="auto"/>
        <w:ind w:hanging="710"/>
        <w:rPr>
          <w:rFonts w:hint="cs"/>
          <w:color w:val="auto"/>
          <w:rtl/>
        </w:rPr>
      </w:pPr>
      <w:r w:rsidRPr="00C9651C">
        <w:rPr>
          <w:rFonts w:hint="cs"/>
          <w:color w:val="auto"/>
          <w:rtl/>
        </w:rPr>
        <w:t>דרישות משרד הבריאות, דרישות המשרד לאיכות הסביבה ותקנות בריאות העם, תקני איכות</w:t>
      </w:r>
    </w:p>
    <w:p w:rsidR="00884FEA" w:rsidRDefault="00884FEA" w:rsidP="00884FEA">
      <w:pPr>
        <w:pStyle w:val="32"/>
        <w:spacing w:line="240" w:lineRule="auto"/>
        <w:ind w:hanging="710"/>
        <w:rPr>
          <w:rFonts w:hint="cs"/>
          <w:color w:val="auto"/>
          <w:rtl/>
        </w:rPr>
      </w:pPr>
      <w:r w:rsidRPr="00C9651C">
        <w:rPr>
          <w:rFonts w:hint="cs"/>
          <w:color w:val="auto"/>
          <w:rtl/>
        </w:rPr>
        <w:t>מי קולחין וכללים לטיהור שפכים התש"ע 2010 .</w:t>
      </w:r>
    </w:p>
    <w:p w:rsidR="00884FEA" w:rsidRPr="00C9651C" w:rsidRDefault="00884FEA" w:rsidP="00884FEA">
      <w:pPr>
        <w:pStyle w:val="32"/>
        <w:spacing w:line="240" w:lineRule="auto"/>
        <w:ind w:hanging="710"/>
        <w:rPr>
          <w:rFonts w:hint="cs"/>
          <w:color w:val="auto"/>
          <w:rtl/>
        </w:rPr>
      </w:pPr>
    </w:p>
    <w:p w:rsidR="00884FEA" w:rsidRPr="00C9651C" w:rsidRDefault="00884FEA" w:rsidP="00E923FD">
      <w:pPr>
        <w:pStyle w:val="11"/>
        <w:numPr>
          <w:ilvl w:val="2"/>
          <w:numId w:val="18"/>
          <w:numberingChange w:id="221" w:author="e035757673" w:date="2012-04-18T14:46:00Z" w:original="%1:15:0:.%2:2:0:.%3:2:0:."/>
        </w:numPr>
        <w:tabs>
          <w:tab w:val="clear" w:pos="1224"/>
          <w:tab w:val="num" w:pos="1275"/>
          <w:tab w:val="num" w:pos="1638"/>
        </w:tabs>
        <w:spacing w:line="240" w:lineRule="auto"/>
        <w:ind w:left="1275" w:hanging="658"/>
        <w:rPr>
          <w:rFonts w:hint="cs"/>
          <w:color w:val="auto"/>
          <w:rtl/>
        </w:rPr>
      </w:pPr>
      <w:r w:rsidRPr="00C9651C">
        <w:rPr>
          <w:rFonts w:hint="cs"/>
          <w:color w:val="auto"/>
          <w:rtl/>
        </w:rPr>
        <w:t>כל</w:t>
      </w:r>
      <w:r w:rsidRPr="00C9651C">
        <w:rPr>
          <w:color w:val="auto"/>
          <w:rtl/>
        </w:rPr>
        <w:t xml:space="preserve"> המתקנים יטהרו את ה</w:t>
      </w:r>
      <w:r w:rsidRPr="00C9651C">
        <w:rPr>
          <w:rFonts w:hint="cs"/>
          <w:color w:val="auto"/>
          <w:rtl/>
        </w:rPr>
        <w:t xml:space="preserve">שפכים לאיכות הנדרשת ממט"ש קטן עבור קולחין אשר אינם מיועדים להשקייה חקלאית, עפ"י תקנות בריאות העם, תקני איכות מי קולחין וכללים לטיהור שפכים התש"ע 2010 לפי המדדים הבאים: </w:t>
      </w:r>
    </w:p>
    <w:p w:rsidR="00884FEA" w:rsidRPr="00C9651C" w:rsidRDefault="00884FEA" w:rsidP="00E923FD">
      <w:pPr>
        <w:pStyle w:val="11"/>
        <w:numPr>
          <w:ilvl w:val="3"/>
          <w:numId w:val="18"/>
          <w:numberingChange w:id="222" w:author="e035757673" w:date="2012-04-18T14:46:00Z" w:original="%1:15:0:.%2:2:0:.%3:2:0:.%4:1:0:."/>
        </w:numPr>
        <w:spacing w:line="240" w:lineRule="auto"/>
        <w:ind w:hanging="453"/>
        <w:rPr>
          <w:rFonts w:hint="cs"/>
          <w:color w:val="auto"/>
          <w:rtl/>
        </w:rPr>
      </w:pPr>
      <w:r w:rsidRPr="00C9651C">
        <w:rPr>
          <w:color w:val="auto"/>
          <w:rtl/>
        </w:rPr>
        <w:t>צח"ב</w:t>
      </w:r>
      <w:r w:rsidRPr="00C9651C">
        <w:rPr>
          <w:rFonts w:hint="cs"/>
          <w:color w:val="auto"/>
          <w:rtl/>
        </w:rPr>
        <w:t xml:space="preserve"> כללי </w:t>
      </w:r>
      <w:r w:rsidRPr="00C9651C">
        <w:rPr>
          <w:color w:val="auto"/>
          <w:rtl/>
        </w:rPr>
        <w:t xml:space="preserve"> </w:t>
      </w:r>
      <w:r w:rsidRPr="00C9651C">
        <w:rPr>
          <w:rFonts w:hint="cs"/>
          <w:color w:val="auto"/>
          <w:rtl/>
        </w:rPr>
        <w:t>(</w:t>
      </w:r>
      <w:r w:rsidRPr="00C9651C">
        <w:rPr>
          <w:rFonts w:hint="cs"/>
          <w:color w:val="auto"/>
        </w:rPr>
        <w:t>BOD</w:t>
      </w:r>
      <w:r w:rsidRPr="00C9651C">
        <w:rPr>
          <w:rFonts w:hint="cs"/>
          <w:color w:val="auto"/>
          <w:rtl/>
        </w:rPr>
        <w:t xml:space="preserve">) </w:t>
      </w:r>
      <w:r w:rsidRPr="00C9651C">
        <w:rPr>
          <w:color w:val="auto"/>
          <w:rtl/>
        </w:rPr>
        <w:t>–</w:t>
      </w:r>
      <w:r w:rsidRPr="00C9651C">
        <w:rPr>
          <w:rFonts w:hint="cs"/>
          <w:color w:val="auto"/>
          <w:rtl/>
        </w:rPr>
        <w:t xml:space="preserve"> 10. </w:t>
      </w:r>
    </w:p>
    <w:p w:rsidR="00884FEA" w:rsidRPr="00C9651C" w:rsidRDefault="00884FEA" w:rsidP="00E923FD">
      <w:pPr>
        <w:pStyle w:val="11"/>
        <w:numPr>
          <w:ilvl w:val="3"/>
          <w:numId w:val="18"/>
          <w:numberingChange w:id="223" w:author="e035757673" w:date="2012-04-18T14:46:00Z" w:original="%1:15:0:.%2:2:0:.%3:2:0:.%4:2:0:."/>
        </w:numPr>
        <w:spacing w:line="240" w:lineRule="auto"/>
        <w:ind w:hanging="453"/>
        <w:rPr>
          <w:rFonts w:hint="cs"/>
          <w:color w:val="auto"/>
          <w:rtl/>
        </w:rPr>
      </w:pPr>
      <w:r w:rsidRPr="00C9651C">
        <w:rPr>
          <w:rFonts w:hint="cs"/>
          <w:color w:val="auto"/>
          <w:rtl/>
        </w:rPr>
        <w:t>מוצקים מרחפים (</w:t>
      </w:r>
      <w:r w:rsidRPr="00C9651C">
        <w:rPr>
          <w:rFonts w:hint="cs"/>
          <w:color w:val="auto"/>
        </w:rPr>
        <w:t>TSS</w:t>
      </w:r>
      <w:r w:rsidRPr="00C9651C">
        <w:rPr>
          <w:rFonts w:hint="cs"/>
          <w:color w:val="auto"/>
          <w:rtl/>
        </w:rPr>
        <w:t>) -  10.</w:t>
      </w:r>
    </w:p>
    <w:p w:rsidR="00884FEA" w:rsidRDefault="00884FEA" w:rsidP="00E923FD">
      <w:pPr>
        <w:pStyle w:val="11"/>
        <w:numPr>
          <w:ilvl w:val="3"/>
          <w:numId w:val="18"/>
          <w:numberingChange w:id="224" w:author="e035757673" w:date="2012-04-18T14:46:00Z" w:original="%1:15:0:.%2:2:0:.%3:2:0:.%4:3:0:."/>
        </w:numPr>
        <w:spacing w:line="240" w:lineRule="auto"/>
        <w:ind w:hanging="453"/>
        <w:rPr>
          <w:rFonts w:hint="cs"/>
          <w:color w:val="auto"/>
        </w:rPr>
      </w:pPr>
      <w:r w:rsidRPr="00C9651C">
        <w:rPr>
          <w:rFonts w:hint="cs"/>
          <w:color w:val="auto"/>
          <w:rtl/>
        </w:rPr>
        <w:t>צח"כ כללי (</w:t>
      </w:r>
      <w:r w:rsidRPr="00C9651C">
        <w:rPr>
          <w:rFonts w:hint="cs"/>
          <w:color w:val="auto"/>
        </w:rPr>
        <w:t>COD</w:t>
      </w:r>
      <w:r w:rsidRPr="00C9651C">
        <w:rPr>
          <w:rFonts w:hint="cs"/>
          <w:color w:val="auto"/>
          <w:rtl/>
        </w:rPr>
        <w:t xml:space="preserve">) </w:t>
      </w:r>
      <w:r w:rsidRPr="00C9651C">
        <w:rPr>
          <w:color w:val="auto"/>
          <w:rtl/>
        </w:rPr>
        <w:t>–</w:t>
      </w:r>
      <w:r w:rsidRPr="00C9651C">
        <w:rPr>
          <w:rFonts w:hint="cs"/>
          <w:color w:val="auto"/>
          <w:rtl/>
        </w:rPr>
        <w:t xml:space="preserve"> 70.</w:t>
      </w:r>
      <w:r w:rsidRPr="00C9651C">
        <w:rPr>
          <w:color w:val="auto"/>
          <w:rtl/>
        </w:rPr>
        <w:t xml:space="preserve"> </w:t>
      </w:r>
      <w:r w:rsidRPr="00C9651C">
        <w:rPr>
          <w:rFonts w:hint="cs"/>
          <w:color w:val="auto"/>
          <w:rtl/>
        </w:rPr>
        <w:t xml:space="preserve">     </w:t>
      </w:r>
    </w:p>
    <w:p w:rsidR="00884FEA" w:rsidRPr="00C9651C" w:rsidRDefault="00884FEA" w:rsidP="00884FEA">
      <w:pPr>
        <w:pStyle w:val="11"/>
        <w:spacing w:line="240" w:lineRule="auto"/>
        <w:ind w:left="1275" w:firstLine="0"/>
        <w:rPr>
          <w:rFonts w:hint="cs"/>
          <w:color w:val="auto"/>
        </w:rPr>
      </w:pPr>
    </w:p>
    <w:p w:rsidR="00884FEA" w:rsidRDefault="00884FEA" w:rsidP="00E923FD">
      <w:pPr>
        <w:pStyle w:val="11"/>
        <w:numPr>
          <w:ilvl w:val="2"/>
          <w:numId w:val="18"/>
          <w:numberingChange w:id="225" w:author="e035757673" w:date="2012-04-18T14:46:00Z" w:original="%1:15:0:.%2:2:0:.%3:3:0:."/>
        </w:numPr>
        <w:tabs>
          <w:tab w:val="clear" w:pos="1224"/>
          <w:tab w:val="num" w:pos="1275"/>
          <w:tab w:val="num" w:pos="1638"/>
        </w:tabs>
        <w:spacing w:line="240" w:lineRule="auto"/>
        <w:ind w:left="1275" w:hanging="658"/>
        <w:rPr>
          <w:rFonts w:hint="cs"/>
          <w:color w:val="auto"/>
        </w:rPr>
      </w:pPr>
      <w:r w:rsidRPr="00C9651C">
        <w:rPr>
          <w:color w:val="auto"/>
          <w:rtl/>
        </w:rPr>
        <w:t xml:space="preserve">דו"חות מעקב ובדיקות יתויקו </w:t>
      </w:r>
      <w:r w:rsidRPr="00C9651C">
        <w:rPr>
          <w:rFonts w:hint="cs"/>
          <w:color w:val="auto"/>
          <w:rtl/>
        </w:rPr>
        <w:t>בארון השרות של כל מתקן</w:t>
      </w:r>
      <w:r w:rsidRPr="00C9651C">
        <w:rPr>
          <w:color w:val="auto"/>
          <w:rtl/>
        </w:rPr>
        <w:t xml:space="preserve"> ויהוו חלק בלתי נפרד מדו"ח מעקב אחזקה</w:t>
      </w:r>
      <w:r>
        <w:rPr>
          <w:rFonts w:hint="cs"/>
          <w:color w:val="auto"/>
          <w:rtl/>
        </w:rPr>
        <w:t>.</w:t>
      </w:r>
    </w:p>
    <w:p w:rsidR="00884FEA" w:rsidRDefault="00884FEA" w:rsidP="00E923FD">
      <w:pPr>
        <w:pStyle w:val="11"/>
        <w:numPr>
          <w:ilvl w:val="2"/>
          <w:numId w:val="18"/>
          <w:numberingChange w:id="226" w:author="e035757673" w:date="2012-04-18T14:46:00Z" w:original="%1:15:0:.%2:2:0:.%3:4:0:."/>
        </w:numPr>
        <w:tabs>
          <w:tab w:val="clear" w:pos="1224"/>
          <w:tab w:val="num" w:pos="1275"/>
          <w:tab w:val="num" w:pos="1638"/>
        </w:tabs>
        <w:spacing w:line="240" w:lineRule="auto"/>
        <w:ind w:left="1275" w:hanging="658"/>
        <w:rPr>
          <w:rFonts w:hint="cs"/>
          <w:color w:val="auto"/>
        </w:rPr>
      </w:pPr>
      <w:r>
        <w:rPr>
          <w:rFonts w:hint="cs"/>
          <w:color w:val="auto"/>
          <w:rtl/>
        </w:rPr>
        <w:t>לנוחיות המציעים, מצ"ב בנספח ו' תוצאות אחרונות של בדיקות מעבדה לאיכות המים במתקני טיהור השפכים.</w:t>
      </w:r>
    </w:p>
    <w:p w:rsidR="00884FEA" w:rsidRDefault="00884FEA" w:rsidP="00884FEA">
      <w:pPr>
        <w:pStyle w:val="32"/>
        <w:spacing w:line="240" w:lineRule="auto"/>
        <w:ind w:left="1133" w:hanging="141"/>
        <w:rPr>
          <w:rFonts w:hint="cs"/>
          <w:color w:val="auto"/>
          <w:rtl/>
        </w:rPr>
      </w:pPr>
    </w:p>
    <w:p w:rsidR="00884FEA" w:rsidRDefault="00884FEA" w:rsidP="00E923FD">
      <w:pPr>
        <w:pStyle w:val="11"/>
        <w:numPr>
          <w:ilvl w:val="1"/>
          <w:numId w:val="18"/>
          <w:numberingChange w:id="227" w:author="e035757673" w:date="2012-04-18T14:46:00Z" w:original="%1:15:0:.%2:3:0:."/>
        </w:numPr>
        <w:tabs>
          <w:tab w:val="clear" w:pos="857"/>
          <w:tab w:val="num" w:pos="992"/>
        </w:tabs>
        <w:spacing w:line="240" w:lineRule="auto"/>
        <w:ind w:right="-284" w:hanging="509"/>
        <w:rPr>
          <w:b/>
          <w:bCs/>
          <w:color w:val="auto"/>
          <w:u w:val="single"/>
          <w:rtl/>
        </w:rPr>
      </w:pPr>
      <w:r>
        <w:rPr>
          <w:b/>
          <w:bCs/>
          <w:color w:val="auto"/>
          <w:u w:val="single"/>
          <w:rtl/>
        </w:rPr>
        <w:t>בקרת  כושר  הטיהור  של  המתקן</w:t>
      </w:r>
    </w:p>
    <w:p w:rsidR="00884FEA" w:rsidRDefault="00884FEA" w:rsidP="00884FEA">
      <w:pPr>
        <w:pStyle w:val="32"/>
        <w:spacing w:line="240" w:lineRule="auto"/>
        <w:ind w:right="1276"/>
        <w:rPr>
          <w:b/>
          <w:bCs/>
          <w:color w:val="auto"/>
          <w:u w:val="single"/>
          <w:rtl/>
        </w:rPr>
      </w:pPr>
    </w:p>
    <w:p w:rsidR="00884FEA" w:rsidRDefault="00884FEA" w:rsidP="00884FEA">
      <w:pPr>
        <w:pStyle w:val="32"/>
        <w:spacing w:line="240" w:lineRule="auto"/>
        <w:ind w:left="1418" w:right="1276"/>
        <w:rPr>
          <w:color w:val="auto"/>
          <w:rtl/>
        </w:rPr>
      </w:pPr>
      <w:r>
        <w:rPr>
          <w:rFonts w:hint="cs"/>
          <w:color w:val="auto"/>
          <w:rtl/>
        </w:rPr>
        <w:t xml:space="preserve">   </w:t>
      </w:r>
      <w:r>
        <w:rPr>
          <w:color w:val="auto"/>
          <w:rtl/>
        </w:rPr>
        <w:t>הבדיקות המצויינות להלן תבוצענה ע"י הקבלן באתרי המתקנים.</w:t>
      </w:r>
    </w:p>
    <w:p w:rsidR="00884FEA" w:rsidRDefault="00884FEA" w:rsidP="00884FEA">
      <w:pPr>
        <w:pStyle w:val="32"/>
        <w:spacing w:line="240" w:lineRule="auto"/>
        <w:ind w:right="1276"/>
        <w:rPr>
          <w:color w:val="auto"/>
          <w:rtl/>
        </w:rPr>
      </w:pPr>
    </w:p>
    <w:p w:rsidR="00884FEA" w:rsidRPr="00C9651C" w:rsidRDefault="00884FEA" w:rsidP="00E923FD">
      <w:pPr>
        <w:pStyle w:val="11"/>
        <w:numPr>
          <w:ilvl w:val="2"/>
          <w:numId w:val="18"/>
          <w:numberingChange w:id="228" w:author="e035757673" w:date="2012-04-18T14:46:00Z" w:original="%1:15:0:.%2:3:0:.%3:1:0:."/>
        </w:numPr>
        <w:tabs>
          <w:tab w:val="clear" w:pos="1224"/>
          <w:tab w:val="num" w:pos="1275"/>
          <w:tab w:val="num" w:pos="1638"/>
        </w:tabs>
        <w:spacing w:line="240" w:lineRule="auto"/>
        <w:ind w:left="1275" w:hanging="658"/>
        <w:rPr>
          <w:rFonts w:hint="cs"/>
          <w:color w:val="auto"/>
        </w:rPr>
      </w:pPr>
      <w:r>
        <w:rPr>
          <w:rFonts w:hint="cs"/>
          <w:color w:val="auto"/>
          <w:rtl/>
        </w:rPr>
        <w:t xml:space="preserve"> </w:t>
      </w:r>
      <w:r w:rsidRPr="00C9651C">
        <w:rPr>
          <w:color w:val="auto"/>
          <w:rtl/>
        </w:rPr>
        <w:t>בדיקת צח"ב</w:t>
      </w:r>
      <w:r w:rsidRPr="00C9651C">
        <w:rPr>
          <w:rFonts w:hint="cs"/>
          <w:color w:val="auto"/>
          <w:rtl/>
        </w:rPr>
        <w:t xml:space="preserve"> (</w:t>
      </w:r>
      <w:r w:rsidRPr="00C9651C">
        <w:rPr>
          <w:rFonts w:hint="cs"/>
          <w:color w:val="auto"/>
        </w:rPr>
        <w:t>BOD</w:t>
      </w:r>
      <w:r w:rsidRPr="00C9651C">
        <w:rPr>
          <w:rFonts w:hint="cs"/>
          <w:color w:val="auto"/>
          <w:rtl/>
        </w:rPr>
        <w:t>), מוצקים מרחפים (</w:t>
      </w:r>
      <w:r w:rsidRPr="00C9651C">
        <w:rPr>
          <w:rFonts w:hint="cs"/>
          <w:color w:val="auto"/>
        </w:rPr>
        <w:t>TSS</w:t>
      </w:r>
      <w:r w:rsidRPr="00C9651C">
        <w:rPr>
          <w:rFonts w:hint="cs"/>
          <w:color w:val="auto"/>
          <w:rtl/>
        </w:rPr>
        <w:t>), צח"כ כללי (</w:t>
      </w:r>
      <w:r w:rsidRPr="00C9651C">
        <w:rPr>
          <w:rFonts w:hint="cs"/>
          <w:color w:val="auto"/>
        </w:rPr>
        <w:t>COD</w:t>
      </w:r>
      <w:r w:rsidRPr="00C9651C">
        <w:rPr>
          <w:rFonts w:hint="cs"/>
          <w:color w:val="auto"/>
          <w:rtl/>
        </w:rPr>
        <w:t>)</w:t>
      </w:r>
      <w:r w:rsidRPr="00C9651C">
        <w:rPr>
          <w:color w:val="auto"/>
          <w:rtl/>
        </w:rPr>
        <w:t xml:space="preserve"> של הביוב הגולמי</w:t>
      </w:r>
      <w:r w:rsidRPr="00C9651C">
        <w:rPr>
          <w:rFonts w:hint="cs"/>
          <w:color w:val="auto"/>
          <w:rtl/>
        </w:rPr>
        <w:t xml:space="preserve"> ושל הקולחין</w:t>
      </w:r>
    </w:p>
    <w:p w:rsidR="00884FEA" w:rsidRDefault="00884FEA" w:rsidP="00884FEA">
      <w:pPr>
        <w:pStyle w:val="11"/>
        <w:tabs>
          <w:tab w:val="num" w:pos="1638"/>
        </w:tabs>
        <w:spacing w:line="240" w:lineRule="auto"/>
        <w:ind w:left="1275" w:firstLine="0"/>
        <w:rPr>
          <w:rFonts w:hint="cs"/>
          <w:color w:val="auto"/>
        </w:rPr>
      </w:pPr>
      <w:r w:rsidRPr="00C9651C">
        <w:rPr>
          <w:color w:val="auto"/>
          <w:rtl/>
        </w:rPr>
        <w:t xml:space="preserve"> היוצאים</w:t>
      </w:r>
      <w:r w:rsidRPr="00C9651C">
        <w:rPr>
          <w:rFonts w:hint="cs"/>
          <w:color w:val="auto"/>
          <w:rtl/>
        </w:rPr>
        <w:t xml:space="preserve"> </w:t>
      </w:r>
      <w:r w:rsidRPr="00C9651C">
        <w:rPr>
          <w:color w:val="auto"/>
          <w:rtl/>
        </w:rPr>
        <w:t>פעם בחודש.</w:t>
      </w:r>
    </w:p>
    <w:p w:rsidR="00884FEA" w:rsidRPr="00201196" w:rsidRDefault="00884FEA" w:rsidP="00884FEA">
      <w:pPr>
        <w:pStyle w:val="11"/>
        <w:spacing w:line="240" w:lineRule="auto"/>
        <w:ind w:left="617" w:firstLine="0"/>
        <w:rPr>
          <w:color w:val="auto"/>
          <w:sz w:val="16"/>
          <w:szCs w:val="16"/>
          <w:rtl/>
        </w:rPr>
      </w:pPr>
    </w:p>
    <w:p w:rsidR="00884FEA" w:rsidRDefault="00884FEA" w:rsidP="00E923FD">
      <w:pPr>
        <w:pStyle w:val="11"/>
        <w:numPr>
          <w:ilvl w:val="2"/>
          <w:numId w:val="18"/>
          <w:numberingChange w:id="229" w:author="e035757673" w:date="2012-04-18T14:46:00Z" w:original="%1:15:0:.%2:3:0:.%3:2:0:."/>
        </w:numPr>
        <w:tabs>
          <w:tab w:val="clear" w:pos="1224"/>
          <w:tab w:val="num" w:pos="1275"/>
        </w:tabs>
        <w:spacing w:line="240" w:lineRule="auto"/>
        <w:ind w:left="1275" w:hanging="658"/>
        <w:rPr>
          <w:rFonts w:hint="cs"/>
          <w:color w:val="auto"/>
        </w:rPr>
      </w:pPr>
      <w:r w:rsidRPr="00F408AE">
        <w:rPr>
          <w:color w:val="auto"/>
          <w:rtl/>
        </w:rPr>
        <w:t>בדיקת חומרים מרחפים כללית (</w:t>
      </w:r>
      <w:r w:rsidRPr="00F408AE">
        <w:rPr>
          <w:color w:val="auto"/>
          <w:rtl/>
        </w:rPr>
        <w:sym w:font="Symbol" w:char="F0B0"/>
      </w:r>
      <w:r w:rsidRPr="00F408AE">
        <w:rPr>
          <w:color w:val="auto"/>
        </w:rPr>
        <w:t>C</w:t>
      </w:r>
      <w:r w:rsidRPr="00F408AE">
        <w:rPr>
          <w:color w:val="auto"/>
          <w:rtl/>
        </w:rPr>
        <w:t>105) של הביוב ושל הקולחין</w:t>
      </w:r>
      <w:r w:rsidRPr="00F408AE">
        <w:rPr>
          <w:rFonts w:hint="cs"/>
          <w:color w:val="auto"/>
          <w:rtl/>
        </w:rPr>
        <w:t>,</w:t>
      </w:r>
      <w:r w:rsidRPr="00F408AE">
        <w:rPr>
          <w:color w:val="auto"/>
          <w:rtl/>
        </w:rPr>
        <w:t xml:space="preserve"> </w:t>
      </w:r>
      <w:r w:rsidRPr="00F408AE">
        <w:rPr>
          <w:rFonts w:hint="cs"/>
          <w:color w:val="auto"/>
          <w:rtl/>
        </w:rPr>
        <w:t xml:space="preserve">פעם בחודש.  </w:t>
      </w:r>
    </w:p>
    <w:p w:rsidR="00884FEA" w:rsidRPr="00201196" w:rsidRDefault="00884FEA" w:rsidP="00884FEA">
      <w:pPr>
        <w:pStyle w:val="11"/>
        <w:spacing w:line="240" w:lineRule="auto"/>
        <w:ind w:left="617" w:firstLine="0"/>
        <w:rPr>
          <w:rFonts w:hint="cs"/>
          <w:color w:val="auto"/>
          <w:sz w:val="16"/>
          <w:szCs w:val="16"/>
        </w:rPr>
      </w:pPr>
    </w:p>
    <w:p w:rsidR="00884FEA" w:rsidRDefault="00884FEA" w:rsidP="00E923FD">
      <w:pPr>
        <w:pStyle w:val="11"/>
        <w:numPr>
          <w:ilvl w:val="2"/>
          <w:numId w:val="18"/>
          <w:numberingChange w:id="230" w:author="e035757673" w:date="2012-04-18T14:46:00Z" w:original="%1:15:0:.%2:3:0:.%3:3:0:."/>
        </w:numPr>
        <w:tabs>
          <w:tab w:val="clear" w:pos="1224"/>
          <w:tab w:val="num" w:pos="1275"/>
        </w:tabs>
        <w:spacing w:line="240" w:lineRule="auto"/>
        <w:ind w:left="1275" w:hanging="658"/>
        <w:rPr>
          <w:rFonts w:hint="cs"/>
          <w:color w:val="auto"/>
        </w:rPr>
      </w:pPr>
      <w:r>
        <w:rPr>
          <w:color w:val="auto"/>
          <w:rtl/>
        </w:rPr>
        <w:lastRenderedPageBreak/>
        <w:t>בדיקת ריכוז חמצן מומס ממיכל האיוורור פעם בחודש. הבדיקה</w:t>
      </w:r>
      <w:r>
        <w:rPr>
          <w:rFonts w:hint="cs"/>
          <w:color w:val="auto"/>
          <w:rtl/>
        </w:rPr>
        <w:t xml:space="preserve"> </w:t>
      </w:r>
      <w:r>
        <w:rPr>
          <w:color w:val="auto"/>
          <w:rtl/>
        </w:rPr>
        <w:t>תיעשה באמצעות אלקטרודת</w:t>
      </w:r>
      <w:r>
        <w:rPr>
          <w:rFonts w:hint="cs"/>
          <w:color w:val="auto"/>
          <w:rtl/>
        </w:rPr>
        <w:t xml:space="preserve"> </w:t>
      </w:r>
    </w:p>
    <w:p w:rsidR="00884FEA" w:rsidRDefault="00884FEA" w:rsidP="00884FEA">
      <w:pPr>
        <w:pStyle w:val="40"/>
        <w:tabs>
          <w:tab w:val="left" w:pos="2552"/>
        </w:tabs>
        <w:spacing w:line="240" w:lineRule="auto"/>
        <w:ind w:left="2268" w:hanging="993"/>
        <w:rPr>
          <w:color w:val="auto"/>
          <w:rtl/>
        </w:rPr>
      </w:pPr>
      <w:r>
        <w:rPr>
          <w:color w:val="auto"/>
          <w:rtl/>
        </w:rPr>
        <w:t>.</w:t>
      </w:r>
      <w:r>
        <w:rPr>
          <w:color w:val="auto"/>
        </w:rPr>
        <w:t>O</w:t>
      </w:r>
      <w:r>
        <w:rPr>
          <w:color w:val="auto"/>
          <w:rtl/>
        </w:rPr>
        <w:t>.</w:t>
      </w:r>
      <w:r>
        <w:rPr>
          <w:color w:val="auto"/>
        </w:rPr>
        <w:t>D</w:t>
      </w:r>
      <w:r>
        <w:rPr>
          <w:color w:val="auto"/>
          <w:rtl/>
        </w:rPr>
        <w:t xml:space="preserve"> לביוב, רבע שעה לאחר הפסקת</w:t>
      </w:r>
      <w:r>
        <w:rPr>
          <w:rFonts w:hint="cs"/>
          <w:color w:val="auto"/>
          <w:rtl/>
        </w:rPr>
        <w:t xml:space="preserve"> </w:t>
      </w:r>
      <w:r>
        <w:rPr>
          <w:color w:val="auto"/>
          <w:rtl/>
        </w:rPr>
        <w:t>המאווררים/ מפוח אויר.</w:t>
      </w:r>
    </w:p>
    <w:p w:rsidR="00884FEA" w:rsidRPr="00201196" w:rsidRDefault="00884FEA" w:rsidP="00884FEA">
      <w:pPr>
        <w:pStyle w:val="40"/>
        <w:tabs>
          <w:tab w:val="left" w:pos="2552"/>
        </w:tabs>
        <w:spacing w:line="240" w:lineRule="auto"/>
        <w:ind w:left="2268" w:hanging="993"/>
        <w:rPr>
          <w:rFonts w:hint="cs"/>
          <w:color w:val="auto"/>
          <w:sz w:val="16"/>
          <w:szCs w:val="16"/>
          <w:rtl/>
        </w:rPr>
      </w:pPr>
    </w:p>
    <w:p w:rsidR="00884FEA" w:rsidRDefault="00884FEA" w:rsidP="00E923FD">
      <w:pPr>
        <w:pStyle w:val="11"/>
        <w:numPr>
          <w:ilvl w:val="2"/>
          <w:numId w:val="18"/>
          <w:numberingChange w:id="231" w:author="e035757673" w:date="2012-04-18T14:46:00Z" w:original="%1:15:0:.%2:3:0:.%3:4:0:."/>
        </w:numPr>
        <w:tabs>
          <w:tab w:val="clear" w:pos="1224"/>
          <w:tab w:val="num" w:pos="1275"/>
        </w:tabs>
        <w:spacing w:line="240" w:lineRule="auto"/>
        <w:ind w:left="1275" w:hanging="658"/>
        <w:rPr>
          <w:rFonts w:hint="cs"/>
          <w:color w:val="auto"/>
        </w:rPr>
      </w:pPr>
      <w:r>
        <w:rPr>
          <w:color w:val="auto"/>
          <w:rtl/>
        </w:rPr>
        <w:t xml:space="preserve">בדיקת ריכוז ביומסה ממיכל האיוורור, פעם בשלושה חודשים </w:t>
      </w:r>
      <w:r>
        <w:rPr>
          <w:rFonts w:hint="cs"/>
          <w:color w:val="auto"/>
          <w:rtl/>
        </w:rPr>
        <w:t xml:space="preserve">    </w:t>
      </w:r>
    </w:p>
    <w:p w:rsidR="00884FEA" w:rsidRDefault="00884FEA" w:rsidP="00884FEA">
      <w:pPr>
        <w:pStyle w:val="40"/>
        <w:tabs>
          <w:tab w:val="left" w:pos="2552"/>
        </w:tabs>
        <w:spacing w:line="240" w:lineRule="auto"/>
        <w:ind w:hanging="1277"/>
        <w:rPr>
          <w:color w:val="auto"/>
          <w:rtl/>
        </w:rPr>
      </w:pPr>
      <w:r>
        <w:rPr>
          <w:color w:val="auto"/>
          <w:rtl/>
        </w:rPr>
        <w:t xml:space="preserve">(בדיקה זו </w:t>
      </w:r>
      <w:r>
        <w:rPr>
          <w:rFonts w:hint="cs"/>
          <w:color w:val="auto"/>
          <w:rtl/>
        </w:rPr>
        <w:t>הינה</w:t>
      </w:r>
      <w:r>
        <w:rPr>
          <w:color w:val="auto"/>
          <w:rtl/>
        </w:rPr>
        <w:t xml:space="preserve"> בדיקה של חומרים מרחפים נדיפים ב- </w:t>
      </w:r>
      <w:r>
        <w:rPr>
          <w:color w:val="auto"/>
          <w:sz w:val="24"/>
          <w:rtl/>
        </w:rPr>
        <w:sym w:font="Symbol" w:char="F0B0"/>
      </w:r>
      <w:r>
        <w:rPr>
          <w:color w:val="auto"/>
        </w:rPr>
        <w:t>C</w:t>
      </w:r>
      <w:r>
        <w:rPr>
          <w:color w:val="auto"/>
          <w:rtl/>
        </w:rPr>
        <w:t>55) .</w:t>
      </w:r>
    </w:p>
    <w:p w:rsidR="00884FEA" w:rsidRDefault="00884FEA" w:rsidP="00884FEA">
      <w:pPr>
        <w:pStyle w:val="32"/>
        <w:spacing w:line="240" w:lineRule="auto"/>
        <w:rPr>
          <w:rFonts w:hint="cs"/>
          <w:color w:val="auto"/>
          <w:rtl/>
        </w:rPr>
      </w:pPr>
    </w:p>
    <w:p w:rsidR="00884FEA" w:rsidRDefault="00884FEA" w:rsidP="00E923FD">
      <w:pPr>
        <w:pStyle w:val="11"/>
        <w:numPr>
          <w:ilvl w:val="1"/>
          <w:numId w:val="18"/>
          <w:numberingChange w:id="232" w:author="e035757673" w:date="2012-04-18T14:46:00Z" w:original="%1:15:0:.%2:4:0:."/>
        </w:numPr>
        <w:tabs>
          <w:tab w:val="clear" w:pos="857"/>
          <w:tab w:val="num" w:pos="992"/>
        </w:tabs>
        <w:spacing w:line="240" w:lineRule="auto"/>
        <w:ind w:right="-284" w:hanging="509"/>
        <w:rPr>
          <w:b/>
          <w:bCs/>
          <w:color w:val="auto"/>
          <w:u w:val="single"/>
          <w:rtl/>
        </w:rPr>
      </w:pPr>
      <w:r>
        <w:rPr>
          <w:b/>
          <w:bCs/>
          <w:color w:val="auto"/>
          <w:u w:val="single"/>
          <w:rtl/>
        </w:rPr>
        <w:t>בקרת  ביומסה  במיכל  האיוורור</w:t>
      </w:r>
      <w:r>
        <w:rPr>
          <w:rFonts w:hint="cs"/>
          <w:b/>
          <w:bCs/>
          <w:color w:val="auto"/>
          <w:u w:val="single"/>
          <w:rtl/>
        </w:rPr>
        <w:t xml:space="preserve"> והשיקוע</w:t>
      </w:r>
    </w:p>
    <w:p w:rsidR="00884FEA" w:rsidRPr="00201196" w:rsidRDefault="00884FEA" w:rsidP="00884FEA">
      <w:pPr>
        <w:pStyle w:val="32"/>
        <w:spacing w:line="240" w:lineRule="auto"/>
        <w:ind w:right="1276"/>
        <w:rPr>
          <w:b/>
          <w:bCs/>
          <w:color w:val="auto"/>
          <w:sz w:val="16"/>
          <w:szCs w:val="16"/>
          <w:u w:val="single"/>
          <w:rtl/>
        </w:rPr>
      </w:pPr>
    </w:p>
    <w:p w:rsidR="00884FEA" w:rsidRDefault="00884FEA" w:rsidP="00E923FD">
      <w:pPr>
        <w:pStyle w:val="11"/>
        <w:numPr>
          <w:ilvl w:val="2"/>
          <w:numId w:val="18"/>
          <w:numberingChange w:id="233" w:author="e035757673" w:date="2012-04-18T14:46:00Z" w:original="%1:15:0:.%2:4:0:.%3:1:0:."/>
        </w:numPr>
        <w:tabs>
          <w:tab w:val="clear" w:pos="1224"/>
          <w:tab w:val="num" w:pos="1275"/>
        </w:tabs>
        <w:spacing w:line="240" w:lineRule="auto"/>
        <w:ind w:left="1275" w:hanging="658"/>
        <w:rPr>
          <w:rFonts w:hint="cs"/>
          <w:color w:val="auto"/>
        </w:rPr>
      </w:pPr>
      <w:r>
        <w:rPr>
          <w:color w:val="auto"/>
          <w:rtl/>
        </w:rPr>
        <w:t xml:space="preserve">במקביל לבדיקת ביוב/קולחין על הקבלן לבדוק את טיב הביומסה </w:t>
      </w:r>
      <w:r>
        <w:rPr>
          <w:rFonts w:hint="cs"/>
          <w:color w:val="auto"/>
          <w:rtl/>
        </w:rPr>
        <w:t xml:space="preserve">וכמותה היחסית במיכלי      </w:t>
      </w:r>
    </w:p>
    <w:p w:rsidR="00884FEA" w:rsidRDefault="00884FEA" w:rsidP="00884FEA">
      <w:pPr>
        <w:pStyle w:val="32"/>
        <w:tabs>
          <w:tab w:val="left" w:pos="2268"/>
          <w:tab w:val="left" w:pos="2410"/>
          <w:tab w:val="left" w:pos="2693"/>
        </w:tabs>
        <w:spacing w:line="240" w:lineRule="auto"/>
        <w:ind w:left="2268" w:right="1276" w:hanging="993"/>
        <w:rPr>
          <w:rFonts w:hint="cs"/>
          <w:color w:val="auto"/>
          <w:rtl/>
        </w:rPr>
      </w:pPr>
      <w:r>
        <w:rPr>
          <w:color w:val="auto"/>
          <w:rtl/>
        </w:rPr>
        <w:t>האיוורור</w:t>
      </w:r>
      <w:r>
        <w:rPr>
          <w:rFonts w:hint="cs"/>
          <w:color w:val="auto"/>
          <w:rtl/>
        </w:rPr>
        <w:t xml:space="preserve"> ובמיכל השיקוע.</w:t>
      </w:r>
    </w:p>
    <w:p w:rsidR="00884FEA" w:rsidRPr="00201196" w:rsidRDefault="00884FEA" w:rsidP="00884FEA">
      <w:pPr>
        <w:pStyle w:val="32"/>
        <w:tabs>
          <w:tab w:val="left" w:pos="2268"/>
          <w:tab w:val="left" w:pos="2410"/>
          <w:tab w:val="left" w:pos="2693"/>
        </w:tabs>
        <w:spacing w:line="240" w:lineRule="auto"/>
        <w:ind w:left="2268" w:right="1276" w:hanging="993"/>
        <w:rPr>
          <w:rFonts w:hint="cs"/>
          <w:color w:val="auto"/>
          <w:sz w:val="16"/>
          <w:szCs w:val="16"/>
          <w:rtl/>
        </w:rPr>
      </w:pPr>
    </w:p>
    <w:p w:rsidR="00884FEA" w:rsidRDefault="00884FEA" w:rsidP="00E923FD">
      <w:pPr>
        <w:pStyle w:val="11"/>
        <w:numPr>
          <w:ilvl w:val="2"/>
          <w:numId w:val="18"/>
          <w:numberingChange w:id="234" w:author="e035757673" w:date="2012-04-18T14:46:00Z" w:original="%1:15:0:.%2:4:0:.%3:2:0:."/>
        </w:numPr>
        <w:tabs>
          <w:tab w:val="clear" w:pos="1224"/>
          <w:tab w:val="num" w:pos="1275"/>
        </w:tabs>
        <w:spacing w:line="240" w:lineRule="auto"/>
        <w:ind w:left="1275" w:hanging="658"/>
        <w:rPr>
          <w:rFonts w:hint="cs"/>
          <w:color w:val="auto"/>
          <w:rtl/>
        </w:rPr>
      </w:pPr>
      <w:r>
        <w:rPr>
          <w:color w:val="auto"/>
          <w:rtl/>
        </w:rPr>
        <w:t xml:space="preserve">על הקבלן חלה חובה לדווח למפקח על ממצאים לא תקינים ולפעול </w:t>
      </w:r>
      <w:r>
        <w:rPr>
          <w:rFonts w:hint="cs"/>
          <w:color w:val="auto"/>
          <w:rtl/>
        </w:rPr>
        <w:t xml:space="preserve">בהתאם למיטב ידיעותיו  </w:t>
      </w:r>
    </w:p>
    <w:p w:rsidR="00884FEA" w:rsidRDefault="00884FEA" w:rsidP="00884FEA">
      <w:pPr>
        <w:pStyle w:val="32"/>
        <w:tabs>
          <w:tab w:val="left" w:pos="2552"/>
        </w:tabs>
        <w:spacing w:line="240" w:lineRule="auto"/>
        <w:ind w:right="1276" w:hanging="710"/>
        <w:rPr>
          <w:color w:val="auto"/>
          <w:rtl/>
        </w:rPr>
      </w:pPr>
      <w:r>
        <w:rPr>
          <w:color w:val="auto"/>
          <w:rtl/>
        </w:rPr>
        <w:t>בנושא ולאחר התייעצות עם היזם.</w:t>
      </w:r>
    </w:p>
    <w:p w:rsidR="00884FEA" w:rsidRDefault="00884FEA" w:rsidP="00884FEA">
      <w:pPr>
        <w:pStyle w:val="32"/>
        <w:spacing w:line="240" w:lineRule="auto"/>
        <w:ind w:right="1276"/>
        <w:rPr>
          <w:rFonts w:hint="cs"/>
          <w:color w:val="auto"/>
          <w:rtl/>
        </w:rPr>
      </w:pPr>
      <w:r>
        <w:rPr>
          <w:color w:val="auto"/>
          <w:rtl/>
        </w:rPr>
        <w:br w:type="page"/>
      </w:r>
    </w:p>
    <w:p w:rsidR="00884FEA" w:rsidRDefault="00884FEA" w:rsidP="00884FEA">
      <w:pPr>
        <w:pStyle w:val="32"/>
        <w:spacing w:line="240" w:lineRule="auto"/>
        <w:ind w:right="1276"/>
        <w:rPr>
          <w:rFonts w:hint="cs"/>
          <w:color w:val="auto"/>
          <w:rtl/>
        </w:rPr>
      </w:pPr>
    </w:p>
    <w:p w:rsidR="00884FEA" w:rsidRDefault="00884FEA" w:rsidP="00884FEA">
      <w:pPr>
        <w:pStyle w:val="23"/>
        <w:spacing w:line="240" w:lineRule="auto"/>
        <w:jc w:val="right"/>
        <w:rPr>
          <w:rFonts w:hint="cs"/>
          <w:color w:val="auto"/>
          <w:rtl/>
        </w:rPr>
      </w:pPr>
      <w:r>
        <w:rPr>
          <w:rFonts w:hint="cs"/>
          <w:color w:val="auto"/>
          <w:rtl/>
        </w:rPr>
        <w:t>רוני וייס, רפ"ק</w:t>
      </w:r>
    </w:p>
    <w:p w:rsidR="00884FEA" w:rsidRPr="00057EAD" w:rsidRDefault="00884FEA" w:rsidP="00884FEA">
      <w:pPr>
        <w:pStyle w:val="0"/>
        <w:jc w:val="center"/>
        <w:rPr>
          <w:rFonts w:hint="cs"/>
          <w:color w:val="auto"/>
          <w:u w:val="single"/>
          <w:rtl/>
        </w:rPr>
      </w:pPr>
      <w:r w:rsidRPr="00057EAD">
        <w:rPr>
          <w:rFonts w:hint="cs"/>
          <w:color w:val="auto"/>
          <w:u w:val="single"/>
          <w:rtl/>
        </w:rPr>
        <w:t>נספח א'</w:t>
      </w:r>
      <w:r>
        <w:rPr>
          <w:rFonts w:hint="cs"/>
          <w:color w:val="auto"/>
          <w:u w:val="single"/>
          <w:rtl/>
        </w:rPr>
        <w:t>-1</w:t>
      </w:r>
    </w:p>
    <w:p w:rsidR="00884FEA" w:rsidRDefault="00884FEA" w:rsidP="00884FEA">
      <w:pPr>
        <w:pStyle w:val="0"/>
        <w:jc w:val="center"/>
        <w:rPr>
          <w:color w:val="auto"/>
          <w:rtl/>
        </w:rPr>
      </w:pPr>
      <w:r>
        <w:rPr>
          <w:color w:val="auto"/>
          <w:rtl/>
        </w:rPr>
        <w:t>דפי טיפולים</w:t>
      </w:r>
    </w:p>
    <w:p w:rsidR="00884FEA" w:rsidRDefault="00884FEA" w:rsidP="00884FEA">
      <w:pPr>
        <w:pStyle w:val="23"/>
        <w:rPr>
          <w:color w:val="auto"/>
          <w:rtl/>
        </w:rPr>
      </w:pPr>
      <w:r>
        <w:rPr>
          <w:b/>
          <w:bCs/>
          <w:color w:val="auto"/>
          <w:u w:val="single"/>
          <w:rtl/>
        </w:rPr>
        <w:t>משאבות  טבולות</w:t>
      </w:r>
    </w:p>
    <w:tbl>
      <w:tblPr>
        <w:tblpPr w:leftFromText="180" w:rightFromText="180" w:vertAnchor="text" w:horzAnchor="margin" w:tblpXSpec="center" w:tblpY="188"/>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675"/>
        <w:gridCol w:w="567"/>
        <w:gridCol w:w="709"/>
        <w:gridCol w:w="2693"/>
        <w:gridCol w:w="1701"/>
        <w:gridCol w:w="342"/>
        <w:gridCol w:w="342"/>
        <w:gridCol w:w="342"/>
        <w:gridCol w:w="342"/>
        <w:gridCol w:w="1559"/>
      </w:tblGrid>
      <w:tr w:rsidR="00884FEA">
        <w:tblPrEx>
          <w:tblCellMar>
            <w:top w:w="0" w:type="dxa"/>
            <w:bottom w:w="0" w:type="dxa"/>
          </w:tblCellMar>
        </w:tblPrEx>
        <w:tc>
          <w:tcPr>
            <w:tcW w:w="1951" w:type="dxa"/>
            <w:gridSpan w:val="3"/>
            <w:tcBorders>
              <w:top w:val="double" w:sz="6" w:space="0" w:color="auto"/>
              <w:bottom w:val="single" w:sz="6" w:space="0" w:color="auto"/>
            </w:tcBorders>
          </w:tcPr>
          <w:p w:rsidR="00884FEA" w:rsidRDefault="00884FEA" w:rsidP="00884FEA">
            <w:pPr>
              <w:pStyle w:val="0"/>
              <w:spacing w:line="240" w:lineRule="auto"/>
              <w:jc w:val="center"/>
              <w:rPr>
                <w:b/>
                <w:bCs/>
                <w:color w:val="auto"/>
                <w:rtl/>
              </w:rPr>
            </w:pPr>
            <w:r>
              <w:rPr>
                <w:b/>
                <w:bCs/>
                <w:color w:val="auto"/>
                <w:rtl/>
              </w:rPr>
              <w:t>משטרת ישראל מדור הנדסה ומערכות</w:t>
            </w:r>
          </w:p>
        </w:tc>
        <w:tc>
          <w:tcPr>
            <w:tcW w:w="5078" w:type="dxa"/>
            <w:gridSpan w:val="4"/>
            <w:tcBorders>
              <w:top w:val="double" w:sz="6" w:space="0" w:color="auto"/>
              <w:bottom w:val="single" w:sz="6" w:space="0" w:color="auto"/>
            </w:tcBorders>
          </w:tcPr>
          <w:p w:rsidR="00884FEA" w:rsidRDefault="00884FEA" w:rsidP="00884FEA">
            <w:pPr>
              <w:pStyle w:val="0"/>
              <w:spacing w:line="240" w:lineRule="auto"/>
              <w:jc w:val="center"/>
              <w:rPr>
                <w:b/>
                <w:bCs/>
                <w:color w:val="auto"/>
                <w:rtl/>
              </w:rPr>
            </w:pPr>
            <w:r>
              <w:rPr>
                <w:b/>
                <w:bCs/>
                <w:color w:val="auto"/>
                <w:rtl/>
              </w:rPr>
              <w:t>הוראות הפעלה ואחזקה</w:t>
            </w:r>
          </w:p>
          <w:p w:rsidR="00884FEA" w:rsidRDefault="00884FEA" w:rsidP="00884FEA">
            <w:pPr>
              <w:pStyle w:val="0"/>
              <w:spacing w:line="240" w:lineRule="auto"/>
              <w:jc w:val="center"/>
              <w:rPr>
                <w:b/>
                <w:bCs/>
                <w:color w:val="auto"/>
                <w:rtl/>
              </w:rPr>
            </w:pPr>
          </w:p>
        </w:tc>
        <w:tc>
          <w:tcPr>
            <w:tcW w:w="342" w:type="dxa"/>
            <w:tcBorders>
              <w:top w:val="double" w:sz="6" w:space="0" w:color="auto"/>
              <w:bottom w:val="single" w:sz="6" w:space="0" w:color="auto"/>
            </w:tcBorders>
          </w:tcPr>
          <w:p w:rsidR="00884FEA" w:rsidRDefault="00884FEA" w:rsidP="00884FEA">
            <w:pPr>
              <w:pStyle w:val="0"/>
              <w:spacing w:line="240" w:lineRule="auto"/>
              <w:jc w:val="center"/>
              <w:rPr>
                <w:b/>
                <w:bCs/>
                <w:color w:val="auto"/>
                <w:rtl/>
              </w:rPr>
            </w:pPr>
          </w:p>
        </w:tc>
        <w:tc>
          <w:tcPr>
            <w:tcW w:w="342" w:type="dxa"/>
            <w:tcBorders>
              <w:top w:val="double" w:sz="6" w:space="0" w:color="auto"/>
              <w:bottom w:val="single" w:sz="6" w:space="0" w:color="auto"/>
            </w:tcBorders>
          </w:tcPr>
          <w:p w:rsidR="00884FEA" w:rsidRDefault="00884FEA" w:rsidP="00884FEA">
            <w:pPr>
              <w:pStyle w:val="0"/>
              <w:spacing w:line="240" w:lineRule="auto"/>
              <w:jc w:val="center"/>
              <w:rPr>
                <w:b/>
                <w:bCs/>
                <w:color w:val="auto"/>
                <w:rtl/>
              </w:rPr>
            </w:pPr>
          </w:p>
        </w:tc>
        <w:tc>
          <w:tcPr>
            <w:tcW w:w="1559" w:type="dxa"/>
            <w:tcBorders>
              <w:top w:val="double" w:sz="6" w:space="0" w:color="auto"/>
              <w:bottom w:val="single" w:sz="6" w:space="0" w:color="auto"/>
            </w:tcBorders>
          </w:tcPr>
          <w:p w:rsidR="00884FEA" w:rsidRDefault="00884FEA" w:rsidP="00884FEA">
            <w:pPr>
              <w:pStyle w:val="0"/>
              <w:spacing w:line="240" w:lineRule="auto"/>
              <w:jc w:val="center"/>
              <w:rPr>
                <w:b/>
                <w:bCs/>
                <w:color w:val="auto"/>
                <w:rtl/>
              </w:rPr>
            </w:pPr>
            <w:r>
              <w:rPr>
                <w:b/>
                <w:bCs/>
                <w:color w:val="auto"/>
                <w:rtl/>
              </w:rPr>
              <w:t>הערה</w:t>
            </w:r>
          </w:p>
        </w:tc>
      </w:tr>
      <w:tr w:rsidR="00884FEA">
        <w:tblPrEx>
          <w:tblCellMar>
            <w:top w:w="0" w:type="dxa"/>
            <w:bottom w:w="0" w:type="dxa"/>
          </w:tblCellMar>
        </w:tblPrEx>
        <w:tc>
          <w:tcPr>
            <w:tcW w:w="1951" w:type="dxa"/>
            <w:gridSpan w:val="3"/>
            <w:tcBorders>
              <w:top w:val="nil"/>
              <w:bottom w:val="nil"/>
            </w:tcBorders>
          </w:tcPr>
          <w:p w:rsidR="00884FEA" w:rsidRDefault="00884FEA" w:rsidP="00884FEA">
            <w:pPr>
              <w:pStyle w:val="0"/>
              <w:spacing w:line="240" w:lineRule="auto"/>
              <w:jc w:val="center"/>
              <w:rPr>
                <w:color w:val="auto"/>
                <w:szCs w:val="24"/>
                <w:rtl/>
              </w:rPr>
            </w:pPr>
          </w:p>
        </w:tc>
        <w:tc>
          <w:tcPr>
            <w:tcW w:w="2693" w:type="dxa"/>
            <w:tcBorders>
              <w:top w:val="nil"/>
              <w:bottom w:val="nil"/>
            </w:tcBorders>
          </w:tcPr>
          <w:p w:rsidR="00884FEA" w:rsidRDefault="00884FEA" w:rsidP="00884FEA">
            <w:pPr>
              <w:pStyle w:val="0"/>
              <w:jc w:val="center"/>
              <w:rPr>
                <w:b/>
                <w:bCs/>
                <w:color w:val="auto"/>
                <w:szCs w:val="24"/>
                <w:rtl/>
              </w:rPr>
            </w:pPr>
            <w:r>
              <w:rPr>
                <w:b/>
                <w:bCs/>
                <w:color w:val="auto"/>
                <w:szCs w:val="24"/>
                <w:rtl/>
              </w:rPr>
              <w:t>משאבה  טבולה</w:t>
            </w:r>
          </w:p>
        </w:tc>
        <w:tc>
          <w:tcPr>
            <w:tcW w:w="2385" w:type="dxa"/>
            <w:gridSpan w:val="3"/>
            <w:tcBorders>
              <w:top w:val="nil"/>
              <w:bottom w:val="nil"/>
            </w:tcBorders>
          </w:tcPr>
          <w:p w:rsidR="00884FEA" w:rsidRDefault="00884FEA" w:rsidP="00884FEA">
            <w:pPr>
              <w:pStyle w:val="0"/>
              <w:spacing w:line="240" w:lineRule="auto"/>
              <w:rPr>
                <w:color w:val="auto"/>
                <w:szCs w:val="24"/>
                <w:rtl/>
              </w:rPr>
            </w:pPr>
            <w:r>
              <w:rPr>
                <w:b/>
                <w:bCs/>
                <w:color w:val="auto"/>
                <w:szCs w:val="24"/>
                <w:rtl/>
              </w:rPr>
              <w:t xml:space="preserve">    באתר</w:t>
            </w:r>
          </w:p>
        </w:tc>
        <w:tc>
          <w:tcPr>
            <w:tcW w:w="342" w:type="dxa"/>
            <w:tcBorders>
              <w:top w:val="nil"/>
              <w:bottom w:val="nil"/>
            </w:tcBorders>
          </w:tcPr>
          <w:p w:rsidR="00884FEA" w:rsidRDefault="00884FEA" w:rsidP="00884FEA">
            <w:pPr>
              <w:pStyle w:val="0"/>
              <w:spacing w:line="240" w:lineRule="auto"/>
              <w:jc w:val="center"/>
              <w:rPr>
                <w:color w:val="auto"/>
                <w:szCs w:val="24"/>
                <w:rtl/>
              </w:rPr>
            </w:pPr>
          </w:p>
        </w:tc>
        <w:tc>
          <w:tcPr>
            <w:tcW w:w="342" w:type="dxa"/>
            <w:tcBorders>
              <w:top w:val="nil"/>
              <w:bottom w:val="nil"/>
            </w:tcBorders>
          </w:tcPr>
          <w:p w:rsidR="00884FEA" w:rsidRDefault="00884FEA" w:rsidP="00884FEA">
            <w:pPr>
              <w:pStyle w:val="0"/>
              <w:spacing w:line="240" w:lineRule="auto"/>
              <w:jc w:val="center"/>
              <w:rPr>
                <w:color w:val="auto"/>
                <w:szCs w:val="24"/>
                <w:rtl/>
              </w:rPr>
            </w:pPr>
          </w:p>
        </w:tc>
        <w:tc>
          <w:tcPr>
            <w:tcW w:w="1559" w:type="dxa"/>
            <w:tcBorders>
              <w:top w:val="nil"/>
              <w:bottom w:val="nil"/>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nil"/>
            </w:tcBorders>
          </w:tcPr>
          <w:p w:rsidR="00884FEA" w:rsidRDefault="00884FEA" w:rsidP="00884FEA">
            <w:pPr>
              <w:pStyle w:val="0"/>
              <w:spacing w:line="240" w:lineRule="auto"/>
              <w:jc w:val="center"/>
              <w:rPr>
                <w:b/>
                <w:bCs/>
                <w:color w:val="auto"/>
                <w:szCs w:val="24"/>
                <w:rtl/>
              </w:rPr>
            </w:pPr>
            <w:r>
              <w:rPr>
                <w:b/>
                <w:bCs/>
                <w:color w:val="auto"/>
                <w:szCs w:val="24"/>
                <w:rtl/>
              </w:rPr>
              <w:t>מס'</w:t>
            </w:r>
          </w:p>
        </w:tc>
        <w:tc>
          <w:tcPr>
            <w:tcW w:w="567" w:type="dxa"/>
            <w:tcBorders>
              <w:top w:val="single" w:sz="6" w:space="0" w:color="auto"/>
              <w:bottom w:val="nil"/>
            </w:tcBorders>
          </w:tcPr>
          <w:p w:rsidR="00884FEA" w:rsidRDefault="00884FEA" w:rsidP="00884FEA">
            <w:pPr>
              <w:pStyle w:val="0"/>
              <w:spacing w:line="240" w:lineRule="auto"/>
              <w:jc w:val="center"/>
              <w:rPr>
                <w:b/>
                <w:bCs/>
                <w:color w:val="auto"/>
                <w:szCs w:val="24"/>
                <w:rtl/>
              </w:rPr>
            </w:pPr>
          </w:p>
        </w:tc>
        <w:tc>
          <w:tcPr>
            <w:tcW w:w="5103" w:type="dxa"/>
            <w:gridSpan w:val="3"/>
            <w:tcBorders>
              <w:top w:val="single" w:sz="6" w:space="0" w:color="auto"/>
              <w:bottom w:val="nil"/>
            </w:tcBorders>
          </w:tcPr>
          <w:p w:rsidR="00884FEA" w:rsidRDefault="00884FEA" w:rsidP="00884FEA">
            <w:pPr>
              <w:pStyle w:val="0"/>
              <w:jc w:val="center"/>
              <w:rPr>
                <w:b/>
                <w:bCs/>
                <w:color w:val="auto"/>
                <w:szCs w:val="24"/>
                <w:rtl/>
              </w:rPr>
            </w:pPr>
          </w:p>
        </w:tc>
        <w:tc>
          <w:tcPr>
            <w:tcW w:w="1368" w:type="dxa"/>
            <w:gridSpan w:val="4"/>
            <w:tcBorders>
              <w:top w:val="single" w:sz="6" w:space="0" w:color="auto"/>
              <w:bottom w:val="nil"/>
            </w:tcBorders>
          </w:tcPr>
          <w:p w:rsidR="00884FEA" w:rsidRDefault="00884FEA" w:rsidP="00884FEA">
            <w:pPr>
              <w:pStyle w:val="0"/>
              <w:spacing w:line="240" w:lineRule="auto"/>
              <w:jc w:val="center"/>
              <w:rPr>
                <w:b/>
                <w:bCs/>
                <w:color w:val="auto"/>
                <w:szCs w:val="24"/>
                <w:rtl/>
              </w:rPr>
            </w:pPr>
          </w:p>
        </w:tc>
        <w:tc>
          <w:tcPr>
            <w:tcW w:w="1559" w:type="dxa"/>
            <w:tcBorders>
              <w:top w:val="single" w:sz="6" w:space="0" w:color="auto"/>
              <w:bottom w:val="nil"/>
            </w:tcBorders>
          </w:tcPr>
          <w:p w:rsidR="00884FEA" w:rsidRDefault="00884FEA" w:rsidP="00884FEA">
            <w:pPr>
              <w:pStyle w:val="0"/>
              <w:spacing w:line="240" w:lineRule="auto"/>
              <w:jc w:val="center"/>
              <w:rPr>
                <w:b/>
                <w:bCs/>
                <w:color w:val="auto"/>
                <w:szCs w:val="24"/>
                <w:rtl/>
              </w:rPr>
            </w:pPr>
          </w:p>
        </w:tc>
      </w:tr>
      <w:tr w:rsidR="00884FEA">
        <w:tblPrEx>
          <w:tblCellMar>
            <w:top w:w="0" w:type="dxa"/>
            <w:bottom w:w="0" w:type="dxa"/>
          </w:tblCellMar>
        </w:tblPrEx>
        <w:tc>
          <w:tcPr>
            <w:tcW w:w="675" w:type="dxa"/>
            <w:tcBorders>
              <w:top w:val="nil"/>
              <w:bottom w:val="single" w:sz="12" w:space="0" w:color="auto"/>
            </w:tcBorders>
          </w:tcPr>
          <w:p w:rsidR="00884FEA" w:rsidRDefault="00884FEA" w:rsidP="00884FEA">
            <w:pPr>
              <w:pStyle w:val="0"/>
              <w:spacing w:line="240" w:lineRule="auto"/>
              <w:jc w:val="center"/>
              <w:rPr>
                <w:b/>
                <w:bCs/>
                <w:color w:val="auto"/>
                <w:szCs w:val="24"/>
                <w:rtl/>
              </w:rPr>
            </w:pPr>
          </w:p>
        </w:tc>
        <w:tc>
          <w:tcPr>
            <w:tcW w:w="567" w:type="dxa"/>
            <w:tcBorders>
              <w:top w:val="nil"/>
              <w:bottom w:val="single" w:sz="12" w:space="0" w:color="auto"/>
            </w:tcBorders>
          </w:tcPr>
          <w:p w:rsidR="00884FEA" w:rsidRDefault="00884FEA" w:rsidP="00884FEA">
            <w:pPr>
              <w:pStyle w:val="0"/>
              <w:spacing w:line="240" w:lineRule="auto"/>
              <w:jc w:val="center"/>
              <w:rPr>
                <w:b/>
                <w:bCs/>
                <w:color w:val="auto"/>
                <w:szCs w:val="24"/>
                <w:rtl/>
              </w:rPr>
            </w:pPr>
          </w:p>
        </w:tc>
        <w:tc>
          <w:tcPr>
            <w:tcW w:w="5103" w:type="dxa"/>
            <w:gridSpan w:val="3"/>
            <w:tcBorders>
              <w:top w:val="single" w:sz="6" w:space="0" w:color="auto"/>
              <w:bottom w:val="single" w:sz="12" w:space="0" w:color="auto"/>
            </w:tcBorders>
          </w:tcPr>
          <w:p w:rsidR="00884FEA" w:rsidRDefault="00884FEA" w:rsidP="00884FEA">
            <w:pPr>
              <w:pStyle w:val="0"/>
              <w:jc w:val="center"/>
              <w:rPr>
                <w:b/>
                <w:bCs/>
                <w:color w:val="auto"/>
                <w:szCs w:val="24"/>
                <w:rtl/>
              </w:rPr>
            </w:pPr>
            <w:r>
              <w:rPr>
                <w:b/>
                <w:bCs/>
                <w:color w:val="auto"/>
                <w:szCs w:val="24"/>
                <w:rtl/>
              </w:rPr>
              <w:t>ה ו ר א ו ת</w:t>
            </w:r>
          </w:p>
        </w:tc>
        <w:tc>
          <w:tcPr>
            <w:tcW w:w="1368" w:type="dxa"/>
            <w:gridSpan w:val="4"/>
            <w:tcBorders>
              <w:top w:val="single" w:sz="6" w:space="0" w:color="auto"/>
              <w:bottom w:val="single" w:sz="12" w:space="0" w:color="auto"/>
            </w:tcBorders>
          </w:tcPr>
          <w:p w:rsidR="00884FEA" w:rsidRDefault="00884FEA" w:rsidP="00884FEA">
            <w:pPr>
              <w:pStyle w:val="0"/>
              <w:spacing w:line="240" w:lineRule="auto"/>
              <w:jc w:val="center"/>
              <w:rPr>
                <w:b/>
                <w:bCs/>
                <w:color w:val="auto"/>
                <w:szCs w:val="24"/>
                <w:rtl/>
              </w:rPr>
            </w:pPr>
            <w:r>
              <w:rPr>
                <w:b/>
                <w:bCs/>
                <w:color w:val="auto"/>
                <w:szCs w:val="24"/>
                <w:rtl/>
              </w:rPr>
              <w:t>ציוד מספר</w:t>
            </w:r>
          </w:p>
        </w:tc>
        <w:tc>
          <w:tcPr>
            <w:tcW w:w="1559" w:type="dxa"/>
            <w:tcBorders>
              <w:top w:val="single" w:sz="6" w:space="0" w:color="auto"/>
              <w:bottom w:val="single" w:sz="12" w:space="0" w:color="auto"/>
            </w:tcBorders>
          </w:tcPr>
          <w:p w:rsidR="00884FEA" w:rsidRDefault="00884FEA" w:rsidP="00884FEA">
            <w:pPr>
              <w:pStyle w:val="0"/>
              <w:spacing w:line="240" w:lineRule="auto"/>
              <w:jc w:val="center"/>
              <w:rPr>
                <w:b/>
                <w:bCs/>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1</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ת</w:t>
            </w:r>
          </w:p>
        </w:tc>
        <w:tc>
          <w:tcPr>
            <w:tcW w:w="5103"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קריאה ורישום לחץ דחיסה.</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2</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ת</w:t>
            </w: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בדיקה חזותית, רעשים, רעידות ונזילות.</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3</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ת</w:t>
            </w: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בדוק במגע יד, חום יתר: במנוע, במיסבים ובאטם מכני.</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4</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ת</w:t>
            </w: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הפעלת נסיון למשאבה רזרבית.</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5</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ת</w:t>
            </w: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ביצוע שטיפה נגדית בלחץ מים.</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6</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נ</w:t>
            </w: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בדיקת התנגדות סלילים במנוע.</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7</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נ</w:t>
            </w: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ניקיון ותיקוני צבע.</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8</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נ</w:t>
            </w: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בדיקת כיול שעוני לחץ ואיפוסם</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9</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נ</w:t>
            </w: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החלפת שמן לפי הוראות היצרן.</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10</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נ</w:t>
            </w: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רשום לחץ סניקה מול ברז יציאה סגור.</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11</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נ</w:t>
            </w: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רשום שעות עבודה של המשאבות והמפוחים.</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12</w:t>
            </w: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r>
              <w:rPr>
                <w:color w:val="auto"/>
                <w:szCs w:val="24"/>
                <w:rtl/>
              </w:rPr>
              <w:t>נ</w:t>
            </w: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בדיקת מערכת מצופים וניקויים.</w:t>
            </w: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7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5103"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342"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c>
          <w:tcPr>
            <w:tcW w:w="1559" w:type="dxa"/>
            <w:tcBorders>
              <w:top w:val="single" w:sz="6" w:space="0" w:color="auto"/>
              <w:bottom w:val="single" w:sz="6" w:space="0" w:color="auto"/>
            </w:tcBorders>
          </w:tcPr>
          <w:p w:rsidR="00884FEA" w:rsidRDefault="00884FEA" w:rsidP="00884FEA">
            <w:pPr>
              <w:pStyle w:val="0"/>
              <w:spacing w:line="240" w:lineRule="auto"/>
              <w:jc w:val="center"/>
              <w:rPr>
                <w:color w:val="auto"/>
                <w:szCs w:val="24"/>
                <w:rtl/>
              </w:rPr>
            </w:pPr>
          </w:p>
        </w:tc>
      </w:tr>
      <w:tr w:rsidR="00884FEA">
        <w:tblPrEx>
          <w:tblCellMar>
            <w:top w:w="0" w:type="dxa"/>
            <w:bottom w:w="0" w:type="dxa"/>
          </w:tblCellMar>
        </w:tblPrEx>
        <w:tc>
          <w:tcPr>
            <w:tcW w:w="6345" w:type="dxa"/>
            <w:gridSpan w:val="5"/>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הערות :</w:t>
            </w:r>
          </w:p>
        </w:tc>
        <w:tc>
          <w:tcPr>
            <w:tcW w:w="2927" w:type="dxa"/>
            <w:gridSpan w:val="5"/>
            <w:tcBorders>
              <w:top w:val="single" w:sz="6" w:space="0" w:color="auto"/>
              <w:bottom w:val="single" w:sz="6" w:space="0" w:color="auto"/>
            </w:tcBorders>
          </w:tcPr>
          <w:p w:rsidR="00884FEA" w:rsidRDefault="00884FEA" w:rsidP="00884FEA">
            <w:pPr>
              <w:pStyle w:val="0"/>
              <w:spacing w:line="480" w:lineRule="auto"/>
              <w:rPr>
                <w:color w:val="auto"/>
                <w:szCs w:val="24"/>
                <w:rtl/>
              </w:rPr>
            </w:pPr>
            <w:r>
              <w:rPr>
                <w:color w:val="auto"/>
                <w:szCs w:val="24"/>
                <w:rtl/>
              </w:rPr>
              <w:t>תאריך :</w:t>
            </w:r>
          </w:p>
        </w:tc>
      </w:tr>
      <w:tr w:rsidR="00884FEA">
        <w:tblPrEx>
          <w:tblCellMar>
            <w:top w:w="0" w:type="dxa"/>
            <w:bottom w:w="0" w:type="dxa"/>
          </w:tblCellMar>
        </w:tblPrEx>
        <w:tc>
          <w:tcPr>
            <w:tcW w:w="6345" w:type="dxa"/>
            <w:gridSpan w:val="5"/>
            <w:tcBorders>
              <w:top w:val="single" w:sz="6" w:space="0" w:color="auto"/>
              <w:bottom w:val="single" w:sz="6" w:space="0" w:color="auto"/>
            </w:tcBorders>
          </w:tcPr>
          <w:p w:rsidR="00884FEA" w:rsidRDefault="00884FEA" w:rsidP="00884FEA">
            <w:pPr>
              <w:pStyle w:val="0"/>
              <w:jc w:val="left"/>
              <w:rPr>
                <w:color w:val="auto"/>
                <w:szCs w:val="24"/>
                <w:rtl/>
              </w:rPr>
            </w:pPr>
          </w:p>
        </w:tc>
        <w:tc>
          <w:tcPr>
            <w:tcW w:w="2927" w:type="dxa"/>
            <w:gridSpan w:val="5"/>
            <w:tcBorders>
              <w:top w:val="single" w:sz="6" w:space="0" w:color="auto"/>
              <w:bottom w:val="single" w:sz="6" w:space="0" w:color="auto"/>
            </w:tcBorders>
          </w:tcPr>
          <w:p w:rsidR="00884FEA" w:rsidRDefault="00884FEA" w:rsidP="00884FEA">
            <w:pPr>
              <w:pStyle w:val="0"/>
              <w:spacing w:line="480" w:lineRule="auto"/>
              <w:rPr>
                <w:color w:val="auto"/>
                <w:szCs w:val="24"/>
                <w:rtl/>
              </w:rPr>
            </w:pPr>
            <w:r>
              <w:rPr>
                <w:color w:val="auto"/>
                <w:szCs w:val="24"/>
                <w:rtl/>
              </w:rPr>
              <w:t>שם המבצע :</w:t>
            </w:r>
          </w:p>
        </w:tc>
      </w:tr>
      <w:tr w:rsidR="00884FEA">
        <w:tblPrEx>
          <w:tblCellMar>
            <w:top w:w="0" w:type="dxa"/>
            <w:bottom w:w="0" w:type="dxa"/>
          </w:tblCellMar>
        </w:tblPrEx>
        <w:tc>
          <w:tcPr>
            <w:tcW w:w="6345" w:type="dxa"/>
            <w:gridSpan w:val="5"/>
            <w:tcBorders>
              <w:top w:val="single" w:sz="6" w:space="0" w:color="auto"/>
              <w:bottom w:val="single" w:sz="6" w:space="0" w:color="auto"/>
            </w:tcBorders>
          </w:tcPr>
          <w:p w:rsidR="00884FEA" w:rsidRDefault="00884FEA" w:rsidP="00884FEA">
            <w:pPr>
              <w:pStyle w:val="0"/>
              <w:spacing w:line="480" w:lineRule="auto"/>
              <w:jc w:val="left"/>
              <w:rPr>
                <w:color w:val="auto"/>
                <w:szCs w:val="24"/>
                <w:rtl/>
              </w:rPr>
            </w:pPr>
          </w:p>
        </w:tc>
        <w:tc>
          <w:tcPr>
            <w:tcW w:w="2927" w:type="dxa"/>
            <w:gridSpan w:val="5"/>
            <w:tcBorders>
              <w:top w:val="single" w:sz="6" w:space="0" w:color="auto"/>
              <w:bottom w:val="single" w:sz="6" w:space="0" w:color="auto"/>
            </w:tcBorders>
          </w:tcPr>
          <w:p w:rsidR="00884FEA" w:rsidRDefault="00884FEA" w:rsidP="00884FEA">
            <w:pPr>
              <w:pStyle w:val="0"/>
              <w:spacing w:line="240" w:lineRule="auto"/>
              <w:rPr>
                <w:color w:val="auto"/>
                <w:szCs w:val="24"/>
                <w:rtl/>
              </w:rPr>
            </w:pPr>
            <w:r>
              <w:rPr>
                <w:color w:val="auto"/>
                <w:szCs w:val="24"/>
                <w:rtl/>
              </w:rPr>
              <w:t>אישור איש הקשר:</w:t>
            </w:r>
          </w:p>
        </w:tc>
      </w:tr>
    </w:tbl>
    <w:p w:rsidR="00884FEA" w:rsidRDefault="00884FEA" w:rsidP="00884FEA">
      <w:pPr>
        <w:pStyle w:val="0"/>
        <w:jc w:val="center"/>
        <w:rPr>
          <w:color w:val="auto"/>
          <w:rtl/>
        </w:rPr>
      </w:pPr>
    </w:p>
    <w:p w:rsidR="00884FEA" w:rsidRDefault="00884FEA" w:rsidP="00884FEA">
      <w:pPr>
        <w:pStyle w:val="0"/>
        <w:spacing w:line="240" w:lineRule="auto"/>
        <w:rPr>
          <w:color w:val="auto"/>
          <w:szCs w:val="22"/>
          <w:rtl/>
        </w:rPr>
      </w:pPr>
    </w:p>
    <w:p w:rsidR="00884FEA" w:rsidRDefault="00884FEA" w:rsidP="00884FEA">
      <w:pPr>
        <w:pStyle w:val="0"/>
        <w:tabs>
          <w:tab w:val="left" w:pos="992"/>
        </w:tabs>
        <w:spacing w:line="240" w:lineRule="auto"/>
        <w:rPr>
          <w:color w:val="auto"/>
          <w:szCs w:val="22"/>
          <w:rtl/>
        </w:rPr>
      </w:pPr>
      <w:r>
        <w:rPr>
          <w:color w:val="auto"/>
          <w:szCs w:val="22"/>
          <w:u w:val="single"/>
          <w:rtl/>
        </w:rPr>
        <w:t xml:space="preserve">ה ע ר </w:t>
      </w:r>
      <w:r>
        <w:rPr>
          <w:color w:val="auto"/>
          <w:szCs w:val="22"/>
          <w:rtl/>
        </w:rPr>
        <w:t>ה :</w:t>
      </w:r>
      <w:r>
        <w:rPr>
          <w:color w:val="auto"/>
          <w:szCs w:val="22"/>
          <w:rtl/>
        </w:rPr>
        <w:tab/>
        <w:t>בטיפול שנתי יבצע הקבלן גם טיפולים תלת-חודשיים</w:t>
      </w:r>
    </w:p>
    <w:p w:rsidR="00884FEA" w:rsidRDefault="00884FEA" w:rsidP="00884FEA">
      <w:pPr>
        <w:pStyle w:val="0"/>
        <w:tabs>
          <w:tab w:val="left" w:pos="992"/>
        </w:tabs>
        <w:spacing w:line="240" w:lineRule="auto"/>
        <w:rPr>
          <w:color w:val="auto"/>
          <w:szCs w:val="22"/>
          <w:rtl/>
        </w:rPr>
      </w:pPr>
      <w:r>
        <w:rPr>
          <w:color w:val="auto"/>
          <w:szCs w:val="22"/>
          <w:rtl/>
        </w:rPr>
        <w:tab/>
        <w:t>ת -  טיפול תלת-חודשי</w:t>
      </w:r>
    </w:p>
    <w:p w:rsidR="00884FEA" w:rsidRDefault="00884FEA" w:rsidP="00884FEA">
      <w:pPr>
        <w:pStyle w:val="0"/>
        <w:tabs>
          <w:tab w:val="left" w:pos="992"/>
        </w:tabs>
        <w:spacing w:line="240" w:lineRule="auto"/>
        <w:rPr>
          <w:color w:val="auto"/>
          <w:szCs w:val="22"/>
          <w:rtl/>
        </w:rPr>
      </w:pPr>
      <w:r>
        <w:rPr>
          <w:color w:val="auto"/>
          <w:szCs w:val="22"/>
          <w:rtl/>
        </w:rPr>
        <w:tab/>
        <w:t>נ -   טיפול שנתי</w:t>
      </w:r>
    </w:p>
    <w:p w:rsidR="00884FEA" w:rsidRDefault="00884FEA" w:rsidP="00884FEA">
      <w:pPr>
        <w:pStyle w:val="11"/>
        <w:rPr>
          <w:color w:val="auto"/>
          <w:szCs w:val="22"/>
          <w:rtl/>
        </w:rPr>
      </w:pPr>
      <w:r>
        <w:rPr>
          <w:color w:val="auto"/>
          <w:szCs w:val="22"/>
          <w:rtl/>
        </w:rPr>
        <w:t xml:space="preserve">                     ח - טיפול חודשי</w:t>
      </w:r>
    </w:p>
    <w:p w:rsidR="00884FEA" w:rsidRPr="00057EAD" w:rsidRDefault="00884FEA" w:rsidP="00884FEA">
      <w:pPr>
        <w:pStyle w:val="0"/>
        <w:jc w:val="center"/>
        <w:rPr>
          <w:rFonts w:hint="cs"/>
          <w:color w:val="auto"/>
          <w:u w:val="single"/>
          <w:rtl/>
        </w:rPr>
      </w:pPr>
      <w:r>
        <w:rPr>
          <w:color w:val="auto"/>
          <w:rtl/>
        </w:rPr>
        <w:br w:type="page"/>
      </w:r>
      <w:r w:rsidRPr="00057EAD">
        <w:rPr>
          <w:rFonts w:hint="cs"/>
          <w:color w:val="auto"/>
          <w:u w:val="single"/>
          <w:rtl/>
        </w:rPr>
        <w:lastRenderedPageBreak/>
        <w:t>נספח א'</w:t>
      </w:r>
      <w:r>
        <w:rPr>
          <w:rFonts w:hint="cs"/>
          <w:color w:val="auto"/>
          <w:u w:val="single"/>
          <w:rtl/>
        </w:rPr>
        <w:t>-2</w:t>
      </w:r>
    </w:p>
    <w:p w:rsidR="00884FEA" w:rsidRDefault="00884FEA" w:rsidP="00884FEA">
      <w:pPr>
        <w:pStyle w:val="0"/>
        <w:jc w:val="center"/>
        <w:rPr>
          <w:color w:val="auto"/>
          <w:rtl/>
        </w:rPr>
      </w:pPr>
      <w:r>
        <w:rPr>
          <w:color w:val="auto"/>
          <w:rtl/>
        </w:rPr>
        <w:t>לוח  חשמל</w:t>
      </w:r>
    </w:p>
    <w:tbl>
      <w:tblPr>
        <w:tblpPr w:leftFromText="180" w:rightFromText="180" w:vertAnchor="text" w:horzAnchor="margin" w:tblpXSpec="center" w:tblpY="246"/>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533"/>
        <w:gridCol w:w="567"/>
        <w:gridCol w:w="567"/>
        <w:gridCol w:w="3637"/>
        <w:gridCol w:w="1182"/>
        <w:gridCol w:w="1560"/>
        <w:gridCol w:w="425"/>
        <w:gridCol w:w="425"/>
        <w:gridCol w:w="386"/>
      </w:tblGrid>
      <w:tr w:rsidR="00884FEA">
        <w:tblPrEx>
          <w:tblCellMar>
            <w:top w:w="0" w:type="dxa"/>
            <w:bottom w:w="0" w:type="dxa"/>
          </w:tblCellMar>
        </w:tblPrEx>
        <w:tc>
          <w:tcPr>
            <w:tcW w:w="1667" w:type="dxa"/>
            <w:gridSpan w:val="3"/>
            <w:tcBorders>
              <w:top w:val="double" w:sz="6" w:space="0" w:color="auto"/>
              <w:bottom w:val="nil"/>
            </w:tcBorders>
          </w:tcPr>
          <w:p w:rsidR="00884FEA" w:rsidRDefault="00884FEA" w:rsidP="00884FEA">
            <w:pPr>
              <w:pStyle w:val="0"/>
              <w:spacing w:line="240" w:lineRule="auto"/>
              <w:jc w:val="center"/>
              <w:rPr>
                <w:b/>
                <w:bCs/>
                <w:color w:val="auto"/>
                <w:rtl/>
              </w:rPr>
            </w:pPr>
            <w:r>
              <w:rPr>
                <w:b/>
                <w:bCs/>
                <w:color w:val="auto"/>
                <w:rtl/>
              </w:rPr>
              <w:t>משטרת ישראל מדור הנדסה ומערכות</w:t>
            </w:r>
          </w:p>
        </w:tc>
        <w:tc>
          <w:tcPr>
            <w:tcW w:w="7229" w:type="dxa"/>
            <w:gridSpan w:val="5"/>
            <w:tcBorders>
              <w:top w:val="double" w:sz="6" w:space="0" w:color="auto"/>
              <w:bottom w:val="single" w:sz="6" w:space="0" w:color="auto"/>
            </w:tcBorders>
          </w:tcPr>
          <w:p w:rsidR="00884FEA" w:rsidRDefault="00884FEA" w:rsidP="00884FEA">
            <w:pPr>
              <w:pStyle w:val="0"/>
              <w:spacing w:line="240" w:lineRule="auto"/>
              <w:jc w:val="center"/>
              <w:rPr>
                <w:b/>
                <w:bCs/>
                <w:color w:val="auto"/>
                <w:szCs w:val="28"/>
                <w:rtl/>
              </w:rPr>
            </w:pPr>
            <w:r>
              <w:rPr>
                <w:b/>
                <w:bCs/>
                <w:color w:val="auto"/>
                <w:szCs w:val="28"/>
                <w:rtl/>
              </w:rPr>
              <w:t>ד ף      ט י פ ו ל י ם</w:t>
            </w:r>
          </w:p>
        </w:tc>
        <w:tc>
          <w:tcPr>
            <w:tcW w:w="386" w:type="dxa"/>
            <w:tcBorders>
              <w:top w:val="double" w:sz="6" w:space="0" w:color="auto"/>
              <w:bottom w:val="nil"/>
            </w:tcBorders>
          </w:tcPr>
          <w:p w:rsidR="00884FEA" w:rsidRDefault="00884FEA" w:rsidP="00884FEA">
            <w:pPr>
              <w:pStyle w:val="0"/>
              <w:spacing w:line="240" w:lineRule="auto"/>
              <w:jc w:val="center"/>
              <w:rPr>
                <w:b/>
                <w:bCs/>
                <w:color w:val="auto"/>
                <w:szCs w:val="28"/>
                <w:rtl/>
              </w:rPr>
            </w:pPr>
          </w:p>
        </w:tc>
      </w:tr>
      <w:tr w:rsidR="00884FEA">
        <w:tblPrEx>
          <w:tblCellMar>
            <w:top w:w="0" w:type="dxa"/>
            <w:bottom w:w="0" w:type="dxa"/>
          </w:tblCellMar>
        </w:tblPrEx>
        <w:tc>
          <w:tcPr>
            <w:tcW w:w="1667" w:type="dxa"/>
            <w:gridSpan w:val="3"/>
            <w:tcBorders>
              <w:top w:val="nil"/>
              <w:bottom w:val="single" w:sz="6" w:space="0" w:color="auto"/>
            </w:tcBorders>
          </w:tcPr>
          <w:p w:rsidR="00884FEA" w:rsidRDefault="00884FEA" w:rsidP="00884FEA">
            <w:pPr>
              <w:pStyle w:val="0"/>
              <w:spacing w:line="240" w:lineRule="auto"/>
              <w:jc w:val="center"/>
              <w:rPr>
                <w:b/>
                <w:bCs/>
                <w:color w:val="auto"/>
                <w:rtl/>
              </w:rPr>
            </w:pPr>
          </w:p>
        </w:tc>
        <w:tc>
          <w:tcPr>
            <w:tcW w:w="3637" w:type="dxa"/>
            <w:tcBorders>
              <w:top w:val="nil"/>
            </w:tcBorders>
          </w:tcPr>
          <w:p w:rsidR="00884FEA" w:rsidRDefault="00884FEA" w:rsidP="00884FEA">
            <w:pPr>
              <w:pStyle w:val="0"/>
              <w:spacing w:line="240" w:lineRule="auto"/>
              <w:jc w:val="center"/>
              <w:rPr>
                <w:b/>
                <w:bCs/>
                <w:color w:val="auto"/>
                <w:rtl/>
              </w:rPr>
            </w:pPr>
            <w:r>
              <w:rPr>
                <w:b/>
                <w:bCs/>
                <w:color w:val="auto"/>
                <w:rtl/>
              </w:rPr>
              <w:t>לוח חשמל</w:t>
            </w:r>
          </w:p>
        </w:tc>
        <w:tc>
          <w:tcPr>
            <w:tcW w:w="3592" w:type="dxa"/>
            <w:gridSpan w:val="4"/>
            <w:tcBorders>
              <w:top w:val="nil"/>
            </w:tcBorders>
          </w:tcPr>
          <w:p w:rsidR="00884FEA" w:rsidRDefault="00884FEA" w:rsidP="00884FEA">
            <w:pPr>
              <w:pStyle w:val="0"/>
              <w:spacing w:line="240" w:lineRule="auto"/>
              <w:jc w:val="center"/>
              <w:rPr>
                <w:b/>
                <w:bCs/>
                <w:color w:val="auto"/>
                <w:rtl/>
              </w:rPr>
            </w:pPr>
          </w:p>
        </w:tc>
        <w:tc>
          <w:tcPr>
            <w:tcW w:w="386" w:type="dxa"/>
            <w:tcBorders>
              <w:top w:val="nil"/>
            </w:tcBorders>
          </w:tcPr>
          <w:p w:rsidR="00884FEA" w:rsidRDefault="00884FEA" w:rsidP="00884FEA">
            <w:pPr>
              <w:pStyle w:val="0"/>
              <w:spacing w:line="240" w:lineRule="auto"/>
              <w:jc w:val="left"/>
              <w:rPr>
                <w:b/>
                <w:bCs/>
                <w:color w:val="auto"/>
                <w:rtl/>
              </w:rPr>
            </w:pPr>
          </w:p>
        </w:tc>
      </w:tr>
      <w:tr w:rsidR="00884FEA">
        <w:tblPrEx>
          <w:tblCellMar>
            <w:top w:w="0" w:type="dxa"/>
            <w:bottom w:w="0" w:type="dxa"/>
          </w:tblCellMar>
        </w:tblPrEx>
        <w:tc>
          <w:tcPr>
            <w:tcW w:w="533" w:type="dxa"/>
            <w:tcBorders>
              <w:top w:val="single" w:sz="6" w:space="0" w:color="auto"/>
              <w:bottom w:val="nil"/>
              <w:right w:val="nil"/>
            </w:tcBorders>
          </w:tcPr>
          <w:p w:rsidR="00884FEA" w:rsidRDefault="00884FEA" w:rsidP="00884FEA">
            <w:pPr>
              <w:pStyle w:val="0"/>
              <w:spacing w:line="240" w:lineRule="auto"/>
              <w:jc w:val="center"/>
              <w:rPr>
                <w:color w:val="auto"/>
                <w:szCs w:val="22"/>
                <w:rtl/>
              </w:rPr>
            </w:pPr>
            <w:r>
              <w:rPr>
                <w:color w:val="auto"/>
                <w:szCs w:val="22"/>
                <w:rtl/>
              </w:rPr>
              <w:t>מ</w:t>
            </w:r>
          </w:p>
        </w:tc>
        <w:tc>
          <w:tcPr>
            <w:tcW w:w="567" w:type="dxa"/>
            <w:tcBorders>
              <w:top w:val="single" w:sz="6" w:space="0" w:color="auto"/>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567" w:type="dxa"/>
            <w:tcBorders>
              <w:top w:val="single" w:sz="6" w:space="0" w:color="auto"/>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Pr>
          <w:p w:rsidR="00884FEA" w:rsidRDefault="00884FEA" w:rsidP="00884FEA">
            <w:pPr>
              <w:pStyle w:val="0"/>
              <w:spacing w:line="240" w:lineRule="auto"/>
              <w:jc w:val="left"/>
              <w:rPr>
                <w:b/>
                <w:bCs/>
                <w:color w:val="auto"/>
                <w:szCs w:val="24"/>
                <w:u w:val="single"/>
                <w:rtl/>
              </w:rPr>
            </w:pPr>
            <w:r>
              <w:rPr>
                <w:b/>
                <w:bCs/>
                <w:color w:val="auto"/>
                <w:szCs w:val="24"/>
                <w:rtl/>
              </w:rPr>
              <w:t>ממוקם ב-</w:t>
            </w:r>
          </w:p>
        </w:tc>
        <w:tc>
          <w:tcPr>
            <w:tcW w:w="425" w:type="dxa"/>
            <w:tcBorders>
              <w:top w:val="single" w:sz="6" w:space="0" w:color="auto"/>
              <w:bottom w:val="nil"/>
              <w:right w:val="nil"/>
            </w:tcBorders>
          </w:tcPr>
          <w:p w:rsidR="00884FEA" w:rsidRDefault="00884FEA" w:rsidP="00884FEA">
            <w:pPr>
              <w:pStyle w:val="0"/>
              <w:spacing w:line="240" w:lineRule="auto"/>
              <w:jc w:val="center"/>
              <w:rPr>
                <w:color w:val="auto"/>
                <w:szCs w:val="22"/>
                <w:rtl/>
              </w:rPr>
            </w:pPr>
            <w:r>
              <w:rPr>
                <w:color w:val="auto"/>
                <w:szCs w:val="22"/>
                <w:rtl/>
              </w:rPr>
              <w:t>ב</w:t>
            </w:r>
          </w:p>
        </w:tc>
        <w:tc>
          <w:tcPr>
            <w:tcW w:w="425" w:type="dxa"/>
            <w:tcBorders>
              <w:top w:val="single" w:sz="6" w:space="0" w:color="auto"/>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386" w:type="dxa"/>
            <w:tcBorders>
              <w:top w:val="single" w:sz="6" w:space="0" w:color="auto"/>
              <w:left w:val="nil"/>
              <w:bottom w:val="nil"/>
            </w:tcBorders>
          </w:tcPr>
          <w:p w:rsidR="00884FEA" w:rsidRDefault="00884FEA" w:rsidP="00884FEA">
            <w:pPr>
              <w:pStyle w:val="0"/>
              <w:spacing w:line="240" w:lineRule="auto"/>
              <w:jc w:val="center"/>
              <w:rPr>
                <w:color w:val="auto"/>
                <w:szCs w:val="22"/>
                <w:rtl/>
              </w:rPr>
            </w:pPr>
            <w:r>
              <w:rPr>
                <w:color w:val="auto"/>
                <w:szCs w:val="22"/>
                <w:rtl/>
              </w:rPr>
              <w:t>ה</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ס</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ד</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צ</w:t>
            </w:r>
          </w:p>
        </w:tc>
        <w:tc>
          <w:tcPr>
            <w:tcW w:w="6379" w:type="dxa"/>
            <w:gridSpan w:val="3"/>
            <w:tcBorders>
              <w:bottom w:val="nil"/>
            </w:tcBorders>
          </w:tcPr>
          <w:p w:rsidR="00884FEA" w:rsidRDefault="00884FEA" w:rsidP="00884FEA">
            <w:pPr>
              <w:pStyle w:val="0"/>
              <w:spacing w:line="240" w:lineRule="auto"/>
              <w:jc w:val="left"/>
              <w:rPr>
                <w:b/>
                <w:bCs/>
                <w:color w:val="auto"/>
                <w:szCs w:val="24"/>
                <w:u w:val="single"/>
                <w:rtl/>
              </w:rPr>
            </w:pPr>
            <w:r>
              <w:rPr>
                <w:b/>
                <w:bCs/>
                <w:color w:val="auto"/>
                <w:szCs w:val="24"/>
                <w:rtl/>
              </w:rPr>
              <w:t>משרת את -</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ו</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ו</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ע</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פ</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י</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ו</w:t>
            </w:r>
          </w:p>
        </w:tc>
        <w:tc>
          <w:tcPr>
            <w:tcW w:w="6379" w:type="dxa"/>
            <w:gridSpan w:val="3"/>
            <w:tcBorders>
              <w:top w:val="single" w:sz="6" w:space="0" w:color="auto"/>
              <w:bottom w:val="nil"/>
            </w:tcBorders>
          </w:tcPr>
          <w:p w:rsidR="00884FEA" w:rsidRDefault="00884FEA" w:rsidP="00884FEA">
            <w:pPr>
              <w:pStyle w:val="0"/>
              <w:spacing w:line="240" w:lineRule="auto"/>
              <w:jc w:val="left"/>
              <w:rPr>
                <w:b/>
                <w:bCs/>
                <w:color w:val="auto"/>
                <w:szCs w:val="24"/>
                <w:u w:val="single"/>
                <w:rtl/>
              </w:rPr>
            </w:pPr>
            <w:r>
              <w:rPr>
                <w:b/>
                <w:bCs/>
                <w:color w:val="auto"/>
                <w:szCs w:val="24"/>
                <w:rtl/>
              </w:rPr>
              <w:t>מקצועות מבצעים -</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צ</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ק</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ר</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ר</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ר</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ע</w:t>
            </w:r>
          </w:p>
        </w:tc>
        <w:tc>
          <w:tcPr>
            <w:tcW w:w="6379" w:type="dxa"/>
            <w:gridSpan w:val="3"/>
            <w:tcBorders>
              <w:top w:val="double" w:sz="6" w:space="0" w:color="auto"/>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ע</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ן</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ה</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ו</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Borders>
              <w:top w:val="nil"/>
              <w:bottom w:val="nil"/>
            </w:tcBorders>
          </w:tcPr>
          <w:p w:rsidR="00884FEA" w:rsidRDefault="00884FEA" w:rsidP="00884FEA">
            <w:pPr>
              <w:pStyle w:val="0"/>
              <w:spacing w:line="240" w:lineRule="auto"/>
              <w:jc w:val="center"/>
              <w:rPr>
                <w:color w:val="auto"/>
                <w:szCs w:val="24"/>
                <w:rtl/>
              </w:rPr>
            </w:pPr>
            <w:r>
              <w:rPr>
                <w:b/>
                <w:bCs/>
                <w:color w:val="auto"/>
                <w:szCs w:val="24"/>
                <w:rtl/>
              </w:rPr>
              <w:t>הוראות   לביצוע</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מ</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מ</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ס</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צ</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פ</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single" w:sz="18" w:space="0" w:color="auto"/>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single" w:sz="18" w:space="0" w:color="auto"/>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ר</w:t>
            </w:r>
          </w:p>
        </w:tc>
      </w:tr>
      <w:tr w:rsidR="00884FEA">
        <w:tblPrEx>
          <w:tblCellMar>
            <w:top w:w="0" w:type="dxa"/>
            <w:bottom w:w="0" w:type="dxa"/>
          </w:tblCellMar>
        </w:tblPrEx>
        <w:tc>
          <w:tcPr>
            <w:tcW w:w="533" w:type="dxa"/>
            <w:tcBorders>
              <w:top w:val="single" w:sz="18" w:space="0" w:color="auto"/>
              <w:bottom w:val="single" w:sz="6" w:space="0" w:color="auto"/>
            </w:tcBorders>
          </w:tcPr>
          <w:p w:rsidR="00884FEA" w:rsidRDefault="00884FEA" w:rsidP="00884FEA">
            <w:pPr>
              <w:pStyle w:val="0"/>
              <w:jc w:val="center"/>
              <w:rPr>
                <w:color w:val="auto"/>
                <w:szCs w:val="24"/>
                <w:rtl/>
              </w:rPr>
            </w:pPr>
            <w:r>
              <w:rPr>
                <w:color w:val="auto"/>
                <w:szCs w:val="24"/>
                <w:rtl/>
              </w:rPr>
              <w:t>1</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ת</w:t>
            </w:r>
          </w:p>
        </w:tc>
        <w:tc>
          <w:tcPr>
            <w:tcW w:w="567" w:type="dxa"/>
            <w:tcBorders>
              <w:top w:val="single" w:sz="18"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18" w:space="0" w:color="auto"/>
              <w:bottom w:val="single" w:sz="6" w:space="0" w:color="auto"/>
            </w:tcBorders>
          </w:tcPr>
          <w:p w:rsidR="00884FEA" w:rsidRDefault="00884FEA" w:rsidP="00884FEA">
            <w:pPr>
              <w:pStyle w:val="0"/>
              <w:jc w:val="left"/>
              <w:rPr>
                <w:color w:val="auto"/>
                <w:szCs w:val="24"/>
                <w:rtl/>
              </w:rPr>
            </w:pPr>
            <w:r>
              <w:rPr>
                <w:color w:val="auto"/>
                <w:szCs w:val="24"/>
                <w:rtl/>
              </w:rPr>
              <w:t>בדיקת פעולת כל נורות הסימון והאזעקה.</w:t>
            </w:r>
          </w:p>
        </w:tc>
        <w:tc>
          <w:tcPr>
            <w:tcW w:w="425" w:type="dxa"/>
            <w:tcBorders>
              <w:top w:val="single" w:sz="18" w:space="0" w:color="auto"/>
              <w:bottom w:val="single" w:sz="6" w:space="0" w:color="auto"/>
            </w:tcBorders>
          </w:tcPr>
          <w:p w:rsidR="00884FEA" w:rsidRDefault="00884FEA" w:rsidP="00884FEA">
            <w:pPr>
              <w:pStyle w:val="0"/>
              <w:jc w:val="center"/>
              <w:rPr>
                <w:color w:val="auto"/>
                <w:szCs w:val="24"/>
                <w:rtl/>
              </w:rPr>
            </w:pP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386" w:type="dxa"/>
            <w:tcBorders>
              <w:top w:val="single" w:sz="18"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2</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ת</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nil"/>
              <w:bottom w:val="single" w:sz="6" w:space="0" w:color="auto"/>
            </w:tcBorders>
          </w:tcPr>
          <w:p w:rsidR="00884FEA" w:rsidRDefault="00884FEA" w:rsidP="00884FEA">
            <w:pPr>
              <w:pStyle w:val="0"/>
              <w:jc w:val="left"/>
              <w:rPr>
                <w:color w:val="auto"/>
                <w:szCs w:val="24"/>
                <w:rtl/>
              </w:rPr>
            </w:pPr>
            <w:r>
              <w:rPr>
                <w:color w:val="auto"/>
                <w:szCs w:val="24"/>
                <w:rtl/>
              </w:rPr>
              <w:t>הקשב לרעשים חריגים.</w:t>
            </w: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386" w:type="dxa"/>
            <w:tcBorders>
              <w:top w:val="nil"/>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3</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ת</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מדוד ורשום זרמי פעולה של מנועים.</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4</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ת</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חזק והשלם שילוט בלוח.</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5</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ת</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בדיקה וכיול מדי זרם ומתח, רשום זרם ומתח בכל פזה.</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6</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ת</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בדוק פעולת מפסקים, מתגים ולחצנים.</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7</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מ</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חיזוק תפסים לראשי כבלים נכנסים ויוצאים.</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8</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מ</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נתיכים ומאמ"תים שלמים ומתאימים / בסיסי מבטיחים שלמים.</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9</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בדוק מגעי המפסק הראשי ומפסקים נקיים שלמים, ודא שאין פיח.</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10</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הידוק ברגי מגעים, חיבורים ומהדקים בכל לוח.</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11</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נקה מגעים באמצעות חנקן יבש (דחוס) .</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12</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נקה באופן סופי בשואב אבק תעשייתי.</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13</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בדיקת ממסרים, ממסרי זמן ויחידות פיקוד.</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14</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בדוק פעולת מנגנוני המפסקים הראשיים.</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15</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ריסוס נקודות המגע החשמליות בלקטרסול.</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6486" w:type="dxa"/>
            <w:gridSpan w:val="5"/>
            <w:tcBorders>
              <w:top w:val="single" w:sz="6" w:space="0" w:color="auto"/>
              <w:bottom w:val="nil"/>
              <w:right w:val="single" w:sz="6" w:space="0" w:color="auto"/>
            </w:tcBorders>
          </w:tcPr>
          <w:p w:rsidR="00884FEA" w:rsidRDefault="00884FEA" w:rsidP="00884FEA">
            <w:pPr>
              <w:pStyle w:val="0"/>
              <w:spacing w:line="240" w:lineRule="auto"/>
              <w:jc w:val="left"/>
              <w:rPr>
                <w:color w:val="auto"/>
                <w:szCs w:val="24"/>
                <w:rtl/>
              </w:rPr>
            </w:pPr>
            <w:r>
              <w:rPr>
                <w:color w:val="auto"/>
                <w:szCs w:val="24"/>
                <w:rtl/>
              </w:rPr>
              <w:t>הערות :</w:t>
            </w:r>
          </w:p>
        </w:tc>
        <w:tc>
          <w:tcPr>
            <w:tcW w:w="2796" w:type="dxa"/>
            <w:gridSpan w:val="4"/>
            <w:tcBorders>
              <w:top w:val="single" w:sz="6" w:space="0" w:color="auto"/>
              <w:left w:val="nil"/>
              <w:bottom w:val="nil"/>
            </w:tcBorders>
          </w:tcPr>
          <w:p w:rsidR="00884FEA" w:rsidRDefault="00884FEA" w:rsidP="00884FEA">
            <w:pPr>
              <w:pStyle w:val="0"/>
              <w:rPr>
                <w:color w:val="auto"/>
                <w:szCs w:val="24"/>
                <w:rtl/>
              </w:rPr>
            </w:pPr>
            <w:r>
              <w:rPr>
                <w:color w:val="auto"/>
                <w:szCs w:val="24"/>
                <w:rtl/>
              </w:rPr>
              <w:t>תאריך:</w:t>
            </w:r>
          </w:p>
        </w:tc>
      </w:tr>
      <w:tr w:rsidR="00884FEA">
        <w:tblPrEx>
          <w:tblCellMar>
            <w:top w:w="0" w:type="dxa"/>
            <w:bottom w:w="0" w:type="dxa"/>
          </w:tblCellMar>
        </w:tblPrEx>
        <w:tc>
          <w:tcPr>
            <w:tcW w:w="6486" w:type="dxa"/>
            <w:gridSpan w:val="5"/>
            <w:tcBorders>
              <w:top w:val="nil"/>
              <w:bottom w:val="nil"/>
              <w:right w:val="nil"/>
            </w:tcBorders>
          </w:tcPr>
          <w:p w:rsidR="00884FEA" w:rsidRDefault="00884FEA" w:rsidP="00884FEA">
            <w:pPr>
              <w:pStyle w:val="0"/>
              <w:tabs>
                <w:tab w:val="left" w:pos="5811"/>
              </w:tabs>
              <w:spacing w:line="240" w:lineRule="auto"/>
              <w:jc w:val="left"/>
              <w:rPr>
                <w:color w:val="auto"/>
                <w:szCs w:val="24"/>
                <w:rtl/>
              </w:rPr>
            </w:pPr>
            <w:r>
              <w:rPr>
                <w:color w:val="auto"/>
                <w:szCs w:val="24"/>
                <w:u w:val="single"/>
                <w:rtl/>
              </w:rPr>
              <w:tab/>
            </w:r>
          </w:p>
        </w:tc>
        <w:tc>
          <w:tcPr>
            <w:tcW w:w="2796" w:type="dxa"/>
            <w:gridSpan w:val="4"/>
            <w:tcBorders>
              <w:top w:val="single" w:sz="6" w:space="0" w:color="auto"/>
              <w:bottom w:val="nil"/>
            </w:tcBorders>
          </w:tcPr>
          <w:p w:rsidR="00884FEA" w:rsidRDefault="00884FEA" w:rsidP="00884FEA">
            <w:pPr>
              <w:pStyle w:val="0"/>
              <w:rPr>
                <w:color w:val="auto"/>
                <w:szCs w:val="24"/>
                <w:rtl/>
              </w:rPr>
            </w:pPr>
            <w:r>
              <w:rPr>
                <w:color w:val="auto"/>
                <w:szCs w:val="24"/>
                <w:rtl/>
              </w:rPr>
              <w:t>שם המבצע:</w:t>
            </w:r>
          </w:p>
        </w:tc>
      </w:tr>
      <w:tr w:rsidR="00884FEA">
        <w:tblPrEx>
          <w:tblCellMar>
            <w:top w:w="0" w:type="dxa"/>
            <w:bottom w:w="0" w:type="dxa"/>
          </w:tblCellMar>
        </w:tblPrEx>
        <w:tc>
          <w:tcPr>
            <w:tcW w:w="6486" w:type="dxa"/>
            <w:gridSpan w:val="5"/>
            <w:tcBorders>
              <w:top w:val="nil"/>
              <w:bottom w:val="single" w:sz="6" w:space="0" w:color="auto"/>
              <w:right w:val="nil"/>
            </w:tcBorders>
          </w:tcPr>
          <w:p w:rsidR="00884FEA" w:rsidRDefault="00884FEA" w:rsidP="00884FEA">
            <w:pPr>
              <w:pStyle w:val="0"/>
              <w:tabs>
                <w:tab w:val="left" w:pos="5811"/>
              </w:tabs>
              <w:spacing w:line="240" w:lineRule="auto"/>
              <w:jc w:val="left"/>
              <w:rPr>
                <w:color w:val="auto"/>
                <w:szCs w:val="24"/>
                <w:rtl/>
              </w:rPr>
            </w:pPr>
            <w:r>
              <w:rPr>
                <w:color w:val="auto"/>
                <w:szCs w:val="24"/>
                <w:u w:val="single"/>
                <w:rtl/>
              </w:rPr>
              <w:tab/>
            </w:r>
          </w:p>
        </w:tc>
        <w:tc>
          <w:tcPr>
            <w:tcW w:w="2796" w:type="dxa"/>
            <w:gridSpan w:val="4"/>
            <w:tcBorders>
              <w:top w:val="single" w:sz="6" w:space="0" w:color="auto"/>
              <w:bottom w:val="nil"/>
            </w:tcBorders>
          </w:tcPr>
          <w:p w:rsidR="00884FEA" w:rsidRDefault="00884FEA" w:rsidP="00884FEA">
            <w:pPr>
              <w:pStyle w:val="0"/>
              <w:rPr>
                <w:color w:val="auto"/>
                <w:szCs w:val="24"/>
                <w:rtl/>
              </w:rPr>
            </w:pPr>
            <w:r>
              <w:rPr>
                <w:color w:val="auto"/>
                <w:szCs w:val="24"/>
                <w:rtl/>
              </w:rPr>
              <w:t>אישור איש הקשר:</w:t>
            </w:r>
          </w:p>
        </w:tc>
      </w:tr>
      <w:tr w:rsidR="00884FEA">
        <w:tblPrEx>
          <w:tblCellMar>
            <w:top w:w="0" w:type="dxa"/>
            <w:bottom w:w="0" w:type="dxa"/>
          </w:tblCellMar>
        </w:tblPrEx>
        <w:tc>
          <w:tcPr>
            <w:tcW w:w="6486" w:type="dxa"/>
            <w:gridSpan w:val="5"/>
            <w:tcBorders>
              <w:top w:val="single" w:sz="6" w:space="0" w:color="auto"/>
              <w:bottom w:val="double" w:sz="6" w:space="0" w:color="auto"/>
            </w:tcBorders>
          </w:tcPr>
          <w:p w:rsidR="00884FEA" w:rsidRDefault="00884FEA" w:rsidP="00884FEA">
            <w:pPr>
              <w:pStyle w:val="0"/>
              <w:spacing w:line="240" w:lineRule="auto"/>
              <w:jc w:val="left"/>
              <w:rPr>
                <w:color w:val="auto"/>
                <w:szCs w:val="24"/>
                <w:rtl/>
              </w:rPr>
            </w:pPr>
            <w:r>
              <w:rPr>
                <w:color w:val="auto"/>
                <w:szCs w:val="24"/>
                <w:rtl/>
              </w:rPr>
              <w:t xml:space="preserve">                                                                               ראה המשך מעבר לדף</w:t>
            </w:r>
          </w:p>
        </w:tc>
        <w:tc>
          <w:tcPr>
            <w:tcW w:w="2796" w:type="dxa"/>
            <w:gridSpan w:val="4"/>
            <w:tcBorders>
              <w:top w:val="nil"/>
              <w:bottom w:val="double" w:sz="6" w:space="0" w:color="auto"/>
              <w:right w:val="double" w:sz="6" w:space="0" w:color="auto"/>
            </w:tcBorders>
          </w:tcPr>
          <w:p w:rsidR="00884FEA" w:rsidRDefault="00884FEA" w:rsidP="00884FEA">
            <w:pPr>
              <w:pStyle w:val="0"/>
              <w:jc w:val="center"/>
              <w:rPr>
                <w:color w:val="auto"/>
                <w:szCs w:val="24"/>
                <w:rtl/>
              </w:rPr>
            </w:pPr>
          </w:p>
        </w:tc>
      </w:tr>
    </w:tbl>
    <w:p w:rsidR="00884FEA" w:rsidRDefault="00884FEA" w:rsidP="00884FEA">
      <w:pPr>
        <w:pStyle w:val="23"/>
        <w:rPr>
          <w:b/>
          <w:bCs/>
          <w:color w:val="auto"/>
          <w:u w:val="single"/>
          <w:rtl/>
        </w:rPr>
      </w:pPr>
    </w:p>
    <w:p w:rsidR="00884FEA" w:rsidRDefault="00884FEA" w:rsidP="00884FEA">
      <w:pPr>
        <w:pStyle w:val="0"/>
        <w:tabs>
          <w:tab w:val="left" w:pos="567"/>
          <w:tab w:val="left" w:pos="1134"/>
          <w:tab w:val="left" w:pos="8788"/>
        </w:tabs>
        <w:spacing w:line="240" w:lineRule="auto"/>
        <w:rPr>
          <w:b/>
          <w:bCs/>
          <w:color w:val="auto"/>
          <w:szCs w:val="22"/>
          <w:u w:val="single"/>
          <w:rtl/>
        </w:rPr>
      </w:pPr>
    </w:p>
    <w:p w:rsidR="00884FEA" w:rsidRDefault="00884FEA" w:rsidP="00884FEA">
      <w:pPr>
        <w:pStyle w:val="0"/>
        <w:tabs>
          <w:tab w:val="left" w:pos="567"/>
          <w:tab w:val="left" w:pos="1134"/>
          <w:tab w:val="left" w:pos="8788"/>
        </w:tabs>
        <w:rPr>
          <w:color w:val="auto"/>
          <w:szCs w:val="22"/>
          <w:rtl/>
        </w:rPr>
      </w:pPr>
      <w:r>
        <w:rPr>
          <w:color w:val="auto"/>
          <w:szCs w:val="22"/>
          <w:rtl/>
        </w:rPr>
        <w:t>י-יומי,  ש-שבועי,  ח-חודשי,  ד-דו חודשי,  ת-תלת חודשי,  ע-עונתי,  מ-חצי שנתי,  נ-שנתי.</w:t>
      </w:r>
    </w:p>
    <w:p w:rsidR="00884FEA" w:rsidRDefault="00884FEA" w:rsidP="00884FEA">
      <w:pPr>
        <w:pStyle w:val="0"/>
        <w:tabs>
          <w:tab w:val="left" w:pos="567"/>
          <w:tab w:val="left" w:pos="1134"/>
          <w:tab w:val="left" w:pos="8788"/>
        </w:tabs>
        <w:rPr>
          <w:rFonts w:hint="cs"/>
          <w:color w:val="auto"/>
          <w:szCs w:val="22"/>
          <w:rtl/>
        </w:rPr>
      </w:pPr>
      <w:r>
        <w:rPr>
          <w:color w:val="auto"/>
          <w:szCs w:val="22"/>
          <w:rtl/>
        </w:rPr>
        <w:t>הביצוע כשהציוד במצב:   ס-סטטי,  פ-פעולה.</w:t>
      </w:r>
    </w:p>
    <w:p w:rsidR="00884FEA" w:rsidRDefault="00884FEA" w:rsidP="00884FEA">
      <w:pPr>
        <w:pStyle w:val="0"/>
        <w:tabs>
          <w:tab w:val="left" w:pos="567"/>
          <w:tab w:val="left" w:pos="1134"/>
          <w:tab w:val="left" w:pos="8788"/>
        </w:tabs>
        <w:rPr>
          <w:rFonts w:hint="cs"/>
          <w:color w:val="auto"/>
          <w:szCs w:val="22"/>
          <w:rtl/>
        </w:rPr>
      </w:pPr>
    </w:p>
    <w:p w:rsidR="00884FEA" w:rsidRDefault="00884FEA" w:rsidP="00884FEA">
      <w:pPr>
        <w:pStyle w:val="0"/>
        <w:tabs>
          <w:tab w:val="left" w:pos="567"/>
          <w:tab w:val="left" w:pos="1134"/>
          <w:tab w:val="left" w:pos="8788"/>
        </w:tabs>
        <w:rPr>
          <w:rFonts w:hint="cs"/>
          <w:color w:val="auto"/>
          <w:szCs w:val="22"/>
          <w:rtl/>
        </w:rPr>
      </w:pPr>
    </w:p>
    <w:p w:rsidR="00884FEA" w:rsidRDefault="00884FEA" w:rsidP="00884FEA">
      <w:pPr>
        <w:pStyle w:val="0"/>
        <w:tabs>
          <w:tab w:val="left" w:pos="567"/>
          <w:tab w:val="left" w:pos="1134"/>
          <w:tab w:val="left" w:pos="8788"/>
        </w:tabs>
        <w:rPr>
          <w:rFonts w:hint="cs"/>
          <w:color w:val="auto"/>
          <w:szCs w:val="22"/>
          <w:rtl/>
        </w:rPr>
      </w:pPr>
    </w:p>
    <w:tbl>
      <w:tblPr>
        <w:bidiVisual/>
        <w:tblW w:w="9282" w:type="dxa"/>
        <w:tblInd w:w="326"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533"/>
        <w:gridCol w:w="567"/>
        <w:gridCol w:w="567"/>
        <w:gridCol w:w="3637"/>
        <w:gridCol w:w="1182"/>
        <w:gridCol w:w="1560"/>
        <w:gridCol w:w="425"/>
        <w:gridCol w:w="425"/>
        <w:gridCol w:w="386"/>
      </w:tblGrid>
      <w:tr w:rsidR="00884FEA">
        <w:tblPrEx>
          <w:tblCellMar>
            <w:top w:w="0" w:type="dxa"/>
            <w:bottom w:w="0" w:type="dxa"/>
          </w:tblCellMar>
        </w:tblPrEx>
        <w:tc>
          <w:tcPr>
            <w:tcW w:w="1667" w:type="dxa"/>
            <w:gridSpan w:val="3"/>
            <w:tcBorders>
              <w:top w:val="double" w:sz="6" w:space="0" w:color="auto"/>
              <w:bottom w:val="nil"/>
            </w:tcBorders>
          </w:tcPr>
          <w:p w:rsidR="00884FEA" w:rsidRDefault="00884FEA" w:rsidP="00884FEA">
            <w:pPr>
              <w:pStyle w:val="0"/>
              <w:spacing w:line="240" w:lineRule="auto"/>
              <w:jc w:val="center"/>
              <w:rPr>
                <w:b/>
                <w:bCs/>
                <w:color w:val="auto"/>
                <w:rtl/>
              </w:rPr>
            </w:pPr>
            <w:r>
              <w:rPr>
                <w:b/>
                <w:bCs/>
                <w:color w:val="auto"/>
                <w:rtl/>
              </w:rPr>
              <w:lastRenderedPageBreak/>
              <w:t>משטרת ישראל מדור הנדסה ומערכות</w:t>
            </w:r>
          </w:p>
        </w:tc>
        <w:tc>
          <w:tcPr>
            <w:tcW w:w="7229" w:type="dxa"/>
            <w:gridSpan w:val="5"/>
            <w:tcBorders>
              <w:top w:val="double" w:sz="6" w:space="0" w:color="auto"/>
              <w:bottom w:val="single" w:sz="6" w:space="0" w:color="auto"/>
            </w:tcBorders>
          </w:tcPr>
          <w:p w:rsidR="00884FEA" w:rsidRDefault="00884FEA" w:rsidP="00884FEA">
            <w:pPr>
              <w:pStyle w:val="0"/>
              <w:spacing w:line="240" w:lineRule="auto"/>
              <w:jc w:val="center"/>
              <w:rPr>
                <w:b/>
                <w:bCs/>
                <w:color w:val="auto"/>
                <w:szCs w:val="28"/>
                <w:rtl/>
              </w:rPr>
            </w:pPr>
            <w:r>
              <w:rPr>
                <w:b/>
                <w:bCs/>
                <w:color w:val="auto"/>
                <w:szCs w:val="28"/>
                <w:rtl/>
              </w:rPr>
              <w:t>ד ף      ט י פ ו ל י ם</w:t>
            </w:r>
          </w:p>
        </w:tc>
        <w:tc>
          <w:tcPr>
            <w:tcW w:w="386" w:type="dxa"/>
            <w:tcBorders>
              <w:top w:val="double" w:sz="6" w:space="0" w:color="auto"/>
              <w:bottom w:val="nil"/>
            </w:tcBorders>
          </w:tcPr>
          <w:p w:rsidR="00884FEA" w:rsidRDefault="00884FEA" w:rsidP="00884FEA">
            <w:pPr>
              <w:pStyle w:val="0"/>
              <w:spacing w:line="240" w:lineRule="auto"/>
              <w:jc w:val="center"/>
              <w:rPr>
                <w:b/>
                <w:bCs/>
                <w:color w:val="auto"/>
                <w:szCs w:val="28"/>
                <w:rtl/>
              </w:rPr>
            </w:pPr>
            <w:r>
              <w:rPr>
                <w:color w:val="auto"/>
                <w:rtl/>
              </w:rPr>
              <w:br w:type="page"/>
            </w:r>
          </w:p>
        </w:tc>
      </w:tr>
      <w:tr w:rsidR="00884FEA">
        <w:tblPrEx>
          <w:tblCellMar>
            <w:top w:w="0" w:type="dxa"/>
            <w:bottom w:w="0" w:type="dxa"/>
          </w:tblCellMar>
        </w:tblPrEx>
        <w:tc>
          <w:tcPr>
            <w:tcW w:w="1667" w:type="dxa"/>
            <w:gridSpan w:val="3"/>
            <w:tcBorders>
              <w:top w:val="nil"/>
              <w:bottom w:val="single" w:sz="6" w:space="0" w:color="auto"/>
            </w:tcBorders>
          </w:tcPr>
          <w:p w:rsidR="00884FEA" w:rsidRDefault="00884FEA" w:rsidP="00884FEA">
            <w:pPr>
              <w:pStyle w:val="0"/>
              <w:spacing w:line="240" w:lineRule="auto"/>
              <w:jc w:val="center"/>
              <w:rPr>
                <w:b/>
                <w:bCs/>
                <w:color w:val="auto"/>
                <w:rtl/>
              </w:rPr>
            </w:pPr>
          </w:p>
        </w:tc>
        <w:tc>
          <w:tcPr>
            <w:tcW w:w="3637" w:type="dxa"/>
            <w:tcBorders>
              <w:top w:val="nil"/>
            </w:tcBorders>
          </w:tcPr>
          <w:p w:rsidR="00884FEA" w:rsidRDefault="00884FEA" w:rsidP="00884FEA">
            <w:pPr>
              <w:pStyle w:val="0"/>
              <w:spacing w:line="240" w:lineRule="auto"/>
              <w:jc w:val="center"/>
              <w:rPr>
                <w:color w:val="auto"/>
                <w:rtl/>
              </w:rPr>
            </w:pPr>
            <w:r>
              <w:rPr>
                <w:color w:val="auto"/>
                <w:rtl/>
              </w:rPr>
              <w:t>לוח חשמל  (המשך)</w:t>
            </w:r>
          </w:p>
        </w:tc>
        <w:tc>
          <w:tcPr>
            <w:tcW w:w="3592" w:type="dxa"/>
            <w:gridSpan w:val="4"/>
            <w:tcBorders>
              <w:top w:val="nil"/>
            </w:tcBorders>
          </w:tcPr>
          <w:p w:rsidR="00884FEA" w:rsidRDefault="00884FEA" w:rsidP="00884FEA">
            <w:pPr>
              <w:pStyle w:val="0"/>
              <w:spacing w:line="240" w:lineRule="auto"/>
              <w:jc w:val="center"/>
              <w:rPr>
                <w:b/>
                <w:bCs/>
                <w:color w:val="auto"/>
                <w:rtl/>
              </w:rPr>
            </w:pPr>
          </w:p>
        </w:tc>
        <w:tc>
          <w:tcPr>
            <w:tcW w:w="386" w:type="dxa"/>
            <w:tcBorders>
              <w:top w:val="nil"/>
            </w:tcBorders>
          </w:tcPr>
          <w:p w:rsidR="00884FEA" w:rsidRDefault="00884FEA" w:rsidP="00884FEA">
            <w:pPr>
              <w:pStyle w:val="0"/>
              <w:spacing w:line="240" w:lineRule="auto"/>
              <w:jc w:val="left"/>
              <w:rPr>
                <w:b/>
                <w:bCs/>
                <w:color w:val="auto"/>
                <w:rtl/>
              </w:rPr>
            </w:pPr>
          </w:p>
        </w:tc>
      </w:tr>
      <w:tr w:rsidR="00884FEA">
        <w:tblPrEx>
          <w:tblCellMar>
            <w:top w:w="0" w:type="dxa"/>
            <w:bottom w:w="0" w:type="dxa"/>
          </w:tblCellMar>
        </w:tblPrEx>
        <w:tc>
          <w:tcPr>
            <w:tcW w:w="533" w:type="dxa"/>
            <w:tcBorders>
              <w:top w:val="single" w:sz="6" w:space="0" w:color="auto"/>
              <w:bottom w:val="nil"/>
              <w:right w:val="nil"/>
            </w:tcBorders>
          </w:tcPr>
          <w:p w:rsidR="00884FEA" w:rsidRDefault="00884FEA" w:rsidP="00884FEA">
            <w:pPr>
              <w:pStyle w:val="0"/>
              <w:spacing w:line="240" w:lineRule="auto"/>
              <w:jc w:val="center"/>
              <w:rPr>
                <w:color w:val="auto"/>
                <w:szCs w:val="22"/>
                <w:rtl/>
              </w:rPr>
            </w:pPr>
            <w:r>
              <w:rPr>
                <w:color w:val="auto"/>
                <w:szCs w:val="22"/>
                <w:rtl/>
              </w:rPr>
              <w:t>מ</w:t>
            </w:r>
          </w:p>
        </w:tc>
        <w:tc>
          <w:tcPr>
            <w:tcW w:w="567" w:type="dxa"/>
            <w:tcBorders>
              <w:top w:val="single" w:sz="6" w:space="0" w:color="auto"/>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567" w:type="dxa"/>
            <w:tcBorders>
              <w:top w:val="single" w:sz="6" w:space="0" w:color="auto"/>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Pr>
          <w:p w:rsidR="00884FEA" w:rsidRDefault="00884FEA" w:rsidP="00884FEA">
            <w:pPr>
              <w:pStyle w:val="0"/>
              <w:spacing w:line="240" w:lineRule="auto"/>
              <w:jc w:val="left"/>
              <w:rPr>
                <w:b/>
                <w:bCs/>
                <w:color w:val="auto"/>
                <w:szCs w:val="24"/>
                <w:u w:val="single"/>
                <w:rtl/>
              </w:rPr>
            </w:pPr>
            <w:r>
              <w:rPr>
                <w:b/>
                <w:bCs/>
                <w:color w:val="auto"/>
                <w:szCs w:val="24"/>
                <w:rtl/>
              </w:rPr>
              <w:t>ממוקם ב-</w:t>
            </w:r>
          </w:p>
        </w:tc>
        <w:tc>
          <w:tcPr>
            <w:tcW w:w="425" w:type="dxa"/>
            <w:tcBorders>
              <w:top w:val="single" w:sz="6" w:space="0" w:color="auto"/>
              <w:bottom w:val="nil"/>
              <w:right w:val="nil"/>
            </w:tcBorders>
          </w:tcPr>
          <w:p w:rsidR="00884FEA" w:rsidRDefault="00884FEA" w:rsidP="00884FEA">
            <w:pPr>
              <w:pStyle w:val="0"/>
              <w:spacing w:line="240" w:lineRule="auto"/>
              <w:jc w:val="center"/>
              <w:rPr>
                <w:color w:val="auto"/>
                <w:szCs w:val="22"/>
                <w:rtl/>
              </w:rPr>
            </w:pPr>
            <w:r>
              <w:rPr>
                <w:color w:val="auto"/>
                <w:szCs w:val="22"/>
                <w:rtl/>
              </w:rPr>
              <w:t>ב</w:t>
            </w:r>
          </w:p>
        </w:tc>
        <w:tc>
          <w:tcPr>
            <w:tcW w:w="425" w:type="dxa"/>
            <w:tcBorders>
              <w:top w:val="single" w:sz="6" w:space="0" w:color="auto"/>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386" w:type="dxa"/>
            <w:tcBorders>
              <w:top w:val="single" w:sz="6" w:space="0" w:color="auto"/>
              <w:left w:val="nil"/>
              <w:bottom w:val="nil"/>
            </w:tcBorders>
          </w:tcPr>
          <w:p w:rsidR="00884FEA" w:rsidRDefault="00884FEA" w:rsidP="00884FEA">
            <w:pPr>
              <w:pStyle w:val="0"/>
              <w:spacing w:line="240" w:lineRule="auto"/>
              <w:jc w:val="center"/>
              <w:rPr>
                <w:color w:val="auto"/>
                <w:szCs w:val="22"/>
                <w:rtl/>
              </w:rPr>
            </w:pPr>
            <w:r>
              <w:rPr>
                <w:color w:val="auto"/>
                <w:szCs w:val="22"/>
                <w:rtl/>
              </w:rPr>
              <w:t>ה</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ס</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ד</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צ</w:t>
            </w:r>
          </w:p>
        </w:tc>
        <w:tc>
          <w:tcPr>
            <w:tcW w:w="6379" w:type="dxa"/>
            <w:gridSpan w:val="3"/>
            <w:tcBorders>
              <w:bottom w:val="nil"/>
            </w:tcBorders>
          </w:tcPr>
          <w:p w:rsidR="00884FEA" w:rsidRDefault="00884FEA" w:rsidP="00884FEA">
            <w:pPr>
              <w:pStyle w:val="0"/>
              <w:spacing w:line="240" w:lineRule="auto"/>
              <w:jc w:val="left"/>
              <w:rPr>
                <w:b/>
                <w:bCs/>
                <w:color w:val="auto"/>
                <w:szCs w:val="24"/>
                <w:u w:val="single"/>
                <w:rtl/>
              </w:rPr>
            </w:pPr>
            <w:r>
              <w:rPr>
                <w:b/>
                <w:bCs/>
                <w:color w:val="auto"/>
                <w:szCs w:val="24"/>
                <w:rtl/>
              </w:rPr>
              <w:t>משרת את -</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ו</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ו</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ע</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פ</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י</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ו</w:t>
            </w:r>
          </w:p>
        </w:tc>
        <w:tc>
          <w:tcPr>
            <w:tcW w:w="6379" w:type="dxa"/>
            <w:gridSpan w:val="3"/>
            <w:tcBorders>
              <w:top w:val="single" w:sz="6" w:space="0" w:color="auto"/>
              <w:bottom w:val="nil"/>
            </w:tcBorders>
          </w:tcPr>
          <w:p w:rsidR="00884FEA" w:rsidRDefault="00884FEA" w:rsidP="00884FEA">
            <w:pPr>
              <w:pStyle w:val="0"/>
              <w:spacing w:line="240" w:lineRule="auto"/>
              <w:jc w:val="left"/>
              <w:rPr>
                <w:b/>
                <w:bCs/>
                <w:color w:val="auto"/>
                <w:szCs w:val="24"/>
                <w:u w:val="single"/>
                <w:rtl/>
              </w:rPr>
            </w:pPr>
            <w:r>
              <w:rPr>
                <w:b/>
                <w:bCs/>
                <w:color w:val="auto"/>
                <w:szCs w:val="24"/>
                <w:rtl/>
              </w:rPr>
              <w:t>מקצועות מבצעים -</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צ</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ק</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ר</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ר</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ר</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ע</w:t>
            </w:r>
          </w:p>
        </w:tc>
        <w:tc>
          <w:tcPr>
            <w:tcW w:w="6379" w:type="dxa"/>
            <w:gridSpan w:val="3"/>
            <w:tcBorders>
              <w:top w:val="double" w:sz="6" w:space="0" w:color="auto"/>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ע</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ן</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ה</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ו</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Borders>
              <w:top w:val="nil"/>
              <w:bottom w:val="nil"/>
            </w:tcBorders>
          </w:tcPr>
          <w:p w:rsidR="00884FEA" w:rsidRDefault="00884FEA" w:rsidP="00884FEA">
            <w:pPr>
              <w:pStyle w:val="0"/>
              <w:spacing w:line="240" w:lineRule="auto"/>
              <w:jc w:val="center"/>
              <w:rPr>
                <w:color w:val="auto"/>
                <w:szCs w:val="24"/>
                <w:rtl/>
              </w:rPr>
            </w:pPr>
            <w:r>
              <w:rPr>
                <w:b/>
                <w:bCs/>
                <w:color w:val="auto"/>
                <w:szCs w:val="24"/>
                <w:rtl/>
              </w:rPr>
              <w:t>הוראות   לביצוע</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מ</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מ</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ס</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צ</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פ</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ר</w:t>
            </w:r>
          </w:p>
        </w:tc>
      </w:tr>
      <w:tr w:rsidR="00884FEA">
        <w:tblPrEx>
          <w:tblCellMar>
            <w:top w:w="0" w:type="dxa"/>
            <w:bottom w:w="0" w:type="dxa"/>
          </w:tblCellMar>
        </w:tblPrEx>
        <w:tc>
          <w:tcPr>
            <w:tcW w:w="533" w:type="dxa"/>
            <w:tcBorders>
              <w:top w:val="single" w:sz="18" w:space="0" w:color="auto"/>
              <w:bottom w:val="nil"/>
            </w:tcBorders>
          </w:tcPr>
          <w:p w:rsidR="00884FEA" w:rsidRDefault="00884FEA" w:rsidP="00884FEA">
            <w:pPr>
              <w:pStyle w:val="0"/>
              <w:jc w:val="center"/>
              <w:rPr>
                <w:color w:val="auto"/>
                <w:szCs w:val="24"/>
                <w:rtl/>
              </w:rPr>
            </w:pPr>
            <w:r>
              <w:rPr>
                <w:color w:val="auto"/>
                <w:szCs w:val="24"/>
                <w:rtl/>
              </w:rPr>
              <w:t>16</w:t>
            </w:r>
          </w:p>
        </w:tc>
        <w:tc>
          <w:tcPr>
            <w:tcW w:w="567" w:type="dxa"/>
            <w:tcBorders>
              <w:top w:val="single" w:sz="18" w:space="0" w:color="auto"/>
              <w:bottom w:val="nil"/>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18" w:space="0" w:color="auto"/>
              <w:bottom w:val="nil"/>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18" w:space="0" w:color="auto"/>
              <w:bottom w:val="nil"/>
            </w:tcBorders>
          </w:tcPr>
          <w:p w:rsidR="00884FEA" w:rsidRDefault="00884FEA" w:rsidP="00884FEA">
            <w:pPr>
              <w:pStyle w:val="0"/>
              <w:spacing w:line="240" w:lineRule="auto"/>
              <w:jc w:val="left"/>
              <w:rPr>
                <w:color w:val="auto"/>
                <w:szCs w:val="24"/>
                <w:rtl/>
              </w:rPr>
            </w:pPr>
            <w:r>
              <w:rPr>
                <w:color w:val="auto"/>
                <w:szCs w:val="24"/>
                <w:rtl/>
              </w:rPr>
              <w:t>הפעלה ללא ציוד של כל מעגלי הפיקוד ובדיקת פעולה נכונה של כל</w:t>
            </w:r>
          </w:p>
          <w:p w:rsidR="00884FEA" w:rsidRDefault="00884FEA" w:rsidP="00884FEA">
            <w:pPr>
              <w:pStyle w:val="0"/>
              <w:jc w:val="left"/>
              <w:rPr>
                <w:color w:val="auto"/>
                <w:szCs w:val="24"/>
                <w:rtl/>
              </w:rPr>
            </w:pPr>
            <w:r>
              <w:rPr>
                <w:color w:val="auto"/>
                <w:szCs w:val="24"/>
                <w:rtl/>
              </w:rPr>
              <w:t>הפונקציות.</w:t>
            </w:r>
          </w:p>
        </w:tc>
        <w:tc>
          <w:tcPr>
            <w:tcW w:w="425" w:type="dxa"/>
            <w:tcBorders>
              <w:top w:val="single" w:sz="18" w:space="0" w:color="auto"/>
              <w:bottom w:val="nil"/>
            </w:tcBorders>
          </w:tcPr>
          <w:p w:rsidR="00884FEA" w:rsidRDefault="00884FEA" w:rsidP="00884FEA">
            <w:pPr>
              <w:pStyle w:val="0"/>
              <w:jc w:val="center"/>
              <w:rPr>
                <w:color w:val="auto"/>
                <w:szCs w:val="24"/>
                <w:rtl/>
              </w:rPr>
            </w:pPr>
          </w:p>
        </w:tc>
        <w:tc>
          <w:tcPr>
            <w:tcW w:w="425" w:type="dxa"/>
            <w:tcBorders>
              <w:top w:val="single" w:sz="18" w:space="0" w:color="auto"/>
              <w:bottom w:val="nil"/>
            </w:tcBorders>
          </w:tcPr>
          <w:p w:rsidR="00884FEA" w:rsidRDefault="00884FEA" w:rsidP="00884FEA">
            <w:pPr>
              <w:pStyle w:val="0"/>
              <w:jc w:val="center"/>
              <w:rPr>
                <w:color w:val="auto"/>
                <w:szCs w:val="24"/>
                <w:rtl/>
              </w:rPr>
            </w:pPr>
          </w:p>
        </w:tc>
        <w:tc>
          <w:tcPr>
            <w:tcW w:w="386" w:type="dxa"/>
            <w:tcBorders>
              <w:top w:val="single" w:sz="18" w:space="0" w:color="auto"/>
              <w:bottom w:val="nil"/>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17</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בדיקת הארקה הלוח, הגוף והדלתות.</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18</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nil"/>
              <w:bottom w:val="single" w:sz="6" w:space="0" w:color="auto"/>
            </w:tcBorders>
          </w:tcPr>
          <w:p w:rsidR="00884FEA" w:rsidRDefault="00884FEA" w:rsidP="00884FEA">
            <w:pPr>
              <w:pStyle w:val="0"/>
              <w:jc w:val="center"/>
              <w:rPr>
                <w:color w:val="auto"/>
                <w:szCs w:val="24"/>
                <w:rtl/>
              </w:rPr>
            </w:pPr>
          </w:p>
        </w:tc>
        <w:tc>
          <w:tcPr>
            <w:tcW w:w="6379" w:type="dxa"/>
            <w:gridSpan w:val="3"/>
            <w:tcBorders>
              <w:top w:val="nil"/>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בדוק שלמות והתאמת תוכניות הלוח.</w:t>
            </w: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386" w:type="dxa"/>
            <w:tcBorders>
              <w:top w:val="nil"/>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19</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nil"/>
              <w:bottom w:val="single" w:sz="6" w:space="0" w:color="auto"/>
            </w:tcBorders>
          </w:tcPr>
          <w:p w:rsidR="00884FEA" w:rsidRDefault="00884FEA" w:rsidP="00884FEA">
            <w:pPr>
              <w:pStyle w:val="0"/>
              <w:jc w:val="left"/>
              <w:rPr>
                <w:color w:val="auto"/>
                <w:szCs w:val="24"/>
                <w:rtl/>
              </w:rPr>
            </w:pPr>
            <w:r>
              <w:rPr>
                <w:color w:val="auto"/>
                <w:szCs w:val="24"/>
                <w:rtl/>
              </w:rPr>
              <w:t>ניקוי חיצוני, תיקוני צבע ושימון צירים.</w:t>
            </w: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386" w:type="dxa"/>
            <w:tcBorders>
              <w:top w:val="nil"/>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20</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בדוק איזון הפזות ושפר לפי הצורך.</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21</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בדוק פעולת קבלים ואוטומט שמירת כופל הספק.</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22</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בדוק חום הלוח, כבלים, מחברים ומפסקים באמצעות ציוד מתאים</w:t>
            </w:r>
          </w:p>
          <w:p w:rsidR="00884FEA" w:rsidRDefault="00884FEA" w:rsidP="00884FEA">
            <w:pPr>
              <w:pStyle w:val="0"/>
              <w:jc w:val="left"/>
              <w:rPr>
                <w:color w:val="auto"/>
                <w:szCs w:val="24"/>
                <w:rtl/>
              </w:rPr>
            </w:pPr>
            <w:r>
              <w:rPr>
                <w:color w:val="auto"/>
                <w:szCs w:val="24"/>
                <w:rtl/>
              </w:rPr>
              <w:t>(אינפרא אדום).</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23</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בדוק פעולת מפסק מחלף לפעולת חירום (גנרטור).</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6486" w:type="dxa"/>
            <w:gridSpan w:val="5"/>
            <w:tcBorders>
              <w:top w:val="single" w:sz="6" w:space="0" w:color="auto"/>
              <w:bottom w:val="nil"/>
              <w:right w:val="single" w:sz="6" w:space="0" w:color="auto"/>
            </w:tcBorders>
          </w:tcPr>
          <w:p w:rsidR="00884FEA" w:rsidRDefault="00884FEA" w:rsidP="00884FEA">
            <w:pPr>
              <w:pStyle w:val="0"/>
              <w:spacing w:line="240" w:lineRule="auto"/>
              <w:jc w:val="left"/>
              <w:rPr>
                <w:color w:val="auto"/>
                <w:szCs w:val="24"/>
                <w:rtl/>
              </w:rPr>
            </w:pPr>
            <w:r>
              <w:rPr>
                <w:color w:val="auto"/>
                <w:szCs w:val="24"/>
                <w:rtl/>
              </w:rPr>
              <w:t>הערות :</w:t>
            </w:r>
          </w:p>
        </w:tc>
        <w:tc>
          <w:tcPr>
            <w:tcW w:w="2796" w:type="dxa"/>
            <w:gridSpan w:val="4"/>
            <w:tcBorders>
              <w:top w:val="single" w:sz="6" w:space="0" w:color="auto"/>
              <w:left w:val="nil"/>
              <w:bottom w:val="nil"/>
            </w:tcBorders>
          </w:tcPr>
          <w:p w:rsidR="00884FEA" w:rsidRDefault="00884FEA" w:rsidP="00884FEA">
            <w:pPr>
              <w:pStyle w:val="0"/>
              <w:rPr>
                <w:color w:val="auto"/>
                <w:szCs w:val="24"/>
                <w:rtl/>
              </w:rPr>
            </w:pPr>
            <w:r>
              <w:rPr>
                <w:color w:val="auto"/>
                <w:szCs w:val="24"/>
                <w:rtl/>
              </w:rPr>
              <w:t>תאריך:</w:t>
            </w:r>
          </w:p>
        </w:tc>
      </w:tr>
      <w:tr w:rsidR="00884FEA">
        <w:tblPrEx>
          <w:tblCellMar>
            <w:top w:w="0" w:type="dxa"/>
            <w:bottom w:w="0" w:type="dxa"/>
          </w:tblCellMar>
        </w:tblPrEx>
        <w:tc>
          <w:tcPr>
            <w:tcW w:w="6486" w:type="dxa"/>
            <w:gridSpan w:val="5"/>
            <w:tcBorders>
              <w:top w:val="nil"/>
              <w:bottom w:val="nil"/>
              <w:right w:val="nil"/>
            </w:tcBorders>
          </w:tcPr>
          <w:p w:rsidR="00884FEA" w:rsidRDefault="00884FEA" w:rsidP="00884FEA">
            <w:pPr>
              <w:pStyle w:val="0"/>
              <w:tabs>
                <w:tab w:val="left" w:pos="5811"/>
              </w:tabs>
              <w:spacing w:line="240" w:lineRule="auto"/>
              <w:jc w:val="left"/>
              <w:rPr>
                <w:color w:val="auto"/>
                <w:szCs w:val="24"/>
                <w:rtl/>
              </w:rPr>
            </w:pPr>
            <w:r>
              <w:rPr>
                <w:color w:val="auto"/>
                <w:szCs w:val="24"/>
                <w:u w:val="single"/>
                <w:rtl/>
              </w:rPr>
              <w:tab/>
            </w:r>
          </w:p>
        </w:tc>
        <w:tc>
          <w:tcPr>
            <w:tcW w:w="2796" w:type="dxa"/>
            <w:gridSpan w:val="4"/>
            <w:tcBorders>
              <w:top w:val="single" w:sz="6" w:space="0" w:color="auto"/>
              <w:bottom w:val="nil"/>
            </w:tcBorders>
          </w:tcPr>
          <w:p w:rsidR="00884FEA" w:rsidRDefault="00884FEA" w:rsidP="00884FEA">
            <w:pPr>
              <w:pStyle w:val="0"/>
              <w:rPr>
                <w:color w:val="auto"/>
                <w:szCs w:val="24"/>
                <w:rtl/>
              </w:rPr>
            </w:pPr>
            <w:r>
              <w:rPr>
                <w:color w:val="auto"/>
                <w:szCs w:val="24"/>
                <w:rtl/>
              </w:rPr>
              <w:t>שם המבצע:</w:t>
            </w:r>
          </w:p>
        </w:tc>
      </w:tr>
      <w:tr w:rsidR="00884FEA">
        <w:tblPrEx>
          <w:tblCellMar>
            <w:top w:w="0" w:type="dxa"/>
            <w:bottom w:w="0" w:type="dxa"/>
          </w:tblCellMar>
        </w:tblPrEx>
        <w:tc>
          <w:tcPr>
            <w:tcW w:w="6486" w:type="dxa"/>
            <w:gridSpan w:val="5"/>
            <w:tcBorders>
              <w:top w:val="nil"/>
              <w:bottom w:val="single" w:sz="6" w:space="0" w:color="auto"/>
              <w:right w:val="nil"/>
            </w:tcBorders>
          </w:tcPr>
          <w:p w:rsidR="00884FEA" w:rsidRDefault="00884FEA" w:rsidP="00884FEA">
            <w:pPr>
              <w:pStyle w:val="0"/>
              <w:tabs>
                <w:tab w:val="left" w:pos="5811"/>
              </w:tabs>
              <w:spacing w:line="240" w:lineRule="auto"/>
              <w:jc w:val="left"/>
              <w:rPr>
                <w:color w:val="auto"/>
                <w:szCs w:val="24"/>
                <w:rtl/>
              </w:rPr>
            </w:pPr>
            <w:r>
              <w:rPr>
                <w:color w:val="auto"/>
                <w:szCs w:val="24"/>
                <w:u w:val="single"/>
                <w:rtl/>
              </w:rPr>
              <w:tab/>
            </w:r>
          </w:p>
        </w:tc>
        <w:tc>
          <w:tcPr>
            <w:tcW w:w="2796" w:type="dxa"/>
            <w:gridSpan w:val="4"/>
            <w:tcBorders>
              <w:top w:val="single" w:sz="6" w:space="0" w:color="auto"/>
              <w:bottom w:val="nil"/>
            </w:tcBorders>
          </w:tcPr>
          <w:p w:rsidR="00884FEA" w:rsidRDefault="00884FEA" w:rsidP="00884FEA">
            <w:pPr>
              <w:pStyle w:val="0"/>
              <w:rPr>
                <w:color w:val="auto"/>
                <w:szCs w:val="24"/>
                <w:rtl/>
              </w:rPr>
            </w:pPr>
            <w:r>
              <w:rPr>
                <w:color w:val="auto"/>
                <w:szCs w:val="24"/>
                <w:rtl/>
              </w:rPr>
              <w:t>אישור איש הקשר:</w:t>
            </w:r>
          </w:p>
        </w:tc>
      </w:tr>
      <w:tr w:rsidR="00884FEA">
        <w:tblPrEx>
          <w:tblCellMar>
            <w:top w:w="0" w:type="dxa"/>
            <w:bottom w:w="0" w:type="dxa"/>
          </w:tblCellMar>
        </w:tblPrEx>
        <w:tc>
          <w:tcPr>
            <w:tcW w:w="6486" w:type="dxa"/>
            <w:gridSpan w:val="5"/>
            <w:tcBorders>
              <w:top w:val="single" w:sz="6" w:space="0" w:color="auto"/>
              <w:bottom w:val="double" w:sz="6" w:space="0" w:color="auto"/>
            </w:tcBorders>
          </w:tcPr>
          <w:p w:rsidR="00884FEA" w:rsidRDefault="00884FEA" w:rsidP="00884FEA">
            <w:pPr>
              <w:pStyle w:val="0"/>
              <w:spacing w:line="240" w:lineRule="auto"/>
              <w:jc w:val="left"/>
              <w:rPr>
                <w:color w:val="auto"/>
                <w:szCs w:val="24"/>
                <w:rtl/>
              </w:rPr>
            </w:pPr>
          </w:p>
        </w:tc>
        <w:tc>
          <w:tcPr>
            <w:tcW w:w="2796" w:type="dxa"/>
            <w:gridSpan w:val="4"/>
            <w:tcBorders>
              <w:top w:val="nil"/>
              <w:bottom w:val="double" w:sz="6" w:space="0" w:color="auto"/>
              <w:right w:val="double" w:sz="6" w:space="0" w:color="auto"/>
            </w:tcBorders>
          </w:tcPr>
          <w:p w:rsidR="00884FEA" w:rsidRDefault="00884FEA" w:rsidP="00884FEA">
            <w:pPr>
              <w:pStyle w:val="0"/>
              <w:jc w:val="center"/>
              <w:rPr>
                <w:color w:val="auto"/>
                <w:szCs w:val="24"/>
                <w:rtl/>
              </w:rPr>
            </w:pPr>
          </w:p>
        </w:tc>
      </w:tr>
    </w:tbl>
    <w:p w:rsidR="00884FEA" w:rsidRDefault="00884FEA" w:rsidP="00884FEA">
      <w:pPr>
        <w:pStyle w:val="0"/>
        <w:tabs>
          <w:tab w:val="left" w:pos="567"/>
          <w:tab w:val="left" w:pos="1134"/>
          <w:tab w:val="left" w:pos="8788"/>
        </w:tabs>
        <w:spacing w:line="240" w:lineRule="auto"/>
        <w:rPr>
          <w:b/>
          <w:bCs/>
          <w:color w:val="auto"/>
          <w:szCs w:val="22"/>
          <w:u w:val="single"/>
          <w:rtl/>
        </w:rPr>
      </w:pPr>
    </w:p>
    <w:p w:rsidR="00884FEA" w:rsidRDefault="00884FEA" w:rsidP="00884FEA">
      <w:pPr>
        <w:pStyle w:val="0"/>
        <w:tabs>
          <w:tab w:val="left" w:pos="567"/>
          <w:tab w:val="left" w:pos="1134"/>
          <w:tab w:val="left" w:pos="8788"/>
        </w:tabs>
        <w:spacing w:line="240" w:lineRule="auto"/>
        <w:rPr>
          <w:b/>
          <w:bCs/>
          <w:color w:val="auto"/>
          <w:szCs w:val="22"/>
          <w:u w:val="single"/>
          <w:rtl/>
        </w:rPr>
      </w:pPr>
    </w:p>
    <w:p w:rsidR="00884FEA" w:rsidRDefault="00884FEA" w:rsidP="00884FEA">
      <w:pPr>
        <w:pStyle w:val="0"/>
        <w:tabs>
          <w:tab w:val="left" w:pos="567"/>
          <w:tab w:val="left" w:pos="1134"/>
          <w:tab w:val="left" w:pos="8788"/>
        </w:tabs>
        <w:rPr>
          <w:color w:val="auto"/>
          <w:szCs w:val="22"/>
          <w:rtl/>
        </w:rPr>
      </w:pPr>
    </w:p>
    <w:p w:rsidR="00884FEA" w:rsidRDefault="00884FEA" w:rsidP="00884FEA">
      <w:pPr>
        <w:pStyle w:val="0"/>
        <w:tabs>
          <w:tab w:val="left" w:pos="567"/>
          <w:tab w:val="left" w:pos="1134"/>
          <w:tab w:val="left" w:pos="8788"/>
        </w:tabs>
        <w:rPr>
          <w:color w:val="auto"/>
          <w:szCs w:val="22"/>
          <w:rtl/>
        </w:rPr>
      </w:pPr>
      <w:r>
        <w:rPr>
          <w:color w:val="auto"/>
          <w:szCs w:val="22"/>
          <w:rtl/>
        </w:rPr>
        <w:t>י-יומי,  ש-שבועי,  ח-חודשי,  ד-דו חודשי,  ת-תלת חודשי,  ע-עונתי,  מ-חצי שנתי,  נ-שנתי.</w:t>
      </w:r>
    </w:p>
    <w:p w:rsidR="00884FEA" w:rsidRDefault="00884FEA" w:rsidP="00884FEA">
      <w:pPr>
        <w:pStyle w:val="0"/>
        <w:tabs>
          <w:tab w:val="left" w:pos="567"/>
          <w:tab w:val="left" w:pos="1134"/>
          <w:tab w:val="left" w:pos="8788"/>
        </w:tabs>
        <w:rPr>
          <w:color w:val="auto"/>
          <w:szCs w:val="22"/>
          <w:rtl/>
        </w:rPr>
      </w:pPr>
      <w:r>
        <w:rPr>
          <w:color w:val="auto"/>
          <w:szCs w:val="22"/>
          <w:rtl/>
        </w:rPr>
        <w:t>הביצוע כשהציוד במצב:   ס-סטטי,  פ-פעולה.</w:t>
      </w:r>
    </w:p>
    <w:p w:rsidR="00884FEA" w:rsidRPr="00057EAD" w:rsidRDefault="00884FEA" w:rsidP="00884FEA">
      <w:pPr>
        <w:pStyle w:val="0"/>
        <w:jc w:val="center"/>
        <w:rPr>
          <w:rFonts w:hint="cs"/>
          <w:color w:val="auto"/>
          <w:u w:val="single"/>
          <w:rtl/>
        </w:rPr>
      </w:pPr>
      <w:r>
        <w:rPr>
          <w:color w:val="auto"/>
          <w:rtl/>
        </w:rPr>
        <w:br w:type="page"/>
      </w:r>
      <w:r w:rsidRPr="00057EAD">
        <w:rPr>
          <w:rFonts w:hint="cs"/>
          <w:color w:val="auto"/>
          <w:u w:val="single"/>
          <w:rtl/>
        </w:rPr>
        <w:lastRenderedPageBreak/>
        <w:t>נספח א'</w:t>
      </w:r>
      <w:r>
        <w:rPr>
          <w:rFonts w:hint="cs"/>
          <w:color w:val="auto"/>
          <w:u w:val="single"/>
          <w:rtl/>
        </w:rPr>
        <w:t>-3</w:t>
      </w:r>
    </w:p>
    <w:p w:rsidR="00884FEA" w:rsidRDefault="00884FEA" w:rsidP="00884FEA">
      <w:pPr>
        <w:pStyle w:val="0"/>
        <w:jc w:val="center"/>
        <w:rPr>
          <w:color w:val="auto"/>
          <w:rtl/>
        </w:rPr>
      </w:pPr>
      <w:r>
        <w:rPr>
          <w:color w:val="auto"/>
          <w:rtl/>
        </w:rPr>
        <w:t>צנרת  ואביזרים</w:t>
      </w:r>
    </w:p>
    <w:tbl>
      <w:tblPr>
        <w:tblpPr w:leftFromText="180" w:rightFromText="180" w:vertAnchor="text" w:horzAnchor="margin" w:tblpXSpec="center" w:tblpY="246"/>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533"/>
        <w:gridCol w:w="567"/>
        <w:gridCol w:w="567"/>
        <w:gridCol w:w="4111"/>
        <w:gridCol w:w="708"/>
        <w:gridCol w:w="1560"/>
        <w:gridCol w:w="425"/>
        <w:gridCol w:w="425"/>
        <w:gridCol w:w="386"/>
      </w:tblGrid>
      <w:tr w:rsidR="00884FEA">
        <w:tblPrEx>
          <w:tblCellMar>
            <w:top w:w="0" w:type="dxa"/>
            <w:bottom w:w="0" w:type="dxa"/>
          </w:tblCellMar>
        </w:tblPrEx>
        <w:tc>
          <w:tcPr>
            <w:tcW w:w="1667" w:type="dxa"/>
            <w:gridSpan w:val="3"/>
            <w:tcBorders>
              <w:top w:val="double" w:sz="6" w:space="0" w:color="auto"/>
              <w:bottom w:val="nil"/>
            </w:tcBorders>
          </w:tcPr>
          <w:p w:rsidR="00884FEA" w:rsidRDefault="00884FEA" w:rsidP="00884FEA">
            <w:pPr>
              <w:pStyle w:val="0"/>
              <w:spacing w:line="240" w:lineRule="auto"/>
              <w:jc w:val="center"/>
              <w:rPr>
                <w:b/>
                <w:bCs/>
                <w:color w:val="auto"/>
                <w:rtl/>
              </w:rPr>
            </w:pPr>
            <w:r>
              <w:rPr>
                <w:b/>
                <w:bCs/>
                <w:color w:val="auto"/>
                <w:rtl/>
              </w:rPr>
              <w:t>משטרת ישראל מדור הנדסה ומערכות</w:t>
            </w:r>
          </w:p>
        </w:tc>
        <w:tc>
          <w:tcPr>
            <w:tcW w:w="7229" w:type="dxa"/>
            <w:gridSpan w:val="5"/>
            <w:tcBorders>
              <w:top w:val="double" w:sz="6" w:space="0" w:color="auto"/>
              <w:bottom w:val="single" w:sz="6" w:space="0" w:color="auto"/>
            </w:tcBorders>
          </w:tcPr>
          <w:p w:rsidR="00884FEA" w:rsidRDefault="00884FEA" w:rsidP="00884FEA">
            <w:pPr>
              <w:pStyle w:val="0"/>
              <w:spacing w:line="240" w:lineRule="auto"/>
              <w:jc w:val="center"/>
              <w:rPr>
                <w:b/>
                <w:bCs/>
                <w:color w:val="auto"/>
                <w:szCs w:val="28"/>
                <w:rtl/>
              </w:rPr>
            </w:pPr>
            <w:r>
              <w:rPr>
                <w:b/>
                <w:bCs/>
                <w:color w:val="auto"/>
                <w:szCs w:val="28"/>
                <w:rtl/>
              </w:rPr>
              <w:t>ד ף      ט י פ ו ל י ם</w:t>
            </w:r>
          </w:p>
        </w:tc>
        <w:tc>
          <w:tcPr>
            <w:tcW w:w="386" w:type="dxa"/>
            <w:tcBorders>
              <w:top w:val="double" w:sz="6" w:space="0" w:color="auto"/>
              <w:bottom w:val="nil"/>
            </w:tcBorders>
          </w:tcPr>
          <w:p w:rsidR="00884FEA" w:rsidRDefault="00884FEA" w:rsidP="00884FEA">
            <w:pPr>
              <w:pStyle w:val="0"/>
              <w:spacing w:line="240" w:lineRule="auto"/>
              <w:jc w:val="center"/>
              <w:rPr>
                <w:b/>
                <w:bCs/>
                <w:color w:val="auto"/>
                <w:szCs w:val="28"/>
                <w:rtl/>
              </w:rPr>
            </w:pPr>
          </w:p>
        </w:tc>
      </w:tr>
      <w:tr w:rsidR="00884FEA">
        <w:tblPrEx>
          <w:tblCellMar>
            <w:top w:w="0" w:type="dxa"/>
            <w:bottom w:w="0" w:type="dxa"/>
          </w:tblCellMar>
        </w:tblPrEx>
        <w:tc>
          <w:tcPr>
            <w:tcW w:w="1667" w:type="dxa"/>
            <w:gridSpan w:val="3"/>
            <w:tcBorders>
              <w:top w:val="nil"/>
              <w:bottom w:val="single" w:sz="6" w:space="0" w:color="auto"/>
            </w:tcBorders>
          </w:tcPr>
          <w:p w:rsidR="00884FEA" w:rsidRDefault="00884FEA" w:rsidP="00884FEA">
            <w:pPr>
              <w:pStyle w:val="0"/>
              <w:spacing w:line="240" w:lineRule="auto"/>
              <w:jc w:val="center"/>
              <w:rPr>
                <w:b/>
                <w:bCs/>
                <w:color w:val="auto"/>
                <w:rtl/>
              </w:rPr>
            </w:pPr>
          </w:p>
        </w:tc>
        <w:tc>
          <w:tcPr>
            <w:tcW w:w="4111" w:type="dxa"/>
            <w:tcBorders>
              <w:top w:val="nil"/>
            </w:tcBorders>
          </w:tcPr>
          <w:p w:rsidR="00884FEA" w:rsidRDefault="00884FEA" w:rsidP="00884FEA">
            <w:pPr>
              <w:pStyle w:val="0"/>
              <w:spacing w:line="240" w:lineRule="auto"/>
              <w:jc w:val="center"/>
              <w:rPr>
                <w:b/>
                <w:bCs/>
                <w:color w:val="auto"/>
                <w:rtl/>
              </w:rPr>
            </w:pPr>
            <w:r>
              <w:rPr>
                <w:b/>
                <w:bCs/>
                <w:color w:val="auto"/>
                <w:rtl/>
              </w:rPr>
              <w:t>צנרת  ואביזריה</w:t>
            </w:r>
          </w:p>
        </w:tc>
        <w:tc>
          <w:tcPr>
            <w:tcW w:w="3118" w:type="dxa"/>
            <w:gridSpan w:val="4"/>
            <w:tcBorders>
              <w:top w:val="nil"/>
            </w:tcBorders>
          </w:tcPr>
          <w:p w:rsidR="00884FEA" w:rsidRDefault="00884FEA" w:rsidP="00884FEA">
            <w:pPr>
              <w:pStyle w:val="0"/>
              <w:spacing w:line="240" w:lineRule="auto"/>
              <w:jc w:val="center"/>
              <w:rPr>
                <w:b/>
                <w:bCs/>
                <w:color w:val="auto"/>
                <w:rtl/>
              </w:rPr>
            </w:pPr>
          </w:p>
        </w:tc>
        <w:tc>
          <w:tcPr>
            <w:tcW w:w="386" w:type="dxa"/>
            <w:tcBorders>
              <w:top w:val="nil"/>
            </w:tcBorders>
          </w:tcPr>
          <w:p w:rsidR="00884FEA" w:rsidRDefault="00884FEA" w:rsidP="00884FEA">
            <w:pPr>
              <w:pStyle w:val="0"/>
              <w:spacing w:line="240" w:lineRule="auto"/>
              <w:jc w:val="left"/>
              <w:rPr>
                <w:b/>
                <w:bCs/>
                <w:color w:val="auto"/>
                <w:rtl/>
              </w:rPr>
            </w:pPr>
          </w:p>
        </w:tc>
      </w:tr>
      <w:tr w:rsidR="00884FEA">
        <w:tblPrEx>
          <w:tblCellMar>
            <w:top w:w="0" w:type="dxa"/>
            <w:bottom w:w="0" w:type="dxa"/>
          </w:tblCellMar>
        </w:tblPrEx>
        <w:tc>
          <w:tcPr>
            <w:tcW w:w="533" w:type="dxa"/>
            <w:tcBorders>
              <w:top w:val="single" w:sz="6" w:space="0" w:color="auto"/>
              <w:bottom w:val="nil"/>
              <w:right w:val="nil"/>
            </w:tcBorders>
          </w:tcPr>
          <w:p w:rsidR="00884FEA" w:rsidRDefault="00884FEA" w:rsidP="00884FEA">
            <w:pPr>
              <w:pStyle w:val="0"/>
              <w:spacing w:line="240" w:lineRule="auto"/>
              <w:jc w:val="center"/>
              <w:rPr>
                <w:color w:val="auto"/>
                <w:szCs w:val="22"/>
                <w:rtl/>
              </w:rPr>
            </w:pPr>
            <w:r>
              <w:rPr>
                <w:color w:val="auto"/>
                <w:szCs w:val="22"/>
                <w:rtl/>
              </w:rPr>
              <w:t>מ</w:t>
            </w:r>
          </w:p>
        </w:tc>
        <w:tc>
          <w:tcPr>
            <w:tcW w:w="567" w:type="dxa"/>
            <w:tcBorders>
              <w:top w:val="single" w:sz="6" w:space="0" w:color="auto"/>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567" w:type="dxa"/>
            <w:tcBorders>
              <w:top w:val="single" w:sz="6" w:space="0" w:color="auto"/>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Pr>
          <w:p w:rsidR="00884FEA" w:rsidRDefault="00884FEA" w:rsidP="00884FEA">
            <w:pPr>
              <w:pStyle w:val="0"/>
              <w:spacing w:line="240" w:lineRule="auto"/>
              <w:jc w:val="left"/>
              <w:rPr>
                <w:b/>
                <w:bCs/>
                <w:color w:val="auto"/>
                <w:szCs w:val="24"/>
                <w:u w:val="single"/>
                <w:rtl/>
              </w:rPr>
            </w:pPr>
            <w:r>
              <w:rPr>
                <w:b/>
                <w:bCs/>
                <w:color w:val="auto"/>
                <w:szCs w:val="24"/>
                <w:rtl/>
              </w:rPr>
              <w:t>ממוקם ב-</w:t>
            </w:r>
          </w:p>
        </w:tc>
        <w:tc>
          <w:tcPr>
            <w:tcW w:w="425" w:type="dxa"/>
            <w:tcBorders>
              <w:top w:val="single" w:sz="6" w:space="0" w:color="auto"/>
              <w:bottom w:val="nil"/>
              <w:right w:val="nil"/>
            </w:tcBorders>
          </w:tcPr>
          <w:p w:rsidR="00884FEA" w:rsidRDefault="00884FEA" w:rsidP="00884FEA">
            <w:pPr>
              <w:pStyle w:val="0"/>
              <w:spacing w:line="240" w:lineRule="auto"/>
              <w:jc w:val="center"/>
              <w:rPr>
                <w:color w:val="auto"/>
                <w:szCs w:val="22"/>
                <w:rtl/>
              </w:rPr>
            </w:pPr>
            <w:r>
              <w:rPr>
                <w:color w:val="auto"/>
                <w:szCs w:val="22"/>
                <w:rtl/>
              </w:rPr>
              <w:t>ב</w:t>
            </w:r>
          </w:p>
        </w:tc>
        <w:tc>
          <w:tcPr>
            <w:tcW w:w="425" w:type="dxa"/>
            <w:tcBorders>
              <w:top w:val="single" w:sz="6" w:space="0" w:color="auto"/>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386" w:type="dxa"/>
            <w:tcBorders>
              <w:top w:val="single" w:sz="6" w:space="0" w:color="auto"/>
              <w:left w:val="nil"/>
              <w:bottom w:val="nil"/>
            </w:tcBorders>
          </w:tcPr>
          <w:p w:rsidR="00884FEA" w:rsidRDefault="00884FEA" w:rsidP="00884FEA">
            <w:pPr>
              <w:pStyle w:val="0"/>
              <w:spacing w:line="240" w:lineRule="auto"/>
              <w:jc w:val="center"/>
              <w:rPr>
                <w:color w:val="auto"/>
                <w:szCs w:val="22"/>
                <w:rtl/>
              </w:rPr>
            </w:pPr>
            <w:r>
              <w:rPr>
                <w:color w:val="auto"/>
                <w:szCs w:val="22"/>
                <w:rtl/>
              </w:rPr>
              <w:t>ה</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ס</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ד</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צ</w:t>
            </w:r>
          </w:p>
        </w:tc>
        <w:tc>
          <w:tcPr>
            <w:tcW w:w="6379" w:type="dxa"/>
            <w:gridSpan w:val="3"/>
            <w:tcBorders>
              <w:bottom w:val="nil"/>
            </w:tcBorders>
          </w:tcPr>
          <w:p w:rsidR="00884FEA" w:rsidRDefault="00884FEA" w:rsidP="00884FEA">
            <w:pPr>
              <w:pStyle w:val="0"/>
              <w:spacing w:line="240" w:lineRule="auto"/>
              <w:jc w:val="left"/>
              <w:rPr>
                <w:b/>
                <w:bCs/>
                <w:color w:val="auto"/>
                <w:szCs w:val="24"/>
                <w:u w:val="single"/>
                <w:rtl/>
              </w:rPr>
            </w:pPr>
            <w:r>
              <w:rPr>
                <w:b/>
                <w:bCs/>
                <w:color w:val="auto"/>
                <w:szCs w:val="24"/>
                <w:rtl/>
              </w:rPr>
              <w:t>משרת את -</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ו</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ו</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ע</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פ</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י</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ו</w:t>
            </w:r>
          </w:p>
        </w:tc>
        <w:tc>
          <w:tcPr>
            <w:tcW w:w="6379" w:type="dxa"/>
            <w:gridSpan w:val="3"/>
            <w:tcBorders>
              <w:top w:val="single" w:sz="6" w:space="0" w:color="auto"/>
              <w:bottom w:val="nil"/>
            </w:tcBorders>
          </w:tcPr>
          <w:p w:rsidR="00884FEA" w:rsidRDefault="00884FEA" w:rsidP="00884FEA">
            <w:pPr>
              <w:pStyle w:val="0"/>
              <w:spacing w:line="240" w:lineRule="auto"/>
              <w:jc w:val="left"/>
              <w:rPr>
                <w:b/>
                <w:bCs/>
                <w:color w:val="auto"/>
                <w:szCs w:val="24"/>
                <w:u w:val="single"/>
                <w:rtl/>
              </w:rPr>
            </w:pPr>
            <w:r>
              <w:rPr>
                <w:b/>
                <w:bCs/>
                <w:color w:val="auto"/>
                <w:szCs w:val="24"/>
                <w:rtl/>
              </w:rPr>
              <w:t>מקצועות מבצעים -</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צ</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ק</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ר</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ר</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ר</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ע</w:t>
            </w:r>
          </w:p>
        </w:tc>
        <w:tc>
          <w:tcPr>
            <w:tcW w:w="6379" w:type="dxa"/>
            <w:gridSpan w:val="3"/>
            <w:tcBorders>
              <w:top w:val="double" w:sz="6" w:space="0" w:color="auto"/>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ע</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ן</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ה</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ו</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Borders>
              <w:top w:val="nil"/>
              <w:bottom w:val="nil"/>
            </w:tcBorders>
          </w:tcPr>
          <w:p w:rsidR="00884FEA" w:rsidRDefault="00884FEA" w:rsidP="00884FEA">
            <w:pPr>
              <w:pStyle w:val="0"/>
              <w:spacing w:line="240" w:lineRule="auto"/>
              <w:jc w:val="center"/>
              <w:rPr>
                <w:color w:val="auto"/>
                <w:szCs w:val="24"/>
                <w:rtl/>
              </w:rPr>
            </w:pPr>
            <w:r>
              <w:rPr>
                <w:b/>
                <w:bCs/>
                <w:color w:val="auto"/>
                <w:szCs w:val="24"/>
                <w:rtl/>
              </w:rPr>
              <w:t>הוראות   לביצוע</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מ</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מ</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ס</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צ</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פ</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single" w:sz="18" w:space="0" w:color="auto"/>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single" w:sz="18" w:space="0" w:color="auto"/>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ר</w:t>
            </w:r>
          </w:p>
        </w:tc>
      </w:tr>
      <w:tr w:rsidR="00884FEA">
        <w:tblPrEx>
          <w:tblCellMar>
            <w:top w:w="0" w:type="dxa"/>
            <w:bottom w:w="0" w:type="dxa"/>
          </w:tblCellMar>
        </w:tblPrEx>
        <w:tc>
          <w:tcPr>
            <w:tcW w:w="533" w:type="dxa"/>
            <w:tcBorders>
              <w:top w:val="single" w:sz="18" w:space="0" w:color="auto"/>
              <w:bottom w:val="single" w:sz="6" w:space="0" w:color="auto"/>
            </w:tcBorders>
          </w:tcPr>
          <w:p w:rsidR="00884FEA" w:rsidRDefault="00884FEA" w:rsidP="00884FEA">
            <w:pPr>
              <w:pStyle w:val="0"/>
              <w:jc w:val="center"/>
              <w:rPr>
                <w:color w:val="auto"/>
                <w:szCs w:val="24"/>
                <w:rtl/>
              </w:rPr>
            </w:pPr>
            <w:r>
              <w:rPr>
                <w:color w:val="auto"/>
                <w:szCs w:val="24"/>
                <w:rtl/>
              </w:rPr>
              <w:t>1</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ת</w:t>
            </w:r>
          </w:p>
        </w:tc>
        <w:tc>
          <w:tcPr>
            <w:tcW w:w="567" w:type="dxa"/>
            <w:tcBorders>
              <w:top w:val="single" w:sz="18"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18"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בדיקת נזילות מים מחיבורים ואביזרים.</w:t>
            </w:r>
          </w:p>
        </w:tc>
        <w:tc>
          <w:tcPr>
            <w:tcW w:w="425" w:type="dxa"/>
            <w:tcBorders>
              <w:top w:val="single" w:sz="18" w:space="0" w:color="auto"/>
              <w:bottom w:val="single" w:sz="6" w:space="0" w:color="auto"/>
            </w:tcBorders>
          </w:tcPr>
          <w:p w:rsidR="00884FEA" w:rsidRDefault="00884FEA" w:rsidP="00884FEA">
            <w:pPr>
              <w:pStyle w:val="0"/>
              <w:jc w:val="center"/>
              <w:rPr>
                <w:color w:val="auto"/>
                <w:szCs w:val="24"/>
                <w:rtl/>
              </w:rPr>
            </w:pP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386" w:type="dxa"/>
            <w:tcBorders>
              <w:top w:val="single" w:sz="18"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2</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מ</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nil"/>
              <w:bottom w:val="single" w:sz="6" w:space="0" w:color="auto"/>
            </w:tcBorders>
          </w:tcPr>
          <w:p w:rsidR="00884FEA" w:rsidRDefault="00884FEA" w:rsidP="00884FEA">
            <w:pPr>
              <w:pStyle w:val="0"/>
              <w:spacing w:line="240" w:lineRule="auto"/>
              <w:jc w:val="left"/>
              <w:rPr>
                <w:color w:val="auto"/>
                <w:szCs w:val="24"/>
                <w:rtl/>
              </w:rPr>
            </w:pPr>
            <w:r>
              <w:rPr>
                <w:color w:val="auto"/>
                <w:szCs w:val="24"/>
                <w:rtl/>
              </w:rPr>
              <w:t xml:space="preserve">פתיחת וסגירה של כל הברזים, בדיקה אטימות וסיבוב חופשי של הציר. תיקון נזילות בציר הברז לפי הצורך. במידה והברז אינו אוטם, יש </w:t>
            </w:r>
          </w:p>
          <w:p w:rsidR="00884FEA" w:rsidRDefault="00884FEA" w:rsidP="00884FEA">
            <w:pPr>
              <w:pStyle w:val="0"/>
              <w:jc w:val="left"/>
              <w:rPr>
                <w:color w:val="auto"/>
                <w:szCs w:val="24"/>
                <w:rtl/>
              </w:rPr>
            </w:pPr>
            <w:r>
              <w:rPr>
                <w:color w:val="auto"/>
                <w:szCs w:val="24"/>
                <w:rtl/>
              </w:rPr>
              <w:t>לפרקו לנקות בחומצה ולהחליף אביזרים ואטמים.</w:t>
            </w: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386" w:type="dxa"/>
            <w:tcBorders>
              <w:top w:val="nil"/>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3</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מ</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בדוק פעולת ברזי שחרור אויר נקה שסתומים.</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4</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מ</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פתח ונקה כל מסנני המים, החלף רשתות קרועות.</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5</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מ</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בדוק ברזי ניקויז למים וברזי מנומטרים, נקה אבנית ומשקעים.</w:t>
            </w:r>
          </w:p>
          <w:p w:rsidR="00884FEA" w:rsidRDefault="00884FEA" w:rsidP="00884FEA">
            <w:pPr>
              <w:pStyle w:val="0"/>
              <w:jc w:val="left"/>
              <w:rPr>
                <w:color w:val="auto"/>
                <w:szCs w:val="24"/>
                <w:rtl/>
              </w:rPr>
            </w:pPr>
            <w:r>
              <w:rPr>
                <w:color w:val="auto"/>
                <w:szCs w:val="24"/>
                <w:rtl/>
              </w:rPr>
              <w:t>וודא תנועה חופשית של הידית.</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6</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פתח אל-חוזרים, נקה תושבות, וודא שלמות קפיצים או קלפות,</w:t>
            </w:r>
          </w:p>
          <w:p w:rsidR="00884FEA" w:rsidRDefault="00884FEA" w:rsidP="00884FEA">
            <w:pPr>
              <w:pStyle w:val="0"/>
              <w:jc w:val="left"/>
              <w:rPr>
                <w:color w:val="auto"/>
                <w:szCs w:val="24"/>
                <w:rtl/>
              </w:rPr>
            </w:pPr>
            <w:r>
              <w:rPr>
                <w:color w:val="auto"/>
                <w:szCs w:val="24"/>
                <w:rtl/>
              </w:rPr>
              <w:t>וודא אטימות למים.</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7</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בדוק פעולת אביזרים אוטומטיים ומפסקי זרימה בצנרת המים.</w:t>
            </w:r>
          </w:p>
          <w:p w:rsidR="00884FEA" w:rsidRDefault="00884FEA" w:rsidP="00884FEA">
            <w:pPr>
              <w:pStyle w:val="0"/>
              <w:jc w:val="left"/>
              <w:rPr>
                <w:color w:val="auto"/>
                <w:szCs w:val="24"/>
                <w:rtl/>
              </w:rPr>
            </w:pPr>
            <w:r>
              <w:rPr>
                <w:color w:val="auto"/>
                <w:szCs w:val="24"/>
                <w:rtl/>
              </w:rPr>
              <w:t>תקן אביזרים שאינם מגיבים כנדרש.</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8</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בדוק כל תמיכות וחיזוקי צנרת המים, תקן כנדרש.</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9</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בדוק מצב הצבע על צנרת תמיכות ואביזרים ועטיפות פח הבידוד,</w:t>
            </w:r>
          </w:p>
          <w:p w:rsidR="00884FEA" w:rsidRDefault="00884FEA" w:rsidP="00884FEA">
            <w:pPr>
              <w:pStyle w:val="0"/>
              <w:jc w:val="left"/>
              <w:rPr>
                <w:color w:val="auto"/>
                <w:szCs w:val="24"/>
                <w:rtl/>
              </w:rPr>
            </w:pPr>
            <w:r>
              <w:rPr>
                <w:color w:val="auto"/>
                <w:szCs w:val="24"/>
                <w:rtl/>
              </w:rPr>
              <w:t>קלף צבע רופף, נקה חלודה. צבע ותקן בכל המקומות הלקויים.</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10</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בצע תיקוני בידוד בכל מקום בו הבידוד פגוע או מקולף.</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11</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תקן והדבק מחדש שילוטי צנרת רפויים, השלם שילוט חסר.</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12</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בדוק שלמות ותקינות חיבור חשמל באביזרים חשמליים, לרבות</w:t>
            </w:r>
          </w:p>
          <w:p w:rsidR="00884FEA" w:rsidRDefault="00884FEA" w:rsidP="00884FEA">
            <w:pPr>
              <w:pStyle w:val="0"/>
              <w:jc w:val="left"/>
              <w:rPr>
                <w:color w:val="auto"/>
                <w:szCs w:val="24"/>
                <w:rtl/>
              </w:rPr>
            </w:pPr>
            <w:r>
              <w:rPr>
                <w:color w:val="auto"/>
                <w:szCs w:val="24"/>
                <w:rtl/>
              </w:rPr>
              <w:t>הארקות.</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6486" w:type="dxa"/>
            <w:gridSpan w:val="5"/>
            <w:tcBorders>
              <w:top w:val="single" w:sz="6" w:space="0" w:color="auto"/>
              <w:bottom w:val="nil"/>
              <w:right w:val="single" w:sz="6" w:space="0" w:color="auto"/>
            </w:tcBorders>
          </w:tcPr>
          <w:p w:rsidR="00884FEA" w:rsidRDefault="00884FEA" w:rsidP="00884FEA">
            <w:pPr>
              <w:pStyle w:val="0"/>
              <w:spacing w:line="240" w:lineRule="auto"/>
              <w:jc w:val="left"/>
              <w:rPr>
                <w:color w:val="auto"/>
                <w:szCs w:val="24"/>
                <w:rtl/>
              </w:rPr>
            </w:pPr>
            <w:r>
              <w:rPr>
                <w:color w:val="auto"/>
                <w:szCs w:val="24"/>
                <w:rtl/>
              </w:rPr>
              <w:t>הערות :</w:t>
            </w:r>
          </w:p>
        </w:tc>
        <w:tc>
          <w:tcPr>
            <w:tcW w:w="2796" w:type="dxa"/>
            <w:gridSpan w:val="4"/>
            <w:tcBorders>
              <w:top w:val="single" w:sz="6" w:space="0" w:color="auto"/>
              <w:left w:val="nil"/>
              <w:bottom w:val="nil"/>
            </w:tcBorders>
          </w:tcPr>
          <w:p w:rsidR="00884FEA" w:rsidRDefault="00884FEA" w:rsidP="00884FEA">
            <w:pPr>
              <w:pStyle w:val="0"/>
              <w:rPr>
                <w:color w:val="auto"/>
                <w:szCs w:val="24"/>
                <w:rtl/>
              </w:rPr>
            </w:pPr>
            <w:r>
              <w:rPr>
                <w:color w:val="auto"/>
                <w:szCs w:val="24"/>
                <w:rtl/>
              </w:rPr>
              <w:t>תאריך:</w:t>
            </w:r>
          </w:p>
        </w:tc>
      </w:tr>
      <w:tr w:rsidR="00884FEA">
        <w:tblPrEx>
          <w:tblCellMar>
            <w:top w:w="0" w:type="dxa"/>
            <w:bottom w:w="0" w:type="dxa"/>
          </w:tblCellMar>
        </w:tblPrEx>
        <w:tc>
          <w:tcPr>
            <w:tcW w:w="6486" w:type="dxa"/>
            <w:gridSpan w:val="5"/>
            <w:tcBorders>
              <w:top w:val="nil"/>
              <w:bottom w:val="nil"/>
              <w:right w:val="nil"/>
            </w:tcBorders>
          </w:tcPr>
          <w:p w:rsidR="00884FEA" w:rsidRDefault="00884FEA" w:rsidP="00884FEA">
            <w:pPr>
              <w:pStyle w:val="0"/>
              <w:tabs>
                <w:tab w:val="left" w:pos="5811"/>
              </w:tabs>
              <w:spacing w:line="240" w:lineRule="auto"/>
              <w:jc w:val="left"/>
              <w:rPr>
                <w:color w:val="auto"/>
                <w:szCs w:val="24"/>
                <w:rtl/>
              </w:rPr>
            </w:pPr>
            <w:r>
              <w:rPr>
                <w:color w:val="auto"/>
                <w:szCs w:val="24"/>
                <w:u w:val="single"/>
                <w:rtl/>
              </w:rPr>
              <w:tab/>
            </w:r>
          </w:p>
        </w:tc>
        <w:tc>
          <w:tcPr>
            <w:tcW w:w="2796" w:type="dxa"/>
            <w:gridSpan w:val="4"/>
            <w:tcBorders>
              <w:top w:val="single" w:sz="6" w:space="0" w:color="auto"/>
              <w:bottom w:val="nil"/>
            </w:tcBorders>
          </w:tcPr>
          <w:p w:rsidR="00884FEA" w:rsidRDefault="00884FEA" w:rsidP="00884FEA">
            <w:pPr>
              <w:pStyle w:val="0"/>
              <w:rPr>
                <w:color w:val="auto"/>
                <w:szCs w:val="24"/>
                <w:rtl/>
              </w:rPr>
            </w:pPr>
            <w:r>
              <w:rPr>
                <w:color w:val="auto"/>
                <w:szCs w:val="24"/>
                <w:rtl/>
              </w:rPr>
              <w:t>שם המבצע:</w:t>
            </w:r>
          </w:p>
        </w:tc>
      </w:tr>
      <w:tr w:rsidR="00884FEA">
        <w:tblPrEx>
          <w:tblCellMar>
            <w:top w:w="0" w:type="dxa"/>
            <w:bottom w:w="0" w:type="dxa"/>
          </w:tblCellMar>
        </w:tblPrEx>
        <w:tc>
          <w:tcPr>
            <w:tcW w:w="6486" w:type="dxa"/>
            <w:gridSpan w:val="5"/>
            <w:tcBorders>
              <w:top w:val="nil"/>
              <w:bottom w:val="single" w:sz="6" w:space="0" w:color="auto"/>
              <w:right w:val="nil"/>
            </w:tcBorders>
          </w:tcPr>
          <w:p w:rsidR="00884FEA" w:rsidRDefault="00884FEA" w:rsidP="00884FEA">
            <w:pPr>
              <w:pStyle w:val="0"/>
              <w:tabs>
                <w:tab w:val="left" w:pos="5811"/>
              </w:tabs>
              <w:spacing w:line="240" w:lineRule="auto"/>
              <w:jc w:val="left"/>
              <w:rPr>
                <w:color w:val="auto"/>
                <w:szCs w:val="24"/>
                <w:rtl/>
              </w:rPr>
            </w:pPr>
            <w:r>
              <w:rPr>
                <w:color w:val="auto"/>
                <w:szCs w:val="24"/>
                <w:u w:val="single"/>
                <w:rtl/>
              </w:rPr>
              <w:tab/>
            </w:r>
          </w:p>
        </w:tc>
        <w:tc>
          <w:tcPr>
            <w:tcW w:w="2796" w:type="dxa"/>
            <w:gridSpan w:val="4"/>
            <w:tcBorders>
              <w:top w:val="single" w:sz="6" w:space="0" w:color="auto"/>
              <w:bottom w:val="nil"/>
            </w:tcBorders>
          </w:tcPr>
          <w:p w:rsidR="00884FEA" w:rsidRDefault="00884FEA" w:rsidP="00884FEA">
            <w:pPr>
              <w:pStyle w:val="0"/>
              <w:rPr>
                <w:color w:val="auto"/>
                <w:szCs w:val="24"/>
                <w:rtl/>
              </w:rPr>
            </w:pPr>
            <w:r>
              <w:rPr>
                <w:color w:val="auto"/>
                <w:szCs w:val="24"/>
                <w:rtl/>
              </w:rPr>
              <w:t>אישור איש הקשר:</w:t>
            </w:r>
          </w:p>
        </w:tc>
      </w:tr>
      <w:tr w:rsidR="00884FEA">
        <w:tblPrEx>
          <w:tblCellMar>
            <w:top w:w="0" w:type="dxa"/>
            <w:bottom w:w="0" w:type="dxa"/>
          </w:tblCellMar>
        </w:tblPrEx>
        <w:tc>
          <w:tcPr>
            <w:tcW w:w="6486" w:type="dxa"/>
            <w:gridSpan w:val="5"/>
            <w:tcBorders>
              <w:top w:val="single" w:sz="6" w:space="0" w:color="auto"/>
              <w:bottom w:val="double" w:sz="6" w:space="0" w:color="auto"/>
            </w:tcBorders>
          </w:tcPr>
          <w:p w:rsidR="00884FEA" w:rsidRDefault="00884FEA" w:rsidP="00884FEA">
            <w:pPr>
              <w:pStyle w:val="0"/>
              <w:spacing w:line="240" w:lineRule="auto"/>
              <w:jc w:val="left"/>
              <w:rPr>
                <w:color w:val="auto"/>
                <w:szCs w:val="24"/>
                <w:rtl/>
              </w:rPr>
            </w:pPr>
          </w:p>
        </w:tc>
        <w:tc>
          <w:tcPr>
            <w:tcW w:w="2796" w:type="dxa"/>
            <w:gridSpan w:val="4"/>
            <w:tcBorders>
              <w:top w:val="nil"/>
              <w:bottom w:val="double" w:sz="6" w:space="0" w:color="auto"/>
              <w:right w:val="double" w:sz="6" w:space="0" w:color="auto"/>
            </w:tcBorders>
          </w:tcPr>
          <w:p w:rsidR="00884FEA" w:rsidRDefault="00884FEA" w:rsidP="00884FEA">
            <w:pPr>
              <w:pStyle w:val="0"/>
              <w:jc w:val="center"/>
              <w:rPr>
                <w:color w:val="auto"/>
                <w:szCs w:val="24"/>
                <w:rtl/>
              </w:rPr>
            </w:pPr>
          </w:p>
        </w:tc>
      </w:tr>
    </w:tbl>
    <w:p w:rsidR="00884FEA" w:rsidRDefault="00884FEA" w:rsidP="00884FEA">
      <w:pPr>
        <w:pStyle w:val="32"/>
        <w:rPr>
          <w:color w:val="auto"/>
          <w:rtl/>
        </w:rPr>
      </w:pPr>
    </w:p>
    <w:p w:rsidR="00884FEA" w:rsidRDefault="00884FEA" w:rsidP="00884FEA">
      <w:pPr>
        <w:pStyle w:val="0"/>
        <w:tabs>
          <w:tab w:val="left" w:pos="567"/>
          <w:tab w:val="left" w:pos="1134"/>
          <w:tab w:val="left" w:pos="8788"/>
        </w:tabs>
        <w:spacing w:line="240" w:lineRule="auto"/>
        <w:rPr>
          <w:b/>
          <w:bCs/>
          <w:color w:val="auto"/>
          <w:szCs w:val="22"/>
          <w:u w:val="single"/>
          <w:rtl/>
        </w:rPr>
      </w:pPr>
    </w:p>
    <w:p w:rsidR="00884FEA" w:rsidRDefault="00884FEA" w:rsidP="00884FEA">
      <w:pPr>
        <w:pStyle w:val="0"/>
        <w:tabs>
          <w:tab w:val="left" w:pos="567"/>
          <w:tab w:val="left" w:pos="1134"/>
          <w:tab w:val="left" w:pos="8788"/>
        </w:tabs>
        <w:spacing w:line="240" w:lineRule="auto"/>
        <w:rPr>
          <w:b/>
          <w:bCs/>
          <w:color w:val="auto"/>
          <w:szCs w:val="22"/>
          <w:u w:val="single"/>
          <w:rtl/>
        </w:rPr>
      </w:pPr>
    </w:p>
    <w:p w:rsidR="00884FEA" w:rsidRDefault="00884FEA" w:rsidP="00884FEA">
      <w:pPr>
        <w:pStyle w:val="0"/>
        <w:tabs>
          <w:tab w:val="left" w:pos="567"/>
          <w:tab w:val="left" w:pos="1134"/>
          <w:tab w:val="left" w:pos="8788"/>
        </w:tabs>
        <w:rPr>
          <w:color w:val="auto"/>
          <w:szCs w:val="22"/>
          <w:rtl/>
        </w:rPr>
      </w:pPr>
      <w:r>
        <w:rPr>
          <w:color w:val="auto"/>
          <w:szCs w:val="22"/>
          <w:rtl/>
        </w:rPr>
        <w:t>י-יומי,  ש-שבועי,  ח-חודשי,  ד-דו חודשי,  ת-תלת חודשי,  ע-עונתי,  מ-חצי שנתי,  נ-שנתי.</w:t>
      </w:r>
    </w:p>
    <w:p w:rsidR="00884FEA" w:rsidRDefault="00884FEA" w:rsidP="00884FEA">
      <w:pPr>
        <w:pStyle w:val="0"/>
        <w:tabs>
          <w:tab w:val="left" w:pos="567"/>
          <w:tab w:val="left" w:pos="1134"/>
          <w:tab w:val="left" w:pos="8788"/>
        </w:tabs>
        <w:rPr>
          <w:color w:val="auto"/>
          <w:szCs w:val="22"/>
          <w:rtl/>
        </w:rPr>
      </w:pPr>
      <w:r>
        <w:rPr>
          <w:color w:val="auto"/>
          <w:szCs w:val="22"/>
          <w:rtl/>
        </w:rPr>
        <w:t>הביצוע כשהציוד במצב:   ס-סטטי,  פ-פעולה.</w:t>
      </w:r>
    </w:p>
    <w:p w:rsidR="00884FEA" w:rsidRPr="00057EAD" w:rsidRDefault="00884FEA" w:rsidP="00884FEA">
      <w:pPr>
        <w:pStyle w:val="0"/>
        <w:jc w:val="center"/>
        <w:rPr>
          <w:rFonts w:hint="cs"/>
          <w:color w:val="auto"/>
          <w:u w:val="single"/>
          <w:rtl/>
        </w:rPr>
      </w:pPr>
      <w:r>
        <w:rPr>
          <w:rtl/>
        </w:rPr>
        <w:br w:type="page"/>
      </w:r>
      <w:r w:rsidRPr="00057EAD">
        <w:rPr>
          <w:rFonts w:hint="cs"/>
          <w:color w:val="auto"/>
          <w:u w:val="single"/>
          <w:rtl/>
        </w:rPr>
        <w:lastRenderedPageBreak/>
        <w:t>נספח א'</w:t>
      </w:r>
      <w:r>
        <w:rPr>
          <w:rFonts w:hint="cs"/>
          <w:color w:val="auto"/>
          <w:u w:val="single"/>
          <w:rtl/>
        </w:rPr>
        <w:t>-4</w:t>
      </w:r>
    </w:p>
    <w:p w:rsidR="00884FEA" w:rsidRDefault="00884FEA" w:rsidP="00884FEA">
      <w:pPr>
        <w:pStyle w:val="0"/>
        <w:jc w:val="center"/>
        <w:rPr>
          <w:color w:val="auto"/>
          <w:rtl/>
        </w:rPr>
      </w:pPr>
      <w:r>
        <w:rPr>
          <w:color w:val="auto"/>
          <w:rtl/>
        </w:rPr>
        <w:t>מתחם / חדר  מכונות</w:t>
      </w:r>
    </w:p>
    <w:tbl>
      <w:tblPr>
        <w:tblpPr w:leftFromText="180" w:rightFromText="180" w:vertAnchor="text" w:horzAnchor="margin" w:tblpXSpec="center" w:tblpY="246"/>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533"/>
        <w:gridCol w:w="567"/>
        <w:gridCol w:w="567"/>
        <w:gridCol w:w="4394"/>
        <w:gridCol w:w="425"/>
        <w:gridCol w:w="1560"/>
        <w:gridCol w:w="425"/>
        <w:gridCol w:w="425"/>
        <w:gridCol w:w="386"/>
      </w:tblGrid>
      <w:tr w:rsidR="00884FEA">
        <w:tblPrEx>
          <w:tblCellMar>
            <w:top w:w="0" w:type="dxa"/>
            <w:bottom w:w="0" w:type="dxa"/>
          </w:tblCellMar>
        </w:tblPrEx>
        <w:tc>
          <w:tcPr>
            <w:tcW w:w="1667" w:type="dxa"/>
            <w:gridSpan w:val="3"/>
            <w:tcBorders>
              <w:top w:val="double" w:sz="6" w:space="0" w:color="auto"/>
              <w:bottom w:val="nil"/>
            </w:tcBorders>
          </w:tcPr>
          <w:p w:rsidR="00884FEA" w:rsidRDefault="00884FEA" w:rsidP="00884FEA">
            <w:pPr>
              <w:pStyle w:val="0"/>
              <w:spacing w:line="240" w:lineRule="auto"/>
              <w:jc w:val="center"/>
              <w:rPr>
                <w:b/>
                <w:bCs/>
                <w:color w:val="auto"/>
                <w:rtl/>
              </w:rPr>
            </w:pPr>
            <w:r>
              <w:rPr>
                <w:b/>
                <w:bCs/>
                <w:color w:val="auto"/>
                <w:rtl/>
              </w:rPr>
              <w:t>משטרת ישראל מדור הנדסה ומערכות</w:t>
            </w:r>
          </w:p>
        </w:tc>
        <w:tc>
          <w:tcPr>
            <w:tcW w:w="7229" w:type="dxa"/>
            <w:gridSpan w:val="5"/>
            <w:tcBorders>
              <w:top w:val="double" w:sz="6" w:space="0" w:color="auto"/>
              <w:bottom w:val="single" w:sz="6" w:space="0" w:color="auto"/>
            </w:tcBorders>
          </w:tcPr>
          <w:p w:rsidR="00884FEA" w:rsidRDefault="00884FEA" w:rsidP="00884FEA">
            <w:pPr>
              <w:pStyle w:val="0"/>
              <w:spacing w:line="240" w:lineRule="auto"/>
              <w:jc w:val="center"/>
              <w:rPr>
                <w:b/>
                <w:bCs/>
                <w:color w:val="auto"/>
                <w:szCs w:val="28"/>
                <w:rtl/>
              </w:rPr>
            </w:pPr>
            <w:r>
              <w:rPr>
                <w:b/>
                <w:bCs/>
                <w:color w:val="auto"/>
                <w:szCs w:val="28"/>
                <w:rtl/>
              </w:rPr>
              <w:t>ד ף      ט י פ ו ל י ם</w:t>
            </w:r>
          </w:p>
        </w:tc>
        <w:tc>
          <w:tcPr>
            <w:tcW w:w="386" w:type="dxa"/>
            <w:tcBorders>
              <w:top w:val="double" w:sz="6" w:space="0" w:color="auto"/>
              <w:bottom w:val="nil"/>
            </w:tcBorders>
          </w:tcPr>
          <w:p w:rsidR="00884FEA" w:rsidRDefault="00884FEA" w:rsidP="00884FEA">
            <w:pPr>
              <w:pStyle w:val="0"/>
              <w:spacing w:line="240" w:lineRule="auto"/>
              <w:jc w:val="center"/>
              <w:rPr>
                <w:b/>
                <w:bCs/>
                <w:color w:val="auto"/>
                <w:szCs w:val="28"/>
                <w:rtl/>
              </w:rPr>
            </w:pPr>
          </w:p>
        </w:tc>
      </w:tr>
      <w:tr w:rsidR="00884FEA">
        <w:tblPrEx>
          <w:tblCellMar>
            <w:top w:w="0" w:type="dxa"/>
            <w:bottom w:w="0" w:type="dxa"/>
          </w:tblCellMar>
        </w:tblPrEx>
        <w:tc>
          <w:tcPr>
            <w:tcW w:w="1667" w:type="dxa"/>
            <w:gridSpan w:val="3"/>
            <w:tcBorders>
              <w:top w:val="nil"/>
              <w:bottom w:val="single" w:sz="6" w:space="0" w:color="auto"/>
            </w:tcBorders>
          </w:tcPr>
          <w:p w:rsidR="00884FEA" w:rsidRDefault="00884FEA" w:rsidP="00884FEA">
            <w:pPr>
              <w:pStyle w:val="0"/>
              <w:spacing w:line="240" w:lineRule="auto"/>
              <w:jc w:val="center"/>
              <w:rPr>
                <w:b/>
                <w:bCs/>
                <w:color w:val="auto"/>
                <w:rtl/>
              </w:rPr>
            </w:pPr>
          </w:p>
        </w:tc>
        <w:tc>
          <w:tcPr>
            <w:tcW w:w="4394" w:type="dxa"/>
            <w:tcBorders>
              <w:top w:val="nil"/>
            </w:tcBorders>
          </w:tcPr>
          <w:p w:rsidR="00884FEA" w:rsidRDefault="00884FEA" w:rsidP="00884FEA">
            <w:pPr>
              <w:pStyle w:val="0"/>
              <w:spacing w:line="240" w:lineRule="auto"/>
              <w:jc w:val="center"/>
              <w:rPr>
                <w:b/>
                <w:bCs/>
                <w:color w:val="auto"/>
                <w:rtl/>
              </w:rPr>
            </w:pPr>
            <w:r>
              <w:rPr>
                <w:b/>
                <w:bCs/>
                <w:color w:val="auto"/>
                <w:rtl/>
              </w:rPr>
              <w:t>מתחם  /  חדר  מכונות</w:t>
            </w:r>
          </w:p>
        </w:tc>
        <w:tc>
          <w:tcPr>
            <w:tcW w:w="2835" w:type="dxa"/>
            <w:gridSpan w:val="4"/>
            <w:tcBorders>
              <w:top w:val="nil"/>
            </w:tcBorders>
          </w:tcPr>
          <w:p w:rsidR="00884FEA" w:rsidRDefault="00884FEA" w:rsidP="00884FEA">
            <w:pPr>
              <w:pStyle w:val="0"/>
              <w:spacing w:line="240" w:lineRule="auto"/>
              <w:jc w:val="center"/>
              <w:rPr>
                <w:b/>
                <w:bCs/>
                <w:color w:val="auto"/>
                <w:rtl/>
              </w:rPr>
            </w:pPr>
          </w:p>
        </w:tc>
        <w:tc>
          <w:tcPr>
            <w:tcW w:w="386" w:type="dxa"/>
            <w:tcBorders>
              <w:top w:val="nil"/>
            </w:tcBorders>
          </w:tcPr>
          <w:p w:rsidR="00884FEA" w:rsidRDefault="00884FEA" w:rsidP="00884FEA">
            <w:pPr>
              <w:pStyle w:val="0"/>
              <w:spacing w:line="240" w:lineRule="auto"/>
              <w:jc w:val="left"/>
              <w:rPr>
                <w:b/>
                <w:bCs/>
                <w:color w:val="auto"/>
                <w:rtl/>
              </w:rPr>
            </w:pPr>
          </w:p>
        </w:tc>
      </w:tr>
      <w:tr w:rsidR="00884FEA">
        <w:tblPrEx>
          <w:tblCellMar>
            <w:top w:w="0" w:type="dxa"/>
            <w:bottom w:w="0" w:type="dxa"/>
          </w:tblCellMar>
        </w:tblPrEx>
        <w:tc>
          <w:tcPr>
            <w:tcW w:w="533" w:type="dxa"/>
            <w:tcBorders>
              <w:top w:val="single" w:sz="6" w:space="0" w:color="auto"/>
              <w:bottom w:val="nil"/>
              <w:right w:val="nil"/>
            </w:tcBorders>
          </w:tcPr>
          <w:p w:rsidR="00884FEA" w:rsidRDefault="00884FEA" w:rsidP="00884FEA">
            <w:pPr>
              <w:pStyle w:val="0"/>
              <w:spacing w:line="240" w:lineRule="auto"/>
              <w:jc w:val="center"/>
              <w:rPr>
                <w:color w:val="auto"/>
                <w:szCs w:val="22"/>
                <w:rtl/>
              </w:rPr>
            </w:pPr>
            <w:r>
              <w:rPr>
                <w:color w:val="auto"/>
                <w:szCs w:val="22"/>
                <w:rtl/>
              </w:rPr>
              <w:t>מ</w:t>
            </w:r>
          </w:p>
        </w:tc>
        <w:tc>
          <w:tcPr>
            <w:tcW w:w="567" w:type="dxa"/>
            <w:tcBorders>
              <w:top w:val="single" w:sz="6" w:space="0" w:color="auto"/>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567" w:type="dxa"/>
            <w:tcBorders>
              <w:top w:val="single" w:sz="6" w:space="0" w:color="auto"/>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Pr>
          <w:p w:rsidR="00884FEA" w:rsidRDefault="00884FEA" w:rsidP="00884FEA">
            <w:pPr>
              <w:pStyle w:val="0"/>
              <w:spacing w:line="240" w:lineRule="auto"/>
              <w:jc w:val="left"/>
              <w:rPr>
                <w:b/>
                <w:bCs/>
                <w:color w:val="auto"/>
                <w:szCs w:val="24"/>
                <w:u w:val="single"/>
                <w:rtl/>
              </w:rPr>
            </w:pPr>
            <w:r>
              <w:rPr>
                <w:b/>
                <w:bCs/>
                <w:color w:val="auto"/>
                <w:szCs w:val="24"/>
                <w:rtl/>
              </w:rPr>
              <w:t>ממוקם ב-</w:t>
            </w:r>
          </w:p>
        </w:tc>
        <w:tc>
          <w:tcPr>
            <w:tcW w:w="425" w:type="dxa"/>
            <w:tcBorders>
              <w:top w:val="single" w:sz="6" w:space="0" w:color="auto"/>
              <w:bottom w:val="nil"/>
              <w:right w:val="nil"/>
            </w:tcBorders>
          </w:tcPr>
          <w:p w:rsidR="00884FEA" w:rsidRDefault="00884FEA" w:rsidP="00884FEA">
            <w:pPr>
              <w:pStyle w:val="0"/>
              <w:spacing w:line="240" w:lineRule="auto"/>
              <w:jc w:val="center"/>
              <w:rPr>
                <w:color w:val="auto"/>
                <w:szCs w:val="22"/>
                <w:rtl/>
              </w:rPr>
            </w:pPr>
            <w:r>
              <w:rPr>
                <w:color w:val="auto"/>
                <w:szCs w:val="22"/>
                <w:rtl/>
              </w:rPr>
              <w:t>ב</w:t>
            </w:r>
          </w:p>
        </w:tc>
        <w:tc>
          <w:tcPr>
            <w:tcW w:w="425" w:type="dxa"/>
            <w:tcBorders>
              <w:top w:val="single" w:sz="6" w:space="0" w:color="auto"/>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386" w:type="dxa"/>
            <w:tcBorders>
              <w:top w:val="single" w:sz="6" w:space="0" w:color="auto"/>
              <w:left w:val="nil"/>
              <w:bottom w:val="nil"/>
            </w:tcBorders>
          </w:tcPr>
          <w:p w:rsidR="00884FEA" w:rsidRDefault="00884FEA" w:rsidP="00884FEA">
            <w:pPr>
              <w:pStyle w:val="0"/>
              <w:spacing w:line="240" w:lineRule="auto"/>
              <w:jc w:val="center"/>
              <w:rPr>
                <w:color w:val="auto"/>
                <w:szCs w:val="22"/>
                <w:rtl/>
              </w:rPr>
            </w:pPr>
            <w:r>
              <w:rPr>
                <w:color w:val="auto"/>
                <w:szCs w:val="22"/>
                <w:rtl/>
              </w:rPr>
              <w:t>ה</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ס</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ד</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צ</w:t>
            </w:r>
          </w:p>
        </w:tc>
        <w:tc>
          <w:tcPr>
            <w:tcW w:w="6379" w:type="dxa"/>
            <w:gridSpan w:val="3"/>
            <w:tcBorders>
              <w:bottom w:val="nil"/>
            </w:tcBorders>
          </w:tcPr>
          <w:p w:rsidR="00884FEA" w:rsidRDefault="00884FEA" w:rsidP="00884FEA">
            <w:pPr>
              <w:pStyle w:val="0"/>
              <w:spacing w:line="240" w:lineRule="auto"/>
              <w:jc w:val="left"/>
              <w:rPr>
                <w:b/>
                <w:bCs/>
                <w:color w:val="auto"/>
                <w:szCs w:val="24"/>
                <w:u w:val="single"/>
                <w:rtl/>
              </w:rPr>
            </w:pPr>
            <w:r>
              <w:rPr>
                <w:b/>
                <w:bCs/>
                <w:color w:val="auto"/>
                <w:szCs w:val="24"/>
                <w:rtl/>
              </w:rPr>
              <w:t>משרת את -</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ו</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ו</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ע</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פ</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י</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ו</w:t>
            </w:r>
          </w:p>
        </w:tc>
        <w:tc>
          <w:tcPr>
            <w:tcW w:w="6379" w:type="dxa"/>
            <w:gridSpan w:val="3"/>
            <w:tcBorders>
              <w:top w:val="single" w:sz="6" w:space="0" w:color="auto"/>
              <w:bottom w:val="nil"/>
            </w:tcBorders>
          </w:tcPr>
          <w:p w:rsidR="00884FEA" w:rsidRDefault="00884FEA" w:rsidP="00884FEA">
            <w:pPr>
              <w:pStyle w:val="0"/>
              <w:spacing w:line="240" w:lineRule="auto"/>
              <w:jc w:val="left"/>
              <w:rPr>
                <w:b/>
                <w:bCs/>
                <w:color w:val="auto"/>
                <w:szCs w:val="24"/>
                <w:u w:val="single"/>
                <w:rtl/>
              </w:rPr>
            </w:pPr>
            <w:r>
              <w:rPr>
                <w:b/>
                <w:bCs/>
                <w:color w:val="auto"/>
                <w:szCs w:val="24"/>
                <w:rtl/>
              </w:rPr>
              <w:t>מקצועות מבצעים -</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צ</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ק</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ר</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ר</w:t>
            </w: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ר</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ע</w:t>
            </w:r>
          </w:p>
        </w:tc>
        <w:tc>
          <w:tcPr>
            <w:tcW w:w="6379" w:type="dxa"/>
            <w:gridSpan w:val="3"/>
            <w:tcBorders>
              <w:top w:val="double" w:sz="6" w:space="0" w:color="auto"/>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r>
              <w:rPr>
                <w:color w:val="auto"/>
                <w:szCs w:val="22"/>
                <w:rtl/>
              </w:rPr>
              <w:t>ע</w:t>
            </w: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ן</w:t>
            </w: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ה</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ו</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r>
              <w:rPr>
                <w:color w:val="auto"/>
                <w:szCs w:val="22"/>
                <w:rtl/>
              </w:rPr>
              <w:t>ת</w:t>
            </w: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Borders>
              <w:top w:val="nil"/>
              <w:bottom w:val="nil"/>
            </w:tcBorders>
          </w:tcPr>
          <w:p w:rsidR="00884FEA" w:rsidRDefault="00884FEA" w:rsidP="00884FEA">
            <w:pPr>
              <w:pStyle w:val="0"/>
              <w:spacing w:line="240" w:lineRule="auto"/>
              <w:jc w:val="center"/>
              <w:rPr>
                <w:color w:val="auto"/>
                <w:szCs w:val="24"/>
                <w:rtl/>
              </w:rPr>
            </w:pPr>
            <w:r>
              <w:rPr>
                <w:b/>
                <w:bCs/>
                <w:color w:val="auto"/>
                <w:szCs w:val="24"/>
                <w:rtl/>
              </w:rPr>
              <w:t>הוראות   לביצוע</w:t>
            </w: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מ</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מ</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ס</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צ</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nil"/>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פ</w:t>
            </w:r>
          </w:p>
        </w:tc>
      </w:tr>
      <w:tr w:rsidR="00884FEA">
        <w:tblPrEx>
          <w:tblCellMar>
            <w:top w:w="0" w:type="dxa"/>
            <w:bottom w:w="0" w:type="dxa"/>
          </w:tblCellMar>
        </w:tblPrEx>
        <w:tc>
          <w:tcPr>
            <w:tcW w:w="533" w:type="dxa"/>
            <w:tcBorders>
              <w:top w:val="nil"/>
              <w:bottom w:val="nil"/>
              <w:right w:val="nil"/>
            </w:tcBorders>
          </w:tcPr>
          <w:p w:rsidR="00884FEA" w:rsidRDefault="00884FEA" w:rsidP="00884FEA">
            <w:pPr>
              <w:pStyle w:val="0"/>
              <w:spacing w:line="240" w:lineRule="auto"/>
              <w:jc w:val="center"/>
              <w:rPr>
                <w:color w:val="auto"/>
                <w:szCs w:val="22"/>
                <w:rtl/>
              </w:rPr>
            </w:pPr>
          </w:p>
        </w:tc>
        <w:tc>
          <w:tcPr>
            <w:tcW w:w="567" w:type="dxa"/>
            <w:tcBorders>
              <w:top w:val="nil"/>
              <w:left w:val="single" w:sz="6" w:space="0" w:color="auto"/>
              <w:bottom w:val="single" w:sz="18" w:space="0" w:color="auto"/>
              <w:right w:val="single" w:sz="6" w:space="0" w:color="auto"/>
            </w:tcBorders>
          </w:tcPr>
          <w:p w:rsidR="00884FEA" w:rsidRDefault="00884FEA" w:rsidP="00884FEA">
            <w:pPr>
              <w:pStyle w:val="0"/>
              <w:spacing w:line="240" w:lineRule="auto"/>
              <w:jc w:val="center"/>
              <w:rPr>
                <w:color w:val="auto"/>
                <w:szCs w:val="22"/>
                <w:rtl/>
              </w:rPr>
            </w:pPr>
          </w:p>
        </w:tc>
        <w:tc>
          <w:tcPr>
            <w:tcW w:w="567"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ב</w:t>
            </w:r>
          </w:p>
        </w:tc>
        <w:tc>
          <w:tcPr>
            <w:tcW w:w="6379" w:type="dxa"/>
            <w:gridSpan w:val="3"/>
            <w:tcBorders>
              <w:top w:val="nil"/>
              <w:bottom w:val="nil"/>
            </w:tcBorders>
          </w:tcPr>
          <w:p w:rsidR="00884FEA" w:rsidRDefault="00884FEA" w:rsidP="00884FEA">
            <w:pPr>
              <w:pStyle w:val="0"/>
              <w:spacing w:line="240" w:lineRule="auto"/>
              <w:jc w:val="left"/>
              <w:rPr>
                <w:b/>
                <w:bCs/>
                <w:color w:val="auto"/>
                <w:szCs w:val="22"/>
                <w:rtl/>
              </w:rPr>
            </w:pPr>
          </w:p>
        </w:tc>
        <w:tc>
          <w:tcPr>
            <w:tcW w:w="425" w:type="dxa"/>
            <w:tcBorders>
              <w:top w:val="nil"/>
              <w:bottom w:val="nil"/>
              <w:right w:val="nil"/>
            </w:tcBorders>
          </w:tcPr>
          <w:p w:rsidR="00884FEA" w:rsidRDefault="00884FEA" w:rsidP="00884FEA">
            <w:pPr>
              <w:pStyle w:val="0"/>
              <w:spacing w:line="240" w:lineRule="auto"/>
              <w:jc w:val="center"/>
              <w:rPr>
                <w:color w:val="auto"/>
                <w:szCs w:val="22"/>
                <w:rtl/>
              </w:rPr>
            </w:pPr>
          </w:p>
        </w:tc>
        <w:tc>
          <w:tcPr>
            <w:tcW w:w="425" w:type="dxa"/>
            <w:tcBorders>
              <w:top w:val="nil"/>
              <w:left w:val="single" w:sz="6" w:space="0" w:color="auto"/>
              <w:bottom w:val="single" w:sz="18" w:space="0" w:color="auto"/>
              <w:right w:val="single" w:sz="6" w:space="0" w:color="auto"/>
            </w:tcBorders>
          </w:tcPr>
          <w:p w:rsidR="00884FEA" w:rsidRDefault="00884FEA" w:rsidP="00884FEA">
            <w:pPr>
              <w:pStyle w:val="0"/>
              <w:spacing w:line="240" w:lineRule="auto"/>
              <w:jc w:val="center"/>
              <w:rPr>
                <w:color w:val="auto"/>
                <w:szCs w:val="22"/>
                <w:rtl/>
              </w:rPr>
            </w:pPr>
          </w:p>
        </w:tc>
        <w:tc>
          <w:tcPr>
            <w:tcW w:w="386" w:type="dxa"/>
            <w:tcBorders>
              <w:top w:val="nil"/>
              <w:left w:val="nil"/>
              <w:bottom w:val="nil"/>
            </w:tcBorders>
          </w:tcPr>
          <w:p w:rsidR="00884FEA" w:rsidRDefault="00884FEA" w:rsidP="00884FEA">
            <w:pPr>
              <w:pStyle w:val="0"/>
              <w:spacing w:line="240" w:lineRule="auto"/>
              <w:jc w:val="center"/>
              <w:rPr>
                <w:color w:val="auto"/>
                <w:szCs w:val="22"/>
                <w:rtl/>
              </w:rPr>
            </w:pPr>
            <w:r>
              <w:rPr>
                <w:color w:val="auto"/>
                <w:szCs w:val="22"/>
                <w:rtl/>
              </w:rPr>
              <w:t>ר</w:t>
            </w:r>
          </w:p>
        </w:tc>
      </w:tr>
      <w:tr w:rsidR="00884FEA">
        <w:tblPrEx>
          <w:tblCellMar>
            <w:top w:w="0" w:type="dxa"/>
            <w:bottom w:w="0" w:type="dxa"/>
          </w:tblCellMar>
        </w:tblPrEx>
        <w:tc>
          <w:tcPr>
            <w:tcW w:w="533" w:type="dxa"/>
            <w:tcBorders>
              <w:top w:val="single" w:sz="18" w:space="0" w:color="auto"/>
              <w:bottom w:val="single" w:sz="6" w:space="0" w:color="auto"/>
            </w:tcBorders>
          </w:tcPr>
          <w:p w:rsidR="00884FEA" w:rsidRDefault="00884FEA" w:rsidP="00884FEA">
            <w:pPr>
              <w:pStyle w:val="0"/>
              <w:jc w:val="center"/>
              <w:rPr>
                <w:color w:val="auto"/>
                <w:szCs w:val="24"/>
                <w:rtl/>
              </w:rPr>
            </w:pPr>
            <w:r>
              <w:rPr>
                <w:color w:val="auto"/>
                <w:szCs w:val="24"/>
                <w:rtl/>
              </w:rPr>
              <w:t>1</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ת</w:t>
            </w:r>
          </w:p>
        </w:tc>
        <w:tc>
          <w:tcPr>
            <w:tcW w:w="567" w:type="dxa"/>
            <w:tcBorders>
              <w:top w:val="single" w:sz="18" w:space="0" w:color="auto"/>
              <w:bottom w:val="single" w:sz="6" w:space="0" w:color="auto"/>
            </w:tcBorders>
          </w:tcPr>
          <w:p w:rsidR="00884FEA" w:rsidRDefault="00884FEA" w:rsidP="00884FEA">
            <w:pPr>
              <w:pStyle w:val="0"/>
              <w:jc w:val="center"/>
              <w:rPr>
                <w:color w:val="auto"/>
                <w:szCs w:val="24"/>
                <w:rtl/>
              </w:rPr>
            </w:pPr>
            <w:r>
              <w:rPr>
                <w:color w:val="auto"/>
                <w:szCs w:val="24"/>
                <w:rtl/>
              </w:rPr>
              <w:t>ס</w:t>
            </w:r>
          </w:p>
        </w:tc>
        <w:tc>
          <w:tcPr>
            <w:tcW w:w="6379" w:type="dxa"/>
            <w:gridSpan w:val="3"/>
            <w:tcBorders>
              <w:top w:val="single" w:sz="18" w:space="0" w:color="auto"/>
              <w:bottom w:val="single" w:sz="6" w:space="0" w:color="auto"/>
            </w:tcBorders>
          </w:tcPr>
          <w:p w:rsidR="00884FEA" w:rsidRDefault="00884FEA" w:rsidP="00884FEA">
            <w:pPr>
              <w:pStyle w:val="0"/>
              <w:spacing w:line="240" w:lineRule="auto"/>
              <w:jc w:val="left"/>
              <w:rPr>
                <w:color w:val="auto"/>
                <w:szCs w:val="24"/>
                <w:rtl/>
              </w:rPr>
            </w:pPr>
            <w:r>
              <w:rPr>
                <w:color w:val="auto"/>
                <w:szCs w:val="24"/>
                <w:rtl/>
              </w:rPr>
              <w:t>נקה מתחם / חדר מכונות מאבק ולכלוך.</w:t>
            </w:r>
          </w:p>
        </w:tc>
        <w:tc>
          <w:tcPr>
            <w:tcW w:w="425" w:type="dxa"/>
            <w:tcBorders>
              <w:top w:val="single" w:sz="18" w:space="0" w:color="auto"/>
              <w:bottom w:val="single" w:sz="6" w:space="0" w:color="auto"/>
            </w:tcBorders>
          </w:tcPr>
          <w:p w:rsidR="00884FEA" w:rsidRDefault="00884FEA" w:rsidP="00884FEA">
            <w:pPr>
              <w:pStyle w:val="0"/>
              <w:jc w:val="center"/>
              <w:rPr>
                <w:color w:val="auto"/>
                <w:szCs w:val="24"/>
                <w:rtl/>
              </w:rPr>
            </w:pP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386" w:type="dxa"/>
            <w:tcBorders>
              <w:top w:val="single" w:sz="18"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2</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ת</w:t>
            </w:r>
          </w:p>
        </w:tc>
        <w:tc>
          <w:tcPr>
            <w:tcW w:w="567" w:type="dxa"/>
            <w:tcBorders>
              <w:top w:val="nil"/>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nil"/>
              <w:bottom w:val="single" w:sz="6" w:space="0" w:color="auto"/>
            </w:tcBorders>
          </w:tcPr>
          <w:p w:rsidR="00884FEA" w:rsidRDefault="00884FEA" w:rsidP="00884FEA">
            <w:pPr>
              <w:pStyle w:val="0"/>
              <w:jc w:val="left"/>
              <w:rPr>
                <w:color w:val="auto"/>
                <w:szCs w:val="24"/>
                <w:rtl/>
              </w:rPr>
            </w:pPr>
            <w:r>
              <w:rPr>
                <w:color w:val="auto"/>
                <w:szCs w:val="24"/>
                <w:rtl/>
              </w:rPr>
              <w:t>בדוק מערכת תאורה וכח של מתחם / חדר מכונות.</w:t>
            </w: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425" w:type="dxa"/>
            <w:tcBorders>
              <w:top w:val="nil"/>
              <w:bottom w:val="single" w:sz="6" w:space="0" w:color="auto"/>
            </w:tcBorders>
          </w:tcPr>
          <w:p w:rsidR="00884FEA" w:rsidRDefault="00884FEA" w:rsidP="00884FEA">
            <w:pPr>
              <w:pStyle w:val="0"/>
              <w:jc w:val="center"/>
              <w:rPr>
                <w:color w:val="auto"/>
                <w:szCs w:val="24"/>
                <w:rtl/>
              </w:rPr>
            </w:pPr>
          </w:p>
        </w:tc>
        <w:tc>
          <w:tcPr>
            <w:tcW w:w="386" w:type="dxa"/>
            <w:tcBorders>
              <w:top w:val="nil"/>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3</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מ</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נקה כל מערך הציוד והצנרת ביסודיות.</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4</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נ</w:t>
            </w: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r>
              <w:rPr>
                <w:color w:val="auto"/>
                <w:szCs w:val="24"/>
                <w:rtl/>
              </w:rPr>
              <w:t>פ</w:t>
            </w: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r>
              <w:rPr>
                <w:color w:val="auto"/>
                <w:szCs w:val="24"/>
                <w:rtl/>
              </w:rPr>
              <w:t>צביעת חדר מכונות כולל דלתות וחלונות.</w:t>
            </w: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533"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567"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6379" w:type="dxa"/>
            <w:gridSpan w:val="3"/>
            <w:tcBorders>
              <w:top w:val="single" w:sz="6" w:space="0" w:color="auto"/>
              <w:bottom w:val="single" w:sz="6" w:space="0" w:color="auto"/>
            </w:tcBorders>
          </w:tcPr>
          <w:p w:rsidR="00884FEA" w:rsidRDefault="00884FEA" w:rsidP="00884FEA">
            <w:pPr>
              <w:pStyle w:val="0"/>
              <w:spacing w:line="240" w:lineRule="auto"/>
              <w:jc w:val="left"/>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425" w:type="dxa"/>
            <w:tcBorders>
              <w:top w:val="single" w:sz="6" w:space="0" w:color="auto"/>
              <w:bottom w:val="single" w:sz="6" w:space="0" w:color="auto"/>
            </w:tcBorders>
          </w:tcPr>
          <w:p w:rsidR="00884FEA" w:rsidRDefault="00884FEA" w:rsidP="00884FEA">
            <w:pPr>
              <w:pStyle w:val="0"/>
              <w:jc w:val="center"/>
              <w:rPr>
                <w:color w:val="auto"/>
                <w:szCs w:val="24"/>
                <w:rtl/>
              </w:rPr>
            </w:pPr>
          </w:p>
        </w:tc>
        <w:tc>
          <w:tcPr>
            <w:tcW w:w="386" w:type="dxa"/>
            <w:tcBorders>
              <w:top w:val="single" w:sz="6" w:space="0" w:color="auto"/>
              <w:bottom w:val="single" w:sz="6" w:space="0" w:color="auto"/>
            </w:tcBorders>
          </w:tcPr>
          <w:p w:rsidR="00884FEA" w:rsidRDefault="00884FEA" w:rsidP="00884FEA">
            <w:pPr>
              <w:pStyle w:val="0"/>
              <w:jc w:val="center"/>
              <w:rPr>
                <w:color w:val="auto"/>
                <w:szCs w:val="24"/>
                <w:rtl/>
              </w:rPr>
            </w:pPr>
          </w:p>
        </w:tc>
      </w:tr>
      <w:tr w:rsidR="00884FEA">
        <w:tblPrEx>
          <w:tblCellMar>
            <w:top w:w="0" w:type="dxa"/>
            <w:bottom w:w="0" w:type="dxa"/>
          </w:tblCellMar>
        </w:tblPrEx>
        <w:tc>
          <w:tcPr>
            <w:tcW w:w="6486" w:type="dxa"/>
            <w:gridSpan w:val="5"/>
            <w:tcBorders>
              <w:top w:val="single" w:sz="6" w:space="0" w:color="auto"/>
              <w:bottom w:val="nil"/>
              <w:right w:val="single" w:sz="6" w:space="0" w:color="auto"/>
            </w:tcBorders>
          </w:tcPr>
          <w:p w:rsidR="00884FEA" w:rsidRDefault="00884FEA" w:rsidP="00884FEA">
            <w:pPr>
              <w:pStyle w:val="0"/>
              <w:spacing w:line="240" w:lineRule="auto"/>
              <w:jc w:val="left"/>
              <w:rPr>
                <w:color w:val="auto"/>
                <w:szCs w:val="24"/>
                <w:rtl/>
              </w:rPr>
            </w:pPr>
            <w:r>
              <w:rPr>
                <w:color w:val="auto"/>
                <w:szCs w:val="24"/>
                <w:rtl/>
              </w:rPr>
              <w:t>הערות :</w:t>
            </w:r>
          </w:p>
        </w:tc>
        <w:tc>
          <w:tcPr>
            <w:tcW w:w="2796" w:type="dxa"/>
            <w:gridSpan w:val="4"/>
            <w:tcBorders>
              <w:top w:val="single" w:sz="6" w:space="0" w:color="auto"/>
              <w:left w:val="nil"/>
              <w:bottom w:val="nil"/>
            </w:tcBorders>
          </w:tcPr>
          <w:p w:rsidR="00884FEA" w:rsidRDefault="00884FEA" w:rsidP="00884FEA">
            <w:pPr>
              <w:pStyle w:val="0"/>
              <w:rPr>
                <w:color w:val="auto"/>
                <w:szCs w:val="24"/>
                <w:rtl/>
              </w:rPr>
            </w:pPr>
            <w:r>
              <w:rPr>
                <w:color w:val="auto"/>
                <w:szCs w:val="24"/>
                <w:rtl/>
              </w:rPr>
              <w:t>תאריך:</w:t>
            </w:r>
          </w:p>
        </w:tc>
      </w:tr>
      <w:tr w:rsidR="00884FEA">
        <w:tblPrEx>
          <w:tblCellMar>
            <w:top w:w="0" w:type="dxa"/>
            <w:bottom w:w="0" w:type="dxa"/>
          </w:tblCellMar>
        </w:tblPrEx>
        <w:tc>
          <w:tcPr>
            <w:tcW w:w="6486" w:type="dxa"/>
            <w:gridSpan w:val="5"/>
            <w:tcBorders>
              <w:top w:val="nil"/>
              <w:bottom w:val="nil"/>
              <w:right w:val="nil"/>
            </w:tcBorders>
          </w:tcPr>
          <w:p w:rsidR="00884FEA" w:rsidRDefault="00884FEA" w:rsidP="00884FEA">
            <w:pPr>
              <w:pStyle w:val="0"/>
              <w:tabs>
                <w:tab w:val="left" w:pos="5811"/>
              </w:tabs>
              <w:spacing w:line="240" w:lineRule="auto"/>
              <w:jc w:val="left"/>
              <w:rPr>
                <w:color w:val="auto"/>
                <w:szCs w:val="24"/>
                <w:rtl/>
              </w:rPr>
            </w:pPr>
            <w:r>
              <w:rPr>
                <w:color w:val="auto"/>
                <w:szCs w:val="24"/>
                <w:u w:val="single"/>
                <w:rtl/>
              </w:rPr>
              <w:tab/>
            </w:r>
          </w:p>
        </w:tc>
        <w:tc>
          <w:tcPr>
            <w:tcW w:w="2796" w:type="dxa"/>
            <w:gridSpan w:val="4"/>
            <w:tcBorders>
              <w:top w:val="single" w:sz="6" w:space="0" w:color="auto"/>
              <w:bottom w:val="nil"/>
            </w:tcBorders>
          </w:tcPr>
          <w:p w:rsidR="00884FEA" w:rsidRDefault="00884FEA" w:rsidP="00884FEA">
            <w:pPr>
              <w:pStyle w:val="0"/>
              <w:rPr>
                <w:color w:val="auto"/>
                <w:szCs w:val="24"/>
                <w:rtl/>
              </w:rPr>
            </w:pPr>
            <w:r>
              <w:rPr>
                <w:color w:val="auto"/>
                <w:szCs w:val="24"/>
                <w:rtl/>
              </w:rPr>
              <w:t>שם המבצע:</w:t>
            </w:r>
          </w:p>
        </w:tc>
      </w:tr>
      <w:tr w:rsidR="00884FEA">
        <w:tblPrEx>
          <w:tblCellMar>
            <w:top w:w="0" w:type="dxa"/>
            <w:bottom w:w="0" w:type="dxa"/>
          </w:tblCellMar>
        </w:tblPrEx>
        <w:tc>
          <w:tcPr>
            <w:tcW w:w="6486" w:type="dxa"/>
            <w:gridSpan w:val="5"/>
            <w:tcBorders>
              <w:top w:val="nil"/>
              <w:bottom w:val="single" w:sz="6" w:space="0" w:color="auto"/>
              <w:right w:val="nil"/>
            </w:tcBorders>
          </w:tcPr>
          <w:p w:rsidR="00884FEA" w:rsidRDefault="00884FEA" w:rsidP="00884FEA">
            <w:pPr>
              <w:pStyle w:val="0"/>
              <w:tabs>
                <w:tab w:val="left" w:pos="5811"/>
              </w:tabs>
              <w:spacing w:line="240" w:lineRule="auto"/>
              <w:jc w:val="left"/>
              <w:rPr>
                <w:color w:val="auto"/>
                <w:szCs w:val="24"/>
                <w:rtl/>
              </w:rPr>
            </w:pPr>
            <w:r>
              <w:rPr>
                <w:color w:val="auto"/>
                <w:szCs w:val="24"/>
                <w:u w:val="single"/>
                <w:rtl/>
              </w:rPr>
              <w:tab/>
            </w:r>
          </w:p>
        </w:tc>
        <w:tc>
          <w:tcPr>
            <w:tcW w:w="2796" w:type="dxa"/>
            <w:gridSpan w:val="4"/>
            <w:tcBorders>
              <w:top w:val="single" w:sz="6" w:space="0" w:color="auto"/>
              <w:bottom w:val="nil"/>
            </w:tcBorders>
          </w:tcPr>
          <w:p w:rsidR="00884FEA" w:rsidRDefault="00884FEA" w:rsidP="00884FEA">
            <w:pPr>
              <w:pStyle w:val="0"/>
              <w:rPr>
                <w:color w:val="auto"/>
                <w:szCs w:val="24"/>
                <w:rtl/>
              </w:rPr>
            </w:pPr>
            <w:r>
              <w:rPr>
                <w:color w:val="auto"/>
                <w:szCs w:val="24"/>
                <w:rtl/>
              </w:rPr>
              <w:t>אישור איש הקשר:</w:t>
            </w:r>
          </w:p>
        </w:tc>
      </w:tr>
      <w:tr w:rsidR="00884FEA">
        <w:tblPrEx>
          <w:tblCellMar>
            <w:top w:w="0" w:type="dxa"/>
            <w:bottom w:w="0" w:type="dxa"/>
          </w:tblCellMar>
        </w:tblPrEx>
        <w:tc>
          <w:tcPr>
            <w:tcW w:w="6486" w:type="dxa"/>
            <w:gridSpan w:val="5"/>
            <w:tcBorders>
              <w:top w:val="single" w:sz="6" w:space="0" w:color="auto"/>
              <w:bottom w:val="double" w:sz="6" w:space="0" w:color="auto"/>
            </w:tcBorders>
          </w:tcPr>
          <w:p w:rsidR="00884FEA" w:rsidRDefault="00884FEA" w:rsidP="00884FEA">
            <w:pPr>
              <w:pStyle w:val="0"/>
              <w:spacing w:line="240" w:lineRule="auto"/>
              <w:jc w:val="left"/>
              <w:rPr>
                <w:color w:val="auto"/>
                <w:szCs w:val="24"/>
                <w:rtl/>
              </w:rPr>
            </w:pPr>
          </w:p>
        </w:tc>
        <w:tc>
          <w:tcPr>
            <w:tcW w:w="2796" w:type="dxa"/>
            <w:gridSpan w:val="4"/>
            <w:tcBorders>
              <w:top w:val="nil"/>
              <w:bottom w:val="double" w:sz="6" w:space="0" w:color="auto"/>
              <w:right w:val="double" w:sz="6" w:space="0" w:color="auto"/>
            </w:tcBorders>
          </w:tcPr>
          <w:p w:rsidR="00884FEA" w:rsidRDefault="00884FEA" w:rsidP="00884FEA">
            <w:pPr>
              <w:pStyle w:val="0"/>
              <w:jc w:val="center"/>
              <w:rPr>
                <w:color w:val="auto"/>
                <w:szCs w:val="24"/>
                <w:rtl/>
              </w:rPr>
            </w:pPr>
          </w:p>
        </w:tc>
      </w:tr>
    </w:tbl>
    <w:p w:rsidR="00884FEA" w:rsidRDefault="00884FEA" w:rsidP="00884FEA">
      <w:pPr>
        <w:pStyle w:val="0"/>
        <w:jc w:val="center"/>
        <w:rPr>
          <w:b/>
          <w:bCs/>
          <w:color w:val="auto"/>
          <w:u w:val="single"/>
          <w:rtl/>
        </w:rPr>
      </w:pPr>
    </w:p>
    <w:p w:rsidR="00884FEA" w:rsidRDefault="00884FEA" w:rsidP="00884FEA">
      <w:pPr>
        <w:pStyle w:val="0"/>
        <w:tabs>
          <w:tab w:val="left" w:pos="567"/>
          <w:tab w:val="left" w:pos="1134"/>
          <w:tab w:val="left" w:pos="8788"/>
        </w:tabs>
        <w:spacing w:line="240" w:lineRule="auto"/>
        <w:rPr>
          <w:b/>
          <w:bCs/>
          <w:color w:val="auto"/>
          <w:szCs w:val="22"/>
          <w:u w:val="single"/>
          <w:rtl/>
        </w:rPr>
      </w:pPr>
    </w:p>
    <w:p w:rsidR="00884FEA" w:rsidRDefault="00884FEA" w:rsidP="00884FEA">
      <w:pPr>
        <w:pStyle w:val="0"/>
        <w:tabs>
          <w:tab w:val="left" w:pos="567"/>
          <w:tab w:val="left" w:pos="1134"/>
          <w:tab w:val="left" w:pos="8788"/>
        </w:tabs>
        <w:spacing w:line="240" w:lineRule="auto"/>
        <w:rPr>
          <w:b/>
          <w:bCs/>
          <w:color w:val="auto"/>
          <w:szCs w:val="22"/>
          <w:u w:val="single"/>
          <w:rtl/>
        </w:rPr>
      </w:pPr>
    </w:p>
    <w:p w:rsidR="00884FEA" w:rsidRDefault="00884FEA" w:rsidP="00884FEA">
      <w:pPr>
        <w:pStyle w:val="0"/>
        <w:tabs>
          <w:tab w:val="left" w:pos="567"/>
          <w:tab w:val="left" w:pos="1134"/>
          <w:tab w:val="left" w:pos="8788"/>
        </w:tabs>
        <w:spacing w:line="240" w:lineRule="auto"/>
        <w:rPr>
          <w:b/>
          <w:bCs/>
          <w:color w:val="auto"/>
          <w:szCs w:val="22"/>
          <w:u w:val="single"/>
          <w:rtl/>
        </w:rPr>
      </w:pPr>
    </w:p>
    <w:p w:rsidR="00884FEA" w:rsidRDefault="00884FEA" w:rsidP="00884FEA">
      <w:pPr>
        <w:pStyle w:val="0"/>
        <w:tabs>
          <w:tab w:val="left" w:pos="567"/>
          <w:tab w:val="left" w:pos="1134"/>
          <w:tab w:val="left" w:pos="8788"/>
        </w:tabs>
        <w:rPr>
          <w:color w:val="auto"/>
          <w:szCs w:val="22"/>
          <w:rtl/>
        </w:rPr>
      </w:pPr>
      <w:r>
        <w:rPr>
          <w:color w:val="auto"/>
          <w:szCs w:val="22"/>
          <w:rtl/>
        </w:rPr>
        <w:t>י-יומי,  ש-שבועי,  ח-חודשי,  ד-דו חודשי,  ת-תלת חודשי,  ע-עונתי,  מ-חצי שנתי,  נ-שנתי.</w:t>
      </w:r>
    </w:p>
    <w:p w:rsidR="00884FEA" w:rsidRDefault="00884FEA" w:rsidP="00884FEA">
      <w:pPr>
        <w:pStyle w:val="0"/>
        <w:tabs>
          <w:tab w:val="left" w:pos="567"/>
          <w:tab w:val="left" w:pos="1134"/>
          <w:tab w:val="left" w:pos="8788"/>
        </w:tabs>
        <w:rPr>
          <w:rFonts w:hint="cs"/>
          <w:color w:val="auto"/>
          <w:szCs w:val="22"/>
          <w:rtl/>
        </w:rPr>
      </w:pPr>
      <w:r>
        <w:rPr>
          <w:color w:val="auto"/>
          <w:szCs w:val="22"/>
          <w:rtl/>
        </w:rPr>
        <w:t>הביצוע כשהציוד במצב:   ס-סטטי,  פ-פעולה.</w:t>
      </w:r>
    </w:p>
    <w:p w:rsidR="00884FEA" w:rsidRDefault="00884FEA" w:rsidP="00884FEA">
      <w:pPr>
        <w:pStyle w:val="0"/>
        <w:tabs>
          <w:tab w:val="left" w:pos="567"/>
          <w:tab w:val="left" w:pos="1134"/>
          <w:tab w:val="left" w:pos="8788"/>
        </w:tabs>
        <w:rPr>
          <w:rFonts w:hint="cs"/>
          <w:color w:val="auto"/>
          <w:szCs w:val="22"/>
          <w:rtl/>
        </w:rPr>
      </w:pPr>
    </w:p>
    <w:p w:rsidR="00884FEA" w:rsidRDefault="00884FEA" w:rsidP="00884FEA">
      <w:pPr>
        <w:pStyle w:val="0"/>
        <w:tabs>
          <w:tab w:val="left" w:pos="567"/>
          <w:tab w:val="left" w:pos="1134"/>
          <w:tab w:val="left" w:pos="8788"/>
        </w:tabs>
        <w:rPr>
          <w:rFonts w:hint="cs"/>
          <w:color w:val="auto"/>
          <w:szCs w:val="22"/>
          <w:rtl/>
        </w:rPr>
      </w:pPr>
    </w:p>
    <w:p w:rsidR="00884FEA" w:rsidRDefault="00884FEA" w:rsidP="00884FEA">
      <w:pPr>
        <w:pStyle w:val="0"/>
        <w:tabs>
          <w:tab w:val="left" w:pos="567"/>
          <w:tab w:val="left" w:pos="1134"/>
          <w:tab w:val="left" w:pos="8788"/>
        </w:tabs>
        <w:rPr>
          <w:rFonts w:hint="cs"/>
          <w:color w:val="auto"/>
          <w:szCs w:val="22"/>
          <w:rtl/>
        </w:rPr>
      </w:pPr>
    </w:p>
    <w:p w:rsidR="00884FEA" w:rsidRPr="00057EAD" w:rsidRDefault="00884FEA" w:rsidP="00884FEA">
      <w:pPr>
        <w:pStyle w:val="0"/>
        <w:jc w:val="center"/>
        <w:rPr>
          <w:rFonts w:hint="cs"/>
          <w:color w:val="auto"/>
          <w:u w:val="single"/>
          <w:rtl/>
        </w:rPr>
      </w:pPr>
      <w:r w:rsidRPr="00057EAD">
        <w:rPr>
          <w:rFonts w:hint="cs"/>
          <w:color w:val="auto"/>
          <w:u w:val="single"/>
          <w:rtl/>
        </w:rPr>
        <w:t>נספח ב'</w:t>
      </w:r>
    </w:p>
    <w:p w:rsidR="00884FEA" w:rsidRPr="00ED2E72" w:rsidRDefault="00884FEA" w:rsidP="00884FEA">
      <w:pPr>
        <w:pStyle w:val="11"/>
        <w:spacing w:line="240" w:lineRule="auto"/>
        <w:rPr>
          <w:rFonts w:hint="cs"/>
          <w:b/>
          <w:bCs/>
          <w:color w:val="auto"/>
          <w:sz w:val="28"/>
          <w:szCs w:val="28"/>
          <w:u w:val="single"/>
          <w:rtl/>
        </w:rPr>
      </w:pPr>
    </w:p>
    <w:p w:rsidR="00884FEA" w:rsidRDefault="00884FEA" w:rsidP="00884FEA">
      <w:pPr>
        <w:pStyle w:val="11"/>
        <w:spacing w:line="240" w:lineRule="auto"/>
        <w:jc w:val="center"/>
        <w:rPr>
          <w:b/>
          <w:bCs/>
          <w:color w:val="auto"/>
          <w:u w:val="single"/>
          <w:rtl/>
        </w:rPr>
      </w:pPr>
      <w:r>
        <w:rPr>
          <w:b/>
          <w:bCs/>
          <w:color w:val="auto"/>
          <w:u w:val="single"/>
          <w:rtl/>
        </w:rPr>
        <w:t xml:space="preserve">טיפול  </w:t>
      </w:r>
      <w:r>
        <w:rPr>
          <w:rFonts w:hint="cs"/>
          <w:b/>
          <w:bCs/>
          <w:color w:val="auto"/>
          <w:u w:val="single"/>
          <w:rtl/>
        </w:rPr>
        <w:t>במתקני טיהור שפכים</w:t>
      </w:r>
    </w:p>
    <w:p w:rsidR="00884FEA" w:rsidRDefault="00884FEA" w:rsidP="00884FEA">
      <w:pPr>
        <w:pStyle w:val="11"/>
        <w:spacing w:line="240" w:lineRule="auto"/>
        <w:rPr>
          <w:b/>
          <w:bCs/>
          <w:color w:val="auto"/>
          <w:u w:val="single"/>
          <w:rtl/>
        </w:rPr>
      </w:pPr>
    </w:p>
    <w:p w:rsidR="00884FEA" w:rsidRDefault="00884FEA" w:rsidP="00884FEA">
      <w:pPr>
        <w:pStyle w:val="23"/>
        <w:ind w:left="708"/>
        <w:rPr>
          <w:b/>
          <w:bCs/>
          <w:color w:val="auto"/>
          <w:u w:val="single"/>
          <w:rtl/>
        </w:rPr>
      </w:pPr>
      <w:r>
        <w:rPr>
          <w:color w:val="auto"/>
          <w:rtl/>
        </w:rPr>
        <w:t>1)</w:t>
      </w:r>
      <w:r>
        <w:rPr>
          <w:color w:val="auto"/>
          <w:rtl/>
        </w:rPr>
        <w:tab/>
      </w:r>
      <w:r>
        <w:rPr>
          <w:b/>
          <w:bCs/>
          <w:color w:val="auto"/>
          <w:u w:val="single"/>
          <w:rtl/>
        </w:rPr>
        <w:t>צנרת  ומיכלים</w:t>
      </w:r>
    </w:p>
    <w:p w:rsidR="00884FEA" w:rsidRDefault="00884FEA" w:rsidP="00884FEA">
      <w:pPr>
        <w:pStyle w:val="23"/>
        <w:rPr>
          <w:b/>
          <w:bCs/>
          <w:color w:val="auto"/>
          <w:u w:val="single"/>
          <w:rtl/>
        </w:rPr>
      </w:pPr>
    </w:p>
    <w:tbl>
      <w:tblPr>
        <w:bidiVisual/>
        <w:tblW w:w="0" w:type="auto"/>
        <w:tblInd w:w="446"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675"/>
        <w:gridCol w:w="2552"/>
        <w:gridCol w:w="1275"/>
        <w:gridCol w:w="426"/>
        <w:gridCol w:w="283"/>
        <w:gridCol w:w="284"/>
        <w:gridCol w:w="283"/>
        <w:gridCol w:w="276"/>
        <w:gridCol w:w="276"/>
        <w:gridCol w:w="276"/>
        <w:gridCol w:w="336"/>
        <w:gridCol w:w="336"/>
        <w:gridCol w:w="336"/>
        <w:gridCol w:w="1418"/>
        <w:gridCol w:w="7"/>
      </w:tblGrid>
      <w:tr w:rsidR="00884FEA">
        <w:tblPrEx>
          <w:tblCellMar>
            <w:top w:w="0" w:type="dxa"/>
            <w:bottom w:w="0" w:type="dxa"/>
          </w:tblCellMar>
        </w:tblPrEx>
        <w:tc>
          <w:tcPr>
            <w:tcW w:w="3227" w:type="dxa"/>
            <w:gridSpan w:val="2"/>
            <w:tcBorders>
              <w:top w:val="double" w:sz="6" w:space="0" w:color="auto"/>
              <w:bottom w:val="single" w:sz="6" w:space="0" w:color="auto"/>
            </w:tcBorders>
          </w:tcPr>
          <w:p w:rsidR="00884FEA" w:rsidRDefault="00884FEA" w:rsidP="00884FEA">
            <w:pPr>
              <w:pStyle w:val="0"/>
              <w:spacing w:line="240" w:lineRule="auto"/>
              <w:jc w:val="left"/>
              <w:rPr>
                <w:b/>
                <w:bCs/>
                <w:color w:val="auto"/>
                <w:rtl/>
              </w:rPr>
            </w:pPr>
            <w:r>
              <w:rPr>
                <w:b/>
                <w:bCs/>
                <w:color w:val="auto"/>
                <w:rtl/>
              </w:rPr>
              <w:t xml:space="preserve">מתקן טיהור שפכים </w:t>
            </w:r>
          </w:p>
          <w:p w:rsidR="00884FEA" w:rsidRDefault="00884FEA" w:rsidP="00884FEA">
            <w:pPr>
              <w:pStyle w:val="0"/>
              <w:spacing w:line="240" w:lineRule="auto"/>
              <w:jc w:val="left"/>
              <w:rPr>
                <w:b/>
                <w:bCs/>
                <w:color w:val="auto"/>
                <w:rtl/>
              </w:rPr>
            </w:pPr>
            <w:r>
              <w:rPr>
                <w:b/>
                <w:bCs/>
                <w:color w:val="auto"/>
                <w:rtl/>
              </w:rPr>
              <w:t xml:space="preserve">מיקום:  </w:t>
            </w:r>
          </w:p>
        </w:tc>
        <w:tc>
          <w:tcPr>
            <w:tcW w:w="2551" w:type="dxa"/>
            <w:gridSpan w:val="5"/>
            <w:tcBorders>
              <w:top w:val="double" w:sz="6" w:space="0" w:color="auto"/>
              <w:bottom w:val="single" w:sz="6" w:space="0" w:color="auto"/>
            </w:tcBorders>
          </w:tcPr>
          <w:p w:rsidR="00884FEA" w:rsidRDefault="00884FEA" w:rsidP="00884FEA">
            <w:pPr>
              <w:pStyle w:val="0"/>
              <w:spacing w:line="240" w:lineRule="auto"/>
              <w:jc w:val="left"/>
              <w:rPr>
                <w:b/>
                <w:bCs/>
                <w:color w:val="auto"/>
                <w:rtl/>
              </w:rPr>
            </w:pPr>
            <w:r>
              <w:rPr>
                <w:b/>
                <w:bCs/>
                <w:color w:val="auto"/>
                <w:rtl/>
              </w:rPr>
              <w:t>שם יחידת הציוד :</w:t>
            </w:r>
          </w:p>
          <w:p w:rsidR="00884FEA" w:rsidRDefault="00884FEA" w:rsidP="00884FEA">
            <w:pPr>
              <w:pStyle w:val="0"/>
              <w:rPr>
                <w:b/>
                <w:bCs/>
                <w:color w:val="auto"/>
                <w:rtl/>
              </w:rPr>
            </w:pPr>
            <w:r>
              <w:rPr>
                <w:b/>
                <w:bCs/>
                <w:color w:val="auto"/>
                <w:rtl/>
              </w:rPr>
              <w:t>מיכלים וצנרת</w:t>
            </w:r>
          </w:p>
        </w:tc>
        <w:tc>
          <w:tcPr>
            <w:tcW w:w="3261" w:type="dxa"/>
            <w:gridSpan w:val="8"/>
            <w:tcBorders>
              <w:top w:val="double" w:sz="6" w:space="0" w:color="auto"/>
              <w:bottom w:val="single" w:sz="6" w:space="0" w:color="auto"/>
            </w:tcBorders>
          </w:tcPr>
          <w:p w:rsidR="00884FEA" w:rsidRDefault="00884FEA" w:rsidP="00884FEA">
            <w:pPr>
              <w:pStyle w:val="0"/>
              <w:spacing w:line="240" w:lineRule="auto"/>
              <w:jc w:val="left"/>
              <w:rPr>
                <w:b/>
                <w:bCs/>
                <w:color w:val="auto"/>
                <w:rtl/>
              </w:rPr>
            </w:pPr>
            <w:r>
              <w:rPr>
                <w:b/>
                <w:bCs/>
                <w:color w:val="auto"/>
                <w:rtl/>
              </w:rPr>
              <w:t>תאריך: _______ שבוע: _____</w:t>
            </w:r>
          </w:p>
          <w:p w:rsidR="00884FEA" w:rsidRDefault="00884FEA" w:rsidP="00884FEA">
            <w:pPr>
              <w:pStyle w:val="0"/>
              <w:spacing w:line="240" w:lineRule="auto"/>
              <w:jc w:val="left"/>
              <w:rPr>
                <w:b/>
                <w:bCs/>
                <w:color w:val="auto"/>
                <w:rtl/>
              </w:rPr>
            </w:pPr>
            <w:r>
              <w:rPr>
                <w:b/>
                <w:bCs/>
                <w:color w:val="auto"/>
                <w:rtl/>
              </w:rPr>
              <w:t>מבצעים :</w:t>
            </w:r>
          </w:p>
        </w:tc>
      </w:tr>
      <w:tr w:rsidR="00884FEA">
        <w:tblPrEx>
          <w:tblCellMar>
            <w:top w:w="0" w:type="dxa"/>
            <w:bottom w:w="0" w:type="dxa"/>
          </w:tblCellMar>
        </w:tblPrEx>
        <w:tc>
          <w:tcPr>
            <w:tcW w:w="675" w:type="dxa"/>
            <w:tcBorders>
              <w:top w:val="nil"/>
            </w:tcBorders>
          </w:tcPr>
          <w:p w:rsidR="00884FEA" w:rsidRDefault="00884FEA" w:rsidP="00884FEA">
            <w:pPr>
              <w:pStyle w:val="0"/>
              <w:spacing w:line="240" w:lineRule="auto"/>
              <w:jc w:val="center"/>
              <w:rPr>
                <w:b/>
                <w:bCs/>
                <w:color w:val="auto"/>
                <w:szCs w:val="24"/>
                <w:rtl/>
              </w:rPr>
            </w:pPr>
            <w:r>
              <w:rPr>
                <w:b/>
                <w:bCs/>
                <w:color w:val="auto"/>
                <w:szCs w:val="24"/>
                <w:rtl/>
              </w:rPr>
              <w:t>מס'</w:t>
            </w:r>
          </w:p>
        </w:tc>
        <w:tc>
          <w:tcPr>
            <w:tcW w:w="3827" w:type="dxa"/>
            <w:gridSpan w:val="2"/>
            <w:tcBorders>
              <w:top w:val="nil"/>
            </w:tcBorders>
          </w:tcPr>
          <w:p w:rsidR="00884FEA" w:rsidRDefault="00884FEA" w:rsidP="00884FEA">
            <w:pPr>
              <w:pStyle w:val="0"/>
              <w:jc w:val="center"/>
              <w:rPr>
                <w:b/>
                <w:bCs/>
                <w:color w:val="auto"/>
                <w:szCs w:val="24"/>
                <w:rtl/>
              </w:rPr>
            </w:pPr>
            <w:r>
              <w:rPr>
                <w:b/>
                <w:bCs/>
                <w:color w:val="auto"/>
                <w:szCs w:val="24"/>
                <w:rtl/>
              </w:rPr>
              <w:t>הוראות אחזקה והפעלה</w:t>
            </w:r>
          </w:p>
        </w:tc>
        <w:tc>
          <w:tcPr>
            <w:tcW w:w="4537" w:type="dxa"/>
            <w:gridSpan w:val="12"/>
            <w:tcBorders>
              <w:top w:val="nil"/>
            </w:tcBorders>
          </w:tcPr>
          <w:p w:rsidR="00884FEA" w:rsidRDefault="00884FEA" w:rsidP="00884FEA">
            <w:pPr>
              <w:pStyle w:val="0"/>
              <w:spacing w:line="240" w:lineRule="auto"/>
              <w:jc w:val="left"/>
              <w:rPr>
                <w:b/>
                <w:bCs/>
                <w:color w:val="auto"/>
                <w:szCs w:val="24"/>
                <w:rtl/>
              </w:rPr>
            </w:pPr>
            <w:r>
              <w:rPr>
                <w:b/>
                <w:bCs/>
                <w:color w:val="auto"/>
                <w:szCs w:val="24"/>
                <w:rtl/>
              </w:rPr>
              <w:t xml:space="preserve">   תדירות                 דו"ח מבצע</w:t>
            </w: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spacing w:line="240" w:lineRule="auto"/>
              <w:jc w:val="left"/>
              <w:rPr>
                <w:color w:val="auto"/>
                <w:szCs w:val="24"/>
                <w:rtl/>
              </w:rPr>
            </w:pPr>
          </w:p>
        </w:tc>
        <w:tc>
          <w:tcPr>
            <w:tcW w:w="3827" w:type="dxa"/>
            <w:gridSpan w:val="2"/>
            <w:tcBorders>
              <w:bottom w:val="nil"/>
            </w:tcBorders>
          </w:tcPr>
          <w:p w:rsidR="00884FEA" w:rsidRDefault="00884FEA" w:rsidP="00884FEA">
            <w:pPr>
              <w:pStyle w:val="0"/>
              <w:spacing w:line="240" w:lineRule="auto"/>
              <w:jc w:val="left"/>
              <w:rPr>
                <w:b/>
                <w:bCs/>
                <w:color w:val="auto"/>
                <w:szCs w:val="24"/>
                <w:rtl/>
              </w:rPr>
            </w:pPr>
          </w:p>
        </w:tc>
        <w:tc>
          <w:tcPr>
            <w:tcW w:w="42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מ</w:t>
            </w:r>
          </w:p>
        </w:tc>
        <w:tc>
          <w:tcPr>
            <w:tcW w:w="283"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ש</w:t>
            </w:r>
          </w:p>
        </w:tc>
        <w:tc>
          <w:tcPr>
            <w:tcW w:w="284" w:type="dxa"/>
            <w:tcBorders>
              <w:bottom w:val="nil"/>
            </w:tcBorders>
          </w:tcPr>
          <w:p w:rsidR="00884FEA" w:rsidRDefault="00884FEA" w:rsidP="00884FEA">
            <w:pPr>
              <w:pStyle w:val="0"/>
              <w:spacing w:line="240" w:lineRule="auto"/>
              <w:jc w:val="center"/>
              <w:rPr>
                <w:b/>
                <w:bCs/>
                <w:color w:val="auto"/>
                <w:szCs w:val="20"/>
                <w:rtl/>
              </w:rPr>
            </w:pPr>
            <w:r>
              <w:rPr>
                <w:b/>
                <w:bCs/>
                <w:color w:val="auto"/>
                <w:szCs w:val="20"/>
                <w:rtl/>
              </w:rPr>
              <w:t>ד</w:t>
            </w:r>
          </w:p>
        </w:tc>
        <w:tc>
          <w:tcPr>
            <w:tcW w:w="283"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ח</w:t>
            </w:r>
          </w:p>
        </w:tc>
        <w:tc>
          <w:tcPr>
            <w:tcW w:w="27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ר</w:t>
            </w:r>
          </w:p>
        </w:tc>
        <w:tc>
          <w:tcPr>
            <w:tcW w:w="27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מ</w:t>
            </w:r>
          </w:p>
        </w:tc>
        <w:tc>
          <w:tcPr>
            <w:tcW w:w="27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נ</w:t>
            </w:r>
          </w:p>
        </w:tc>
        <w:tc>
          <w:tcPr>
            <w:tcW w:w="33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ב</w:t>
            </w:r>
          </w:p>
        </w:tc>
        <w:tc>
          <w:tcPr>
            <w:tcW w:w="33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ת</w:t>
            </w:r>
          </w:p>
        </w:tc>
        <w:tc>
          <w:tcPr>
            <w:tcW w:w="33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ש</w:t>
            </w:r>
          </w:p>
        </w:tc>
        <w:tc>
          <w:tcPr>
            <w:tcW w:w="1418" w:type="dxa"/>
            <w:tcBorders>
              <w:bottom w:val="nil"/>
            </w:tcBorders>
          </w:tcPr>
          <w:p w:rsidR="00884FEA" w:rsidRDefault="00884FEA" w:rsidP="00884FEA">
            <w:pPr>
              <w:pStyle w:val="0"/>
              <w:spacing w:line="240" w:lineRule="auto"/>
              <w:jc w:val="left"/>
              <w:rPr>
                <w:b/>
                <w:bCs/>
                <w:color w:val="auto"/>
                <w:szCs w:val="24"/>
                <w:rtl/>
              </w:rPr>
            </w:pPr>
          </w:p>
        </w:tc>
      </w:tr>
      <w:tr w:rsidR="00884FEA">
        <w:tblPrEx>
          <w:tblCellMar>
            <w:top w:w="0" w:type="dxa"/>
            <w:bottom w:w="0" w:type="dxa"/>
          </w:tblCellMar>
        </w:tblPrEx>
        <w:trPr>
          <w:gridAfter w:val="1"/>
          <w:wAfter w:w="7" w:type="dxa"/>
        </w:trPr>
        <w:tc>
          <w:tcPr>
            <w:tcW w:w="675" w:type="dxa"/>
            <w:tcBorders>
              <w:top w:val="nil"/>
              <w:bottom w:val="nil"/>
            </w:tcBorders>
          </w:tcPr>
          <w:p w:rsidR="00884FEA" w:rsidRDefault="00884FEA" w:rsidP="00884FEA">
            <w:pPr>
              <w:pStyle w:val="0"/>
              <w:spacing w:line="240" w:lineRule="auto"/>
              <w:jc w:val="left"/>
              <w:rPr>
                <w:color w:val="auto"/>
                <w:szCs w:val="24"/>
                <w:rtl/>
              </w:rPr>
            </w:pPr>
          </w:p>
        </w:tc>
        <w:tc>
          <w:tcPr>
            <w:tcW w:w="3827" w:type="dxa"/>
            <w:gridSpan w:val="2"/>
            <w:tcBorders>
              <w:top w:val="nil"/>
              <w:bottom w:val="nil"/>
            </w:tcBorders>
          </w:tcPr>
          <w:p w:rsidR="00884FEA" w:rsidRDefault="00884FEA" w:rsidP="00884FEA">
            <w:pPr>
              <w:pStyle w:val="0"/>
              <w:spacing w:line="240" w:lineRule="auto"/>
              <w:jc w:val="left"/>
              <w:rPr>
                <w:b/>
                <w:bCs/>
                <w:color w:val="auto"/>
                <w:szCs w:val="24"/>
                <w:rtl/>
              </w:rPr>
            </w:pPr>
          </w:p>
        </w:tc>
        <w:tc>
          <w:tcPr>
            <w:tcW w:w="426" w:type="dxa"/>
            <w:tcBorders>
              <w:top w:val="nil"/>
              <w:bottom w:val="nil"/>
            </w:tcBorders>
          </w:tcPr>
          <w:p w:rsidR="00884FEA" w:rsidRDefault="00884FEA" w:rsidP="00884FEA">
            <w:pPr>
              <w:pStyle w:val="0"/>
              <w:spacing w:line="240" w:lineRule="auto"/>
              <w:jc w:val="left"/>
              <w:rPr>
                <w:b/>
                <w:bCs/>
                <w:color w:val="auto"/>
                <w:szCs w:val="20"/>
                <w:rtl/>
              </w:rPr>
            </w:pPr>
            <w:r>
              <w:rPr>
                <w:b/>
                <w:bCs/>
                <w:color w:val="auto"/>
                <w:szCs w:val="20"/>
                <w:rtl/>
              </w:rPr>
              <w:t>ב</w:t>
            </w: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84" w:type="dxa"/>
            <w:tcBorders>
              <w:top w:val="nil"/>
              <w:bottom w:val="nil"/>
            </w:tcBorders>
          </w:tcPr>
          <w:p w:rsidR="00884FEA" w:rsidRDefault="00884FEA" w:rsidP="00884FEA">
            <w:pPr>
              <w:pStyle w:val="0"/>
              <w:spacing w:line="240" w:lineRule="auto"/>
              <w:jc w:val="center"/>
              <w:rPr>
                <w:b/>
                <w:bCs/>
                <w:color w:val="auto"/>
                <w:szCs w:val="20"/>
                <w:rtl/>
              </w:rPr>
            </w:pP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ו</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ו</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נ</w:t>
            </w:r>
          </w:p>
        </w:tc>
        <w:tc>
          <w:tcPr>
            <w:tcW w:w="1418" w:type="dxa"/>
            <w:tcBorders>
              <w:top w:val="nil"/>
              <w:bottom w:val="nil"/>
            </w:tcBorders>
          </w:tcPr>
          <w:p w:rsidR="00884FEA" w:rsidRDefault="00884FEA" w:rsidP="00884FEA">
            <w:pPr>
              <w:pStyle w:val="0"/>
              <w:spacing w:line="240" w:lineRule="auto"/>
              <w:jc w:val="center"/>
              <w:rPr>
                <w:b/>
                <w:bCs/>
                <w:color w:val="auto"/>
                <w:szCs w:val="24"/>
                <w:rtl/>
              </w:rPr>
            </w:pPr>
            <w:r>
              <w:rPr>
                <w:b/>
                <w:bCs/>
                <w:color w:val="auto"/>
                <w:szCs w:val="24"/>
                <w:rtl/>
              </w:rPr>
              <w:t>הערות</w:t>
            </w:r>
          </w:p>
        </w:tc>
      </w:tr>
      <w:tr w:rsidR="00884FEA">
        <w:tblPrEx>
          <w:tblCellMar>
            <w:top w:w="0" w:type="dxa"/>
            <w:bottom w:w="0" w:type="dxa"/>
          </w:tblCellMar>
        </w:tblPrEx>
        <w:trPr>
          <w:gridAfter w:val="1"/>
          <w:wAfter w:w="7" w:type="dxa"/>
        </w:trPr>
        <w:tc>
          <w:tcPr>
            <w:tcW w:w="675" w:type="dxa"/>
            <w:tcBorders>
              <w:top w:val="nil"/>
              <w:bottom w:val="nil"/>
            </w:tcBorders>
          </w:tcPr>
          <w:p w:rsidR="00884FEA" w:rsidRDefault="00884FEA" w:rsidP="00884FEA">
            <w:pPr>
              <w:pStyle w:val="0"/>
              <w:spacing w:line="240" w:lineRule="auto"/>
              <w:jc w:val="left"/>
              <w:rPr>
                <w:color w:val="auto"/>
                <w:szCs w:val="24"/>
                <w:rtl/>
              </w:rPr>
            </w:pPr>
          </w:p>
        </w:tc>
        <w:tc>
          <w:tcPr>
            <w:tcW w:w="3827" w:type="dxa"/>
            <w:gridSpan w:val="2"/>
            <w:tcBorders>
              <w:top w:val="nil"/>
              <w:bottom w:val="nil"/>
            </w:tcBorders>
          </w:tcPr>
          <w:p w:rsidR="00884FEA" w:rsidRDefault="00884FEA" w:rsidP="00884FEA">
            <w:pPr>
              <w:pStyle w:val="0"/>
              <w:spacing w:line="240" w:lineRule="auto"/>
              <w:jc w:val="left"/>
              <w:rPr>
                <w:b/>
                <w:bCs/>
                <w:color w:val="auto"/>
                <w:szCs w:val="24"/>
                <w:rtl/>
              </w:rPr>
            </w:pPr>
          </w:p>
        </w:tc>
        <w:tc>
          <w:tcPr>
            <w:tcW w:w="426" w:type="dxa"/>
            <w:tcBorders>
              <w:top w:val="nil"/>
              <w:bottom w:val="nil"/>
            </w:tcBorders>
          </w:tcPr>
          <w:p w:rsidR="00884FEA" w:rsidRDefault="00884FEA" w:rsidP="00884FEA">
            <w:pPr>
              <w:pStyle w:val="0"/>
              <w:spacing w:line="240" w:lineRule="auto"/>
              <w:jc w:val="left"/>
              <w:rPr>
                <w:b/>
                <w:bCs/>
                <w:color w:val="auto"/>
                <w:szCs w:val="20"/>
                <w:rtl/>
              </w:rPr>
            </w:pPr>
            <w:r>
              <w:rPr>
                <w:b/>
                <w:bCs/>
                <w:color w:val="auto"/>
                <w:szCs w:val="20"/>
                <w:rtl/>
              </w:rPr>
              <w:t>צ</w:t>
            </w: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84" w:type="dxa"/>
            <w:tcBorders>
              <w:top w:val="nil"/>
              <w:bottom w:val="nil"/>
            </w:tcBorders>
          </w:tcPr>
          <w:p w:rsidR="00884FEA" w:rsidRDefault="00884FEA" w:rsidP="00884FEA">
            <w:pPr>
              <w:pStyle w:val="0"/>
              <w:spacing w:line="240" w:lineRule="auto"/>
              <w:jc w:val="center"/>
              <w:rPr>
                <w:b/>
                <w:bCs/>
                <w:color w:val="auto"/>
                <w:szCs w:val="20"/>
                <w:rtl/>
              </w:rPr>
            </w:pP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צ</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ק</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ה</w:t>
            </w:r>
          </w:p>
        </w:tc>
        <w:tc>
          <w:tcPr>
            <w:tcW w:w="1418" w:type="dxa"/>
            <w:tcBorders>
              <w:top w:val="nil"/>
              <w:bottom w:val="nil"/>
            </w:tcBorders>
          </w:tcPr>
          <w:p w:rsidR="00884FEA" w:rsidRDefault="00884FEA" w:rsidP="00884FEA">
            <w:pPr>
              <w:pStyle w:val="0"/>
              <w:spacing w:line="240" w:lineRule="auto"/>
              <w:jc w:val="left"/>
              <w:rPr>
                <w:b/>
                <w:bCs/>
                <w:color w:val="auto"/>
                <w:szCs w:val="24"/>
                <w:rtl/>
              </w:rPr>
            </w:pPr>
          </w:p>
        </w:tc>
      </w:tr>
      <w:tr w:rsidR="00884FEA">
        <w:tblPrEx>
          <w:tblCellMar>
            <w:top w:w="0" w:type="dxa"/>
            <w:bottom w:w="0" w:type="dxa"/>
          </w:tblCellMar>
        </w:tblPrEx>
        <w:trPr>
          <w:gridAfter w:val="1"/>
          <w:wAfter w:w="7" w:type="dxa"/>
        </w:trPr>
        <w:tc>
          <w:tcPr>
            <w:tcW w:w="675" w:type="dxa"/>
            <w:tcBorders>
              <w:top w:val="nil"/>
              <w:bottom w:val="single" w:sz="12" w:space="0" w:color="auto"/>
            </w:tcBorders>
          </w:tcPr>
          <w:p w:rsidR="00884FEA" w:rsidRDefault="00884FEA" w:rsidP="00884FEA">
            <w:pPr>
              <w:pStyle w:val="0"/>
              <w:jc w:val="left"/>
              <w:rPr>
                <w:color w:val="auto"/>
                <w:szCs w:val="24"/>
                <w:rtl/>
              </w:rPr>
            </w:pPr>
          </w:p>
        </w:tc>
        <w:tc>
          <w:tcPr>
            <w:tcW w:w="3827" w:type="dxa"/>
            <w:gridSpan w:val="2"/>
            <w:tcBorders>
              <w:top w:val="nil"/>
              <w:bottom w:val="single" w:sz="12" w:space="0" w:color="auto"/>
            </w:tcBorders>
          </w:tcPr>
          <w:p w:rsidR="00884FEA" w:rsidRDefault="00884FEA" w:rsidP="00884FEA">
            <w:pPr>
              <w:pStyle w:val="0"/>
              <w:jc w:val="left"/>
              <w:rPr>
                <w:b/>
                <w:bCs/>
                <w:color w:val="auto"/>
                <w:szCs w:val="24"/>
                <w:rtl/>
              </w:rPr>
            </w:pPr>
          </w:p>
        </w:tc>
        <w:tc>
          <w:tcPr>
            <w:tcW w:w="426" w:type="dxa"/>
            <w:tcBorders>
              <w:top w:val="nil"/>
              <w:bottom w:val="single" w:sz="12" w:space="0" w:color="auto"/>
            </w:tcBorders>
          </w:tcPr>
          <w:p w:rsidR="00884FEA" w:rsidRDefault="00884FEA" w:rsidP="00884FEA">
            <w:pPr>
              <w:pStyle w:val="0"/>
              <w:jc w:val="left"/>
              <w:rPr>
                <w:b/>
                <w:bCs/>
                <w:color w:val="auto"/>
                <w:szCs w:val="20"/>
                <w:rtl/>
              </w:rPr>
            </w:pPr>
            <w:r>
              <w:rPr>
                <w:b/>
                <w:bCs/>
                <w:color w:val="auto"/>
                <w:szCs w:val="20"/>
                <w:rtl/>
              </w:rPr>
              <w:t>ע</w:t>
            </w:r>
          </w:p>
        </w:tc>
        <w:tc>
          <w:tcPr>
            <w:tcW w:w="283" w:type="dxa"/>
            <w:tcBorders>
              <w:top w:val="nil"/>
              <w:bottom w:val="single" w:sz="12" w:space="0" w:color="auto"/>
            </w:tcBorders>
          </w:tcPr>
          <w:p w:rsidR="00884FEA" w:rsidRDefault="00884FEA" w:rsidP="00884FEA">
            <w:pPr>
              <w:pStyle w:val="0"/>
              <w:jc w:val="left"/>
              <w:rPr>
                <w:b/>
                <w:bCs/>
                <w:color w:val="auto"/>
                <w:szCs w:val="20"/>
                <w:rtl/>
              </w:rPr>
            </w:pPr>
          </w:p>
        </w:tc>
        <w:tc>
          <w:tcPr>
            <w:tcW w:w="284" w:type="dxa"/>
            <w:tcBorders>
              <w:top w:val="nil"/>
              <w:bottom w:val="single" w:sz="12" w:space="0" w:color="auto"/>
            </w:tcBorders>
          </w:tcPr>
          <w:p w:rsidR="00884FEA" w:rsidRDefault="00884FEA" w:rsidP="00884FEA">
            <w:pPr>
              <w:pStyle w:val="0"/>
              <w:jc w:val="center"/>
              <w:rPr>
                <w:b/>
                <w:bCs/>
                <w:color w:val="auto"/>
                <w:szCs w:val="20"/>
                <w:rtl/>
              </w:rPr>
            </w:pPr>
          </w:p>
        </w:tc>
        <w:tc>
          <w:tcPr>
            <w:tcW w:w="283" w:type="dxa"/>
            <w:tcBorders>
              <w:top w:val="nil"/>
              <w:bottom w:val="single" w:sz="12" w:space="0" w:color="auto"/>
            </w:tcBorders>
          </w:tcPr>
          <w:p w:rsidR="00884FEA" w:rsidRDefault="00884FEA" w:rsidP="00884FEA">
            <w:pPr>
              <w:pStyle w:val="0"/>
              <w:jc w:val="left"/>
              <w:rPr>
                <w:b/>
                <w:bCs/>
                <w:color w:val="auto"/>
                <w:szCs w:val="20"/>
                <w:rtl/>
              </w:rPr>
            </w:pPr>
          </w:p>
        </w:tc>
        <w:tc>
          <w:tcPr>
            <w:tcW w:w="276" w:type="dxa"/>
            <w:tcBorders>
              <w:top w:val="nil"/>
              <w:bottom w:val="single" w:sz="12" w:space="0" w:color="auto"/>
            </w:tcBorders>
          </w:tcPr>
          <w:p w:rsidR="00884FEA" w:rsidRDefault="00884FEA" w:rsidP="00884FEA">
            <w:pPr>
              <w:pStyle w:val="0"/>
              <w:jc w:val="left"/>
              <w:rPr>
                <w:b/>
                <w:bCs/>
                <w:color w:val="auto"/>
                <w:szCs w:val="20"/>
                <w:rtl/>
              </w:rPr>
            </w:pPr>
          </w:p>
        </w:tc>
        <w:tc>
          <w:tcPr>
            <w:tcW w:w="276" w:type="dxa"/>
            <w:tcBorders>
              <w:top w:val="nil"/>
              <w:bottom w:val="single" w:sz="12" w:space="0" w:color="auto"/>
            </w:tcBorders>
          </w:tcPr>
          <w:p w:rsidR="00884FEA" w:rsidRDefault="00884FEA" w:rsidP="00884FEA">
            <w:pPr>
              <w:pStyle w:val="0"/>
              <w:jc w:val="left"/>
              <w:rPr>
                <w:b/>
                <w:bCs/>
                <w:color w:val="auto"/>
                <w:szCs w:val="20"/>
                <w:rtl/>
              </w:rPr>
            </w:pPr>
          </w:p>
        </w:tc>
        <w:tc>
          <w:tcPr>
            <w:tcW w:w="276" w:type="dxa"/>
            <w:tcBorders>
              <w:top w:val="nil"/>
              <w:bottom w:val="single" w:sz="12" w:space="0" w:color="auto"/>
            </w:tcBorders>
          </w:tcPr>
          <w:p w:rsidR="00884FEA" w:rsidRDefault="00884FEA" w:rsidP="00884FEA">
            <w:pPr>
              <w:pStyle w:val="0"/>
              <w:jc w:val="left"/>
              <w:rPr>
                <w:b/>
                <w:bCs/>
                <w:color w:val="auto"/>
                <w:szCs w:val="20"/>
                <w:rtl/>
              </w:rPr>
            </w:pPr>
          </w:p>
        </w:tc>
        <w:tc>
          <w:tcPr>
            <w:tcW w:w="336" w:type="dxa"/>
            <w:tcBorders>
              <w:top w:val="nil"/>
              <w:bottom w:val="single" w:sz="12" w:space="0" w:color="auto"/>
            </w:tcBorders>
          </w:tcPr>
          <w:p w:rsidR="00884FEA" w:rsidRDefault="00884FEA" w:rsidP="00884FEA">
            <w:pPr>
              <w:pStyle w:val="0"/>
              <w:jc w:val="center"/>
              <w:rPr>
                <w:b/>
                <w:bCs/>
                <w:color w:val="auto"/>
                <w:szCs w:val="20"/>
                <w:rtl/>
              </w:rPr>
            </w:pPr>
            <w:r>
              <w:rPr>
                <w:b/>
                <w:bCs/>
                <w:color w:val="auto"/>
                <w:szCs w:val="20"/>
                <w:rtl/>
              </w:rPr>
              <w:t>ע</w:t>
            </w:r>
          </w:p>
        </w:tc>
        <w:tc>
          <w:tcPr>
            <w:tcW w:w="336" w:type="dxa"/>
            <w:tcBorders>
              <w:top w:val="nil"/>
              <w:bottom w:val="single" w:sz="12" w:space="0" w:color="auto"/>
            </w:tcBorders>
          </w:tcPr>
          <w:p w:rsidR="00884FEA" w:rsidRDefault="00884FEA" w:rsidP="00884FEA">
            <w:pPr>
              <w:pStyle w:val="0"/>
              <w:jc w:val="center"/>
              <w:rPr>
                <w:b/>
                <w:bCs/>
                <w:color w:val="auto"/>
                <w:szCs w:val="20"/>
                <w:rtl/>
              </w:rPr>
            </w:pPr>
            <w:r>
              <w:rPr>
                <w:b/>
                <w:bCs/>
                <w:color w:val="auto"/>
                <w:szCs w:val="20"/>
                <w:rtl/>
              </w:rPr>
              <w:t>ן</w:t>
            </w:r>
          </w:p>
        </w:tc>
        <w:tc>
          <w:tcPr>
            <w:tcW w:w="336" w:type="dxa"/>
            <w:tcBorders>
              <w:top w:val="nil"/>
              <w:bottom w:val="single" w:sz="12" w:space="0" w:color="auto"/>
            </w:tcBorders>
          </w:tcPr>
          <w:p w:rsidR="00884FEA" w:rsidRDefault="00884FEA" w:rsidP="00884FEA">
            <w:pPr>
              <w:pStyle w:val="0"/>
              <w:jc w:val="center"/>
              <w:rPr>
                <w:b/>
                <w:bCs/>
                <w:color w:val="auto"/>
                <w:szCs w:val="20"/>
                <w:rtl/>
              </w:rPr>
            </w:pPr>
          </w:p>
        </w:tc>
        <w:tc>
          <w:tcPr>
            <w:tcW w:w="1418" w:type="dxa"/>
            <w:tcBorders>
              <w:top w:val="nil"/>
              <w:bottom w:val="single" w:sz="12" w:space="0" w:color="auto"/>
            </w:tcBorders>
          </w:tcPr>
          <w:p w:rsidR="00884FEA" w:rsidRDefault="00884FEA" w:rsidP="00884FEA">
            <w:pPr>
              <w:pStyle w:val="0"/>
              <w:jc w:val="left"/>
              <w:rPr>
                <w:b/>
                <w:bCs/>
                <w:color w:val="auto"/>
                <w:szCs w:val="24"/>
                <w:rtl/>
              </w:rPr>
            </w:pPr>
          </w:p>
        </w:tc>
      </w:tr>
      <w:tr w:rsidR="00884FEA">
        <w:tblPrEx>
          <w:tblCellMar>
            <w:top w:w="0" w:type="dxa"/>
            <w:bottom w:w="0" w:type="dxa"/>
          </w:tblCellMar>
        </w:tblPrEx>
        <w:trPr>
          <w:gridAfter w:val="1"/>
          <w:wAfter w:w="7" w:type="dxa"/>
        </w:trPr>
        <w:tc>
          <w:tcPr>
            <w:tcW w:w="675" w:type="dxa"/>
            <w:tcBorders>
              <w:top w:val="nil"/>
            </w:tcBorders>
          </w:tcPr>
          <w:p w:rsidR="00884FEA" w:rsidRDefault="00884FEA" w:rsidP="00884FEA">
            <w:pPr>
              <w:pStyle w:val="0"/>
              <w:spacing w:line="240" w:lineRule="auto"/>
              <w:jc w:val="left"/>
              <w:rPr>
                <w:b/>
                <w:bCs/>
                <w:color w:val="auto"/>
                <w:sz w:val="18"/>
                <w:szCs w:val="24"/>
                <w:rtl/>
              </w:rPr>
            </w:pPr>
            <w:r>
              <w:rPr>
                <w:b/>
                <w:bCs/>
                <w:color w:val="auto"/>
                <w:sz w:val="18"/>
                <w:szCs w:val="24"/>
                <w:rtl/>
              </w:rPr>
              <w:t>1.</w:t>
            </w:r>
          </w:p>
        </w:tc>
        <w:tc>
          <w:tcPr>
            <w:tcW w:w="3827" w:type="dxa"/>
            <w:gridSpan w:val="2"/>
            <w:tcBorders>
              <w:top w:val="nil"/>
            </w:tcBorders>
          </w:tcPr>
          <w:p w:rsidR="00884FEA" w:rsidRDefault="00884FEA" w:rsidP="00884FEA">
            <w:pPr>
              <w:pStyle w:val="0"/>
              <w:jc w:val="left"/>
              <w:rPr>
                <w:b/>
                <w:bCs/>
                <w:color w:val="auto"/>
                <w:sz w:val="18"/>
                <w:szCs w:val="24"/>
                <w:rtl/>
              </w:rPr>
            </w:pPr>
            <w:r>
              <w:rPr>
                <w:b/>
                <w:bCs/>
                <w:color w:val="auto"/>
                <w:sz w:val="18"/>
                <w:szCs w:val="24"/>
                <w:rtl/>
              </w:rPr>
              <w:t>מיכלים</w:t>
            </w:r>
          </w:p>
        </w:tc>
        <w:tc>
          <w:tcPr>
            <w:tcW w:w="426" w:type="dxa"/>
            <w:tcBorders>
              <w:top w:val="nil"/>
            </w:tcBorders>
          </w:tcPr>
          <w:p w:rsidR="00884FEA" w:rsidRDefault="00884FEA" w:rsidP="00884FEA">
            <w:pPr>
              <w:pStyle w:val="0"/>
              <w:spacing w:line="240" w:lineRule="auto"/>
              <w:jc w:val="center"/>
              <w:rPr>
                <w:color w:val="auto"/>
                <w:sz w:val="18"/>
                <w:szCs w:val="22"/>
                <w:rtl/>
              </w:rPr>
            </w:pPr>
          </w:p>
        </w:tc>
        <w:tc>
          <w:tcPr>
            <w:tcW w:w="283" w:type="dxa"/>
            <w:tcBorders>
              <w:top w:val="nil"/>
            </w:tcBorders>
          </w:tcPr>
          <w:p w:rsidR="00884FEA" w:rsidRDefault="00884FEA" w:rsidP="00884FEA">
            <w:pPr>
              <w:pStyle w:val="0"/>
              <w:spacing w:line="240" w:lineRule="auto"/>
              <w:jc w:val="center"/>
              <w:rPr>
                <w:color w:val="auto"/>
                <w:sz w:val="18"/>
                <w:szCs w:val="22"/>
                <w:rtl/>
              </w:rPr>
            </w:pPr>
          </w:p>
        </w:tc>
        <w:tc>
          <w:tcPr>
            <w:tcW w:w="284" w:type="dxa"/>
            <w:tcBorders>
              <w:top w:val="nil"/>
            </w:tcBorders>
          </w:tcPr>
          <w:p w:rsidR="00884FEA" w:rsidRDefault="00884FEA" w:rsidP="00884FEA">
            <w:pPr>
              <w:pStyle w:val="0"/>
              <w:spacing w:line="240" w:lineRule="auto"/>
              <w:jc w:val="center"/>
              <w:rPr>
                <w:color w:val="auto"/>
                <w:sz w:val="18"/>
                <w:szCs w:val="22"/>
                <w:rtl/>
              </w:rPr>
            </w:pPr>
          </w:p>
        </w:tc>
        <w:tc>
          <w:tcPr>
            <w:tcW w:w="283" w:type="dxa"/>
            <w:tcBorders>
              <w:top w:val="nil"/>
            </w:tcBorders>
          </w:tcPr>
          <w:p w:rsidR="00884FEA" w:rsidRDefault="00884FEA" w:rsidP="00884FEA">
            <w:pPr>
              <w:pStyle w:val="0"/>
              <w:spacing w:line="240" w:lineRule="auto"/>
              <w:jc w:val="center"/>
              <w:rPr>
                <w:color w:val="auto"/>
                <w:sz w:val="18"/>
                <w:szCs w:val="22"/>
                <w:rtl/>
              </w:rPr>
            </w:pPr>
          </w:p>
        </w:tc>
        <w:tc>
          <w:tcPr>
            <w:tcW w:w="276" w:type="dxa"/>
            <w:tcBorders>
              <w:top w:val="nil"/>
            </w:tcBorders>
          </w:tcPr>
          <w:p w:rsidR="00884FEA" w:rsidRDefault="00884FEA" w:rsidP="00884FEA">
            <w:pPr>
              <w:pStyle w:val="0"/>
              <w:spacing w:line="240" w:lineRule="auto"/>
              <w:jc w:val="center"/>
              <w:rPr>
                <w:color w:val="auto"/>
                <w:sz w:val="18"/>
                <w:szCs w:val="22"/>
                <w:rtl/>
              </w:rPr>
            </w:pPr>
          </w:p>
        </w:tc>
        <w:tc>
          <w:tcPr>
            <w:tcW w:w="276" w:type="dxa"/>
            <w:tcBorders>
              <w:top w:val="nil"/>
            </w:tcBorders>
          </w:tcPr>
          <w:p w:rsidR="00884FEA" w:rsidRDefault="00884FEA" w:rsidP="00884FEA">
            <w:pPr>
              <w:pStyle w:val="0"/>
              <w:spacing w:line="240" w:lineRule="auto"/>
              <w:jc w:val="center"/>
              <w:rPr>
                <w:color w:val="auto"/>
                <w:sz w:val="18"/>
                <w:szCs w:val="22"/>
                <w:rtl/>
              </w:rPr>
            </w:pPr>
          </w:p>
        </w:tc>
        <w:tc>
          <w:tcPr>
            <w:tcW w:w="276" w:type="dxa"/>
            <w:tcBorders>
              <w:top w:val="nil"/>
            </w:tcBorders>
          </w:tcPr>
          <w:p w:rsidR="00884FEA" w:rsidRDefault="00884FEA" w:rsidP="00884FEA">
            <w:pPr>
              <w:pStyle w:val="0"/>
              <w:spacing w:line="240" w:lineRule="auto"/>
              <w:jc w:val="center"/>
              <w:rPr>
                <w:color w:val="auto"/>
                <w:sz w:val="18"/>
                <w:szCs w:val="22"/>
                <w:rtl/>
              </w:rPr>
            </w:pPr>
          </w:p>
        </w:tc>
        <w:tc>
          <w:tcPr>
            <w:tcW w:w="336" w:type="dxa"/>
            <w:tcBorders>
              <w:top w:val="nil"/>
            </w:tcBorders>
          </w:tcPr>
          <w:p w:rsidR="00884FEA" w:rsidRDefault="00884FEA" w:rsidP="00884FEA">
            <w:pPr>
              <w:pStyle w:val="0"/>
              <w:spacing w:line="240" w:lineRule="auto"/>
              <w:jc w:val="center"/>
              <w:rPr>
                <w:color w:val="auto"/>
                <w:sz w:val="18"/>
                <w:szCs w:val="22"/>
                <w:rtl/>
              </w:rPr>
            </w:pPr>
          </w:p>
        </w:tc>
        <w:tc>
          <w:tcPr>
            <w:tcW w:w="336" w:type="dxa"/>
            <w:tcBorders>
              <w:top w:val="nil"/>
            </w:tcBorders>
          </w:tcPr>
          <w:p w:rsidR="00884FEA" w:rsidRDefault="00884FEA" w:rsidP="00884FEA">
            <w:pPr>
              <w:pStyle w:val="0"/>
              <w:spacing w:line="240" w:lineRule="auto"/>
              <w:jc w:val="center"/>
              <w:rPr>
                <w:color w:val="auto"/>
                <w:sz w:val="18"/>
                <w:szCs w:val="22"/>
                <w:rtl/>
              </w:rPr>
            </w:pPr>
          </w:p>
        </w:tc>
        <w:tc>
          <w:tcPr>
            <w:tcW w:w="336" w:type="dxa"/>
            <w:tcBorders>
              <w:top w:val="nil"/>
            </w:tcBorders>
          </w:tcPr>
          <w:p w:rsidR="00884FEA" w:rsidRDefault="00884FEA" w:rsidP="00884FEA">
            <w:pPr>
              <w:pStyle w:val="0"/>
              <w:spacing w:line="240" w:lineRule="auto"/>
              <w:jc w:val="center"/>
              <w:rPr>
                <w:color w:val="auto"/>
                <w:sz w:val="18"/>
                <w:szCs w:val="22"/>
                <w:rtl/>
              </w:rPr>
            </w:pPr>
          </w:p>
        </w:tc>
        <w:tc>
          <w:tcPr>
            <w:tcW w:w="1418" w:type="dxa"/>
            <w:tcBorders>
              <w:top w:val="nil"/>
            </w:tcBorders>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 w:val="18"/>
                <w:szCs w:val="24"/>
                <w:rtl/>
              </w:rPr>
            </w:pPr>
            <w:r>
              <w:rPr>
                <w:color w:val="auto"/>
                <w:sz w:val="18"/>
                <w:szCs w:val="24"/>
                <w:rtl/>
              </w:rPr>
              <w:t>1.1</w:t>
            </w:r>
          </w:p>
        </w:tc>
        <w:tc>
          <w:tcPr>
            <w:tcW w:w="3827" w:type="dxa"/>
            <w:gridSpan w:val="2"/>
          </w:tcPr>
          <w:p w:rsidR="00884FEA" w:rsidRDefault="00884FEA" w:rsidP="00884FEA">
            <w:pPr>
              <w:pStyle w:val="0"/>
              <w:spacing w:line="240" w:lineRule="auto"/>
              <w:jc w:val="left"/>
              <w:rPr>
                <w:color w:val="auto"/>
                <w:sz w:val="18"/>
                <w:szCs w:val="24"/>
                <w:rtl/>
              </w:rPr>
            </w:pPr>
            <w:r>
              <w:rPr>
                <w:color w:val="auto"/>
                <w:sz w:val="18"/>
                <w:szCs w:val="24"/>
                <w:rtl/>
              </w:rPr>
              <w:t>בדוק שלמות המיכלים ונזילות</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1.2</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בדוק יציבות המיכל ואיזונו.</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1.3</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בדוק פעילות האיסוף ע"י השקתות.</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1.4</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בדוק מפלסים.</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1.5</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נקה חומרים צפים על-פני המים.</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1.6</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רוקן את הבוצה העודפת ממיכל השיקוע</w:t>
            </w:r>
          </w:p>
          <w:p w:rsidR="00884FEA" w:rsidRDefault="00884FEA" w:rsidP="00884FEA">
            <w:pPr>
              <w:pStyle w:val="0"/>
              <w:jc w:val="left"/>
              <w:rPr>
                <w:color w:val="auto"/>
                <w:szCs w:val="24"/>
                <w:rtl/>
              </w:rPr>
            </w:pPr>
            <w:r>
              <w:rPr>
                <w:color w:val="auto"/>
                <w:szCs w:val="24"/>
                <w:rtl/>
              </w:rPr>
              <w:t>ממיכל קדם טיפול ומבור הרקב.</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r>
              <w:rPr>
                <w:color w:val="auto"/>
                <w:sz w:val="18"/>
                <w:szCs w:val="22"/>
                <w:rtl/>
              </w:rPr>
              <w:t>הריקון יבוצע לפי הצורך, אך לא פחות מאשר אחת ל6- חודשים</w:t>
            </w: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1.7</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בצע בדיקות איכות ביוב וקולחין</w:t>
            </w:r>
          </w:p>
          <w:p w:rsidR="00884FEA" w:rsidRDefault="00884FEA" w:rsidP="00884FEA">
            <w:pPr>
              <w:pStyle w:val="0"/>
              <w:jc w:val="left"/>
              <w:rPr>
                <w:color w:val="auto"/>
                <w:szCs w:val="24"/>
                <w:rtl/>
              </w:rPr>
            </w:pPr>
            <w:r>
              <w:rPr>
                <w:color w:val="auto"/>
                <w:szCs w:val="24"/>
                <w:rtl/>
              </w:rPr>
              <w:t>(לפי מפרט).</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1.8</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 xml:space="preserve">צנרת - בדוק את חיבורי צנרת הביוב </w:t>
            </w:r>
          </w:p>
          <w:p w:rsidR="00884FEA" w:rsidRDefault="00884FEA" w:rsidP="00884FEA">
            <w:pPr>
              <w:pStyle w:val="0"/>
              <w:jc w:val="left"/>
              <w:rPr>
                <w:color w:val="auto"/>
                <w:szCs w:val="24"/>
                <w:rtl/>
              </w:rPr>
            </w:pPr>
            <w:r>
              <w:rPr>
                <w:color w:val="auto"/>
                <w:szCs w:val="24"/>
                <w:rtl/>
              </w:rPr>
              <w:t>לנזילות וחזק אוגנים במידת הצורך.</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b/>
                <w:bCs/>
                <w:color w:val="auto"/>
                <w:szCs w:val="24"/>
                <w:rtl/>
              </w:rPr>
            </w:pPr>
          </w:p>
        </w:tc>
        <w:tc>
          <w:tcPr>
            <w:tcW w:w="3827" w:type="dxa"/>
            <w:gridSpan w:val="2"/>
          </w:tcPr>
          <w:p w:rsidR="00884FEA" w:rsidRDefault="00884FEA" w:rsidP="00884FEA">
            <w:pPr>
              <w:pStyle w:val="0"/>
              <w:spacing w:line="240" w:lineRule="auto"/>
              <w:jc w:val="left"/>
              <w:rPr>
                <w:b/>
                <w:bCs/>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b/>
                <w:bCs/>
                <w:color w:val="auto"/>
                <w:szCs w:val="24"/>
                <w:rtl/>
              </w:rPr>
            </w:pPr>
            <w:r>
              <w:rPr>
                <w:b/>
                <w:bCs/>
                <w:color w:val="auto"/>
                <w:szCs w:val="24"/>
                <w:rtl/>
              </w:rPr>
              <w:t>2.</w:t>
            </w:r>
          </w:p>
        </w:tc>
        <w:tc>
          <w:tcPr>
            <w:tcW w:w="3827" w:type="dxa"/>
            <w:gridSpan w:val="2"/>
          </w:tcPr>
          <w:p w:rsidR="00884FEA" w:rsidRDefault="00884FEA" w:rsidP="00884FEA">
            <w:pPr>
              <w:pStyle w:val="0"/>
              <w:spacing w:line="240" w:lineRule="auto"/>
              <w:jc w:val="left"/>
              <w:rPr>
                <w:b/>
                <w:bCs/>
                <w:color w:val="auto"/>
                <w:szCs w:val="24"/>
                <w:rtl/>
              </w:rPr>
            </w:pPr>
            <w:r>
              <w:rPr>
                <w:b/>
                <w:bCs/>
                <w:color w:val="auto"/>
                <w:szCs w:val="24"/>
                <w:rtl/>
              </w:rPr>
              <w:t>צנרת</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r>
              <w:rPr>
                <w:color w:val="auto"/>
                <w:szCs w:val="24"/>
                <w:rtl/>
              </w:rPr>
              <w:t>2.1</w:t>
            </w:r>
          </w:p>
        </w:tc>
        <w:tc>
          <w:tcPr>
            <w:tcW w:w="3827" w:type="dxa"/>
            <w:gridSpan w:val="2"/>
            <w:tcBorders>
              <w:bottom w:val="nil"/>
            </w:tcBorders>
          </w:tcPr>
          <w:p w:rsidR="00884FEA" w:rsidRDefault="00884FEA" w:rsidP="00884FEA">
            <w:pPr>
              <w:pStyle w:val="0"/>
              <w:spacing w:line="240" w:lineRule="auto"/>
              <w:jc w:val="left"/>
              <w:rPr>
                <w:color w:val="auto"/>
                <w:szCs w:val="24"/>
                <w:rtl/>
              </w:rPr>
            </w:pPr>
            <w:r>
              <w:rPr>
                <w:color w:val="auto"/>
                <w:szCs w:val="24"/>
                <w:rtl/>
              </w:rPr>
              <w:t>חזק את חיבורי האוגנים וסוך בגרוז</w:t>
            </w:r>
          </w:p>
          <w:p w:rsidR="00884FEA" w:rsidRDefault="00884FEA" w:rsidP="00884FEA">
            <w:pPr>
              <w:pStyle w:val="0"/>
              <w:jc w:val="left"/>
              <w:rPr>
                <w:color w:val="auto"/>
                <w:szCs w:val="24"/>
                <w:rtl/>
              </w:rPr>
            </w:pPr>
            <w:r>
              <w:rPr>
                <w:color w:val="auto"/>
                <w:szCs w:val="24"/>
                <w:rtl/>
              </w:rPr>
              <w:t>את הברגים</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r>
              <w:rPr>
                <w:color w:val="auto"/>
                <w:szCs w:val="24"/>
                <w:rtl/>
              </w:rPr>
              <w:t>2.2</w:t>
            </w:r>
          </w:p>
        </w:tc>
        <w:tc>
          <w:tcPr>
            <w:tcW w:w="3827" w:type="dxa"/>
            <w:gridSpan w:val="2"/>
            <w:tcBorders>
              <w:bottom w:val="nil"/>
            </w:tcBorders>
          </w:tcPr>
          <w:p w:rsidR="00884FEA" w:rsidRDefault="00884FEA" w:rsidP="00884FEA">
            <w:pPr>
              <w:pStyle w:val="0"/>
              <w:spacing w:line="240" w:lineRule="auto"/>
              <w:jc w:val="left"/>
              <w:rPr>
                <w:color w:val="auto"/>
                <w:szCs w:val="24"/>
                <w:rtl/>
              </w:rPr>
            </w:pPr>
            <w:r>
              <w:rPr>
                <w:color w:val="auto"/>
                <w:szCs w:val="24"/>
                <w:rtl/>
              </w:rPr>
              <w:t>בדוק את צנרת האויר לנזילות.</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single" w:sz="6" w:space="0" w:color="auto"/>
              <w:right w:val="single" w:sz="6" w:space="0" w:color="auto"/>
            </w:tcBorders>
          </w:tcPr>
          <w:p w:rsidR="00884FEA" w:rsidRDefault="00884FEA" w:rsidP="00884FEA">
            <w:pPr>
              <w:pStyle w:val="0"/>
              <w:jc w:val="left"/>
              <w:rPr>
                <w:color w:val="auto"/>
                <w:szCs w:val="24"/>
                <w:rtl/>
              </w:rPr>
            </w:pPr>
            <w:r>
              <w:rPr>
                <w:color w:val="auto"/>
                <w:szCs w:val="24"/>
                <w:rtl/>
              </w:rPr>
              <w:t>2.3</w:t>
            </w:r>
          </w:p>
        </w:tc>
        <w:tc>
          <w:tcPr>
            <w:tcW w:w="3827" w:type="dxa"/>
            <w:gridSpan w:val="2"/>
            <w:tcBorders>
              <w:top w:val="single" w:sz="6" w:space="0" w:color="auto"/>
              <w:left w:val="nil"/>
              <w:bottom w:val="nil"/>
              <w:right w:val="single" w:sz="6" w:space="0" w:color="auto"/>
            </w:tcBorders>
          </w:tcPr>
          <w:p w:rsidR="00884FEA" w:rsidRDefault="00884FEA" w:rsidP="00884FEA">
            <w:pPr>
              <w:pStyle w:val="0"/>
              <w:spacing w:line="240" w:lineRule="auto"/>
              <w:jc w:val="left"/>
              <w:rPr>
                <w:color w:val="auto"/>
                <w:szCs w:val="24"/>
                <w:rtl/>
              </w:rPr>
            </w:pPr>
            <w:r>
              <w:rPr>
                <w:color w:val="auto"/>
                <w:szCs w:val="24"/>
                <w:rtl/>
              </w:rPr>
              <w:t>בדוק את פעולת המגופים.</w:t>
            </w: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single" w:sz="6" w:space="0" w:color="auto"/>
              <w:right w:val="single" w:sz="6" w:space="0" w:color="auto"/>
            </w:tcBorders>
          </w:tcPr>
          <w:p w:rsidR="00884FEA" w:rsidRDefault="00884FEA" w:rsidP="00884FEA">
            <w:pPr>
              <w:pStyle w:val="0"/>
              <w:jc w:val="left"/>
              <w:rPr>
                <w:color w:val="auto"/>
                <w:szCs w:val="24"/>
                <w:rtl/>
              </w:rPr>
            </w:pPr>
            <w:r>
              <w:rPr>
                <w:color w:val="auto"/>
                <w:szCs w:val="24"/>
                <w:rtl/>
              </w:rPr>
              <w:t>2.4</w:t>
            </w:r>
          </w:p>
        </w:tc>
        <w:tc>
          <w:tcPr>
            <w:tcW w:w="3827" w:type="dxa"/>
            <w:gridSpan w:val="2"/>
            <w:tcBorders>
              <w:top w:val="single" w:sz="6" w:space="0" w:color="auto"/>
              <w:left w:val="nil"/>
              <w:bottom w:val="single" w:sz="6" w:space="0" w:color="auto"/>
              <w:right w:val="single" w:sz="6" w:space="0" w:color="auto"/>
            </w:tcBorders>
          </w:tcPr>
          <w:p w:rsidR="00884FEA" w:rsidRDefault="00884FEA" w:rsidP="00884FEA">
            <w:pPr>
              <w:pStyle w:val="0"/>
              <w:spacing w:line="240" w:lineRule="auto"/>
              <w:jc w:val="left"/>
              <w:rPr>
                <w:color w:val="auto"/>
                <w:szCs w:val="24"/>
                <w:rtl/>
              </w:rPr>
            </w:pPr>
            <w:r>
              <w:rPr>
                <w:color w:val="auto"/>
                <w:szCs w:val="24"/>
                <w:rtl/>
              </w:rPr>
              <w:t>נקה חלודה ותקן צבע</w:t>
            </w: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nil"/>
              <w:right w:val="single" w:sz="6" w:space="0" w:color="auto"/>
            </w:tcBorders>
          </w:tcPr>
          <w:p w:rsidR="00884FEA" w:rsidRDefault="00884FEA" w:rsidP="00884FEA">
            <w:pPr>
              <w:pStyle w:val="0"/>
              <w:jc w:val="left"/>
              <w:rPr>
                <w:color w:val="auto"/>
                <w:szCs w:val="24"/>
                <w:rtl/>
              </w:rPr>
            </w:pPr>
            <w:r>
              <w:rPr>
                <w:color w:val="auto"/>
                <w:szCs w:val="24"/>
                <w:rtl/>
              </w:rPr>
              <w:t>2.5</w:t>
            </w:r>
          </w:p>
        </w:tc>
        <w:tc>
          <w:tcPr>
            <w:tcW w:w="3827" w:type="dxa"/>
            <w:gridSpan w:val="2"/>
            <w:tcBorders>
              <w:top w:val="nil"/>
              <w:left w:val="nil"/>
              <w:bottom w:val="double" w:sz="6" w:space="0" w:color="auto"/>
              <w:right w:val="single" w:sz="6" w:space="0" w:color="auto"/>
            </w:tcBorders>
          </w:tcPr>
          <w:p w:rsidR="00884FEA" w:rsidRDefault="00884FEA" w:rsidP="00884FEA">
            <w:pPr>
              <w:pStyle w:val="0"/>
              <w:spacing w:line="240" w:lineRule="auto"/>
              <w:jc w:val="left"/>
              <w:rPr>
                <w:color w:val="auto"/>
                <w:szCs w:val="24"/>
                <w:rtl/>
              </w:rPr>
            </w:pPr>
            <w:r>
              <w:rPr>
                <w:color w:val="auto"/>
                <w:szCs w:val="24"/>
                <w:rtl/>
              </w:rPr>
              <w:t xml:space="preserve">פתח מכסה הבריכות ונקה חומרים </w:t>
            </w:r>
          </w:p>
          <w:p w:rsidR="00884FEA" w:rsidRDefault="00884FEA" w:rsidP="00884FEA">
            <w:pPr>
              <w:pStyle w:val="0"/>
              <w:jc w:val="left"/>
              <w:rPr>
                <w:color w:val="auto"/>
                <w:szCs w:val="24"/>
                <w:rtl/>
              </w:rPr>
            </w:pPr>
            <w:r>
              <w:rPr>
                <w:color w:val="auto"/>
                <w:szCs w:val="24"/>
                <w:rtl/>
              </w:rPr>
              <w:t>עודפים ולכלוך.</w:t>
            </w:r>
          </w:p>
        </w:tc>
        <w:tc>
          <w:tcPr>
            <w:tcW w:w="426" w:type="dxa"/>
            <w:tcBorders>
              <w:left w:val="nil"/>
            </w:tcBorders>
          </w:tcPr>
          <w:p w:rsidR="00884FEA" w:rsidRDefault="00884FEA" w:rsidP="00884FEA">
            <w:pPr>
              <w:pStyle w:val="0"/>
              <w:jc w:val="center"/>
              <w:rPr>
                <w:color w:val="auto"/>
                <w:sz w:val="18"/>
                <w:szCs w:val="22"/>
                <w:rtl/>
              </w:rPr>
            </w:pPr>
          </w:p>
        </w:tc>
        <w:tc>
          <w:tcPr>
            <w:tcW w:w="283" w:type="dxa"/>
          </w:tcPr>
          <w:p w:rsidR="00884FEA" w:rsidRDefault="00884FEA" w:rsidP="00884FEA">
            <w:pPr>
              <w:pStyle w:val="0"/>
              <w:jc w:val="center"/>
              <w:rPr>
                <w:color w:val="auto"/>
                <w:sz w:val="18"/>
                <w:szCs w:val="22"/>
                <w:rtl/>
              </w:rPr>
            </w:pPr>
          </w:p>
        </w:tc>
        <w:tc>
          <w:tcPr>
            <w:tcW w:w="284" w:type="dxa"/>
          </w:tcPr>
          <w:p w:rsidR="00884FEA" w:rsidRDefault="00884FEA" w:rsidP="00884FEA">
            <w:pPr>
              <w:pStyle w:val="0"/>
              <w:jc w:val="center"/>
              <w:rPr>
                <w:color w:val="auto"/>
                <w:sz w:val="18"/>
                <w:szCs w:val="22"/>
                <w:rtl/>
              </w:rPr>
            </w:pPr>
          </w:p>
        </w:tc>
        <w:tc>
          <w:tcPr>
            <w:tcW w:w="283"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r>
              <w:rPr>
                <w:color w:val="auto"/>
                <w:sz w:val="18"/>
                <w:szCs w:val="22"/>
                <w:rtl/>
              </w:rPr>
              <w:t>+</w:t>
            </w:r>
          </w:p>
        </w:tc>
        <w:tc>
          <w:tcPr>
            <w:tcW w:w="27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1418" w:type="dxa"/>
          </w:tcPr>
          <w:p w:rsidR="00884FEA" w:rsidRDefault="00884FEA" w:rsidP="00884FEA">
            <w:pPr>
              <w:pStyle w:val="0"/>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double" w:sz="6" w:space="0" w:color="auto"/>
              <w:left w:val="nil"/>
              <w:bottom w:val="nil"/>
              <w:right w:val="nil"/>
            </w:tcBorders>
          </w:tcPr>
          <w:p w:rsidR="00884FEA" w:rsidRDefault="00884FEA" w:rsidP="00884FEA">
            <w:pPr>
              <w:pStyle w:val="0"/>
              <w:jc w:val="left"/>
              <w:rPr>
                <w:color w:val="auto"/>
                <w:szCs w:val="24"/>
                <w:rtl/>
              </w:rPr>
            </w:pPr>
          </w:p>
        </w:tc>
        <w:tc>
          <w:tcPr>
            <w:tcW w:w="3827" w:type="dxa"/>
            <w:gridSpan w:val="2"/>
            <w:tcBorders>
              <w:top w:val="double" w:sz="6" w:space="0" w:color="auto"/>
              <w:left w:val="nil"/>
              <w:bottom w:val="nil"/>
              <w:right w:val="double" w:sz="6" w:space="0" w:color="auto"/>
            </w:tcBorders>
          </w:tcPr>
          <w:p w:rsidR="00884FEA" w:rsidRDefault="00884FEA" w:rsidP="00884FEA">
            <w:pPr>
              <w:pStyle w:val="0"/>
              <w:spacing w:line="240" w:lineRule="auto"/>
              <w:jc w:val="left"/>
              <w:rPr>
                <w:color w:val="auto"/>
                <w:szCs w:val="24"/>
                <w:rtl/>
              </w:rPr>
            </w:pPr>
          </w:p>
        </w:tc>
        <w:tc>
          <w:tcPr>
            <w:tcW w:w="426" w:type="dxa"/>
            <w:tcBorders>
              <w:left w:val="nil"/>
            </w:tcBorders>
          </w:tcPr>
          <w:p w:rsidR="00884FEA" w:rsidRDefault="00884FEA" w:rsidP="00884FEA">
            <w:pPr>
              <w:pStyle w:val="0"/>
              <w:jc w:val="center"/>
              <w:rPr>
                <w:color w:val="auto"/>
                <w:sz w:val="18"/>
                <w:szCs w:val="22"/>
                <w:rtl/>
              </w:rPr>
            </w:pPr>
          </w:p>
        </w:tc>
        <w:tc>
          <w:tcPr>
            <w:tcW w:w="283" w:type="dxa"/>
          </w:tcPr>
          <w:p w:rsidR="00884FEA" w:rsidRDefault="00884FEA" w:rsidP="00884FEA">
            <w:pPr>
              <w:pStyle w:val="0"/>
              <w:jc w:val="center"/>
              <w:rPr>
                <w:color w:val="auto"/>
                <w:sz w:val="18"/>
                <w:szCs w:val="22"/>
                <w:rtl/>
              </w:rPr>
            </w:pPr>
          </w:p>
        </w:tc>
        <w:tc>
          <w:tcPr>
            <w:tcW w:w="284" w:type="dxa"/>
          </w:tcPr>
          <w:p w:rsidR="00884FEA" w:rsidRDefault="00884FEA" w:rsidP="00884FEA">
            <w:pPr>
              <w:pStyle w:val="0"/>
              <w:jc w:val="center"/>
              <w:rPr>
                <w:color w:val="auto"/>
                <w:sz w:val="18"/>
                <w:szCs w:val="22"/>
                <w:rtl/>
              </w:rPr>
            </w:pPr>
          </w:p>
        </w:tc>
        <w:tc>
          <w:tcPr>
            <w:tcW w:w="283"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1418" w:type="dxa"/>
          </w:tcPr>
          <w:p w:rsidR="00884FEA" w:rsidRDefault="00884FEA" w:rsidP="00884FEA">
            <w:pPr>
              <w:pStyle w:val="0"/>
              <w:jc w:val="left"/>
              <w:rPr>
                <w:color w:val="auto"/>
                <w:sz w:val="18"/>
                <w:szCs w:val="22"/>
                <w:rtl/>
              </w:rPr>
            </w:pPr>
          </w:p>
        </w:tc>
      </w:tr>
    </w:tbl>
    <w:p w:rsidR="00884FEA" w:rsidRDefault="00884FEA" w:rsidP="00884FEA">
      <w:pPr>
        <w:pStyle w:val="0"/>
        <w:rPr>
          <w:color w:val="auto"/>
          <w:rtl/>
        </w:rPr>
      </w:pPr>
    </w:p>
    <w:p w:rsidR="00884FEA" w:rsidRDefault="00884FEA" w:rsidP="00884FEA">
      <w:pPr>
        <w:pStyle w:val="0"/>
        <w:spacing w:line="240" w:lineRule="auto"/>
        <w:rPr>
          <w:color w:val="auto"/>
          <w:szCs w:val="22"/>
          <w:rtl/>
        </w:rPr>
      </w:pPr>
    </w:p>
    <w:p w:rsidR="00884FEA" w:rsidRDefault="00884FEA" w:rsidP="00884FEA">
      <w:pPr>
        <w:pStyle w:val="0"/>
        <w:tabs>
          <w:tab w:val="left" w:pos="3119"/>
          <w:tab w:val="left" w:pos="5528"/>
        </w:tabs>
        <w:spacing w:line="240" w:lineRule="auto"/>
        <w:rPr>
          <w:color w:val="auto"/>
          <w:szCs w:val="22"/>
          <w:rtl/>
        </w:rPr>
      </w:pPr>
      <w:r>
        <w:rPr>
          <w:i/>
          <w:iCs/>
          <w:color w:val="auto"/>
          <w:szCs w:val="22"/>
          <w:u w:val="single"/>
          <w:rtl/>
        </w:rPr>
        <w:t>מ ק ר א</w:t>
      </w:r>
      <w:r>
        <w:rPr>
          <w:color w:val="auto"/>
          <w:szCs w:val="22"/>
          <w:rtl/>
        </w:rPr>
        <w:t xml:space="preserve"> :       ש - שבועי    </w:t>
      </w:r>
      <w:r>
        <w:rPr>
          <w:color w:val="auto"/>
          <w:szCs w:val="22"/>
          <w:rtl/>
        </w:rPr>
        <w:tab/>
        <w:t>ח - חודשי</w:t>
      </w:r>
      <w:r>
        <w:rPr>
          <w:color w:val="auto"/>
          <w:szCs w:val="22"/>
          <w:rtl/>
        </w:rPr>
        <w:tab/>
        <w:t>בוצע - תקין</w:t>
      </w:r>
    </w:p>
    <w:p w:rsidR="00884FEA" w:rsidRDefault="00884FEA" w:rsidP="00884FEA">
      <w:pPr>
        <w:pStyle w:val="0"/>
        <w:tabs>
          <w:tab w:val="left" w:pos="3119"/>
          <w:tab w:val="left" w:pos="4253"/>
          <w:tab w:val="left" w:pos="5528"/>
        </w:tabs>
        <w:spacing w:line="240" w:lineRule="auto"/>
        <w:rPr>
          <w:color w:val="auto"/>
          <w:szCs w:val="22"/>
          <w:rtl/>
        </w:rPr>
      </w:pPr>
      <w:r>
        <w:rPr>
          <w:color w:val="auto"/>
          <w:szCs w:val="22"/>
          <w:rtl/>
        </w:rPr>
        <w:t xml:space="preserve">                       ד - דו שבועי  </w:t>
      </w:r>
      <w:r>
        <w:rPr>
          <w:color w:val="auto"/>
          <w:szCs w:val="22"/>
          <w:rtl/>
        </w:rPr>
        <w:tab/>
        <w:t>ר - רב שנתי (שנתיים)</w:t>
      </w:r>
      <w:r>
        <w:rPr>
          <w:color w:val="auto"/>
          <w:szCs w:val="22"/>
          <w:rtl/>
        </w:rPr>
        <w:tab/>
        <w:t>תוקן - נמצאה תקלה</w:t>
      </w:r>
    </w:p>
    <w:p w:rsidR="00884FEA" w:rsidRDefault="00884FEA" w:rsidP="00884FEA">
      <w:pPr>
        <w:pStyle w:val="0"/>
        <w:tabs>
          <w:tab w:val="left" w:pos="1134"/>
          <w:tab w:val="left" w:pos="3119"/>
          <w:tab w:val="left" w:pos="4253"/>
          <w:tab w:val="left" w:pos="5528"/>
        </w:tabs>
        <w:spacing w:line="240" w:lineRule="auto"/>
        <w:rPr>
          <w:color w:val="auto"/>
          <w:szCs w:val="22"/>
          <w:rtl/>
        </w:rPr>
      </w:pPr>
      <w:r>
        <w:rPr>
          <w:color w:val="auto"/>
          <w:szCs w:val="22"/>
          <w:rtl/>
        </w:rPr>
        <w:tab/>
        <w:t>מ - מחצית שנתי</w:t>
      </w:r>
      <w:r>
        <w:rPr>
          <w:color w:val="auto"/>
          <w:szCs w:val="22"/>
          <w:rtl/>
        </w:rPr>
        <w:tab/>
        <w:t>נ - שנתי</w:t>
      </w:r>
    </w:p>
    <w:p w:rsidR="00884FEA" w:rsidRDefault="00884FEA" w:rsidP="00884FEA">
      <w:pPr>
        <w:pStyle w:val="0"/>
        <w:jc w:val="left"/>
        <w:rPr>
          <w:color w:val="auto"/>
          <w:rtl/>
        </w:rPr>
      </w:pPr>
      <w:r>
        <w:rPr>
          <w:rtl/>
        </w:rPr>
        <w:br w:type="page"/>
      </w:r>
      <w:r>
        <w:rPr>
          <w:color w:val="auto"/>
          <w:rtl/>
        </w:rPr>
        <w:lastRenderedPageBreak/>
        <w:t>2)</w:t>
      </w:r>
      <w:r>
        <w:rPr>
          <w:color w:val="auto"/>
          <w:rtl/>
        </w:rPr>
        <w:tab/>
        <w:t>מ פ ו ח</w:t>
      </w:r>
    </w:p>
    <w:tbl>
      <w:tblPr>
        <w:tblpPr w:leftFromText="180" w:rightFromText="180" w:vertAnchor="text" w:horzAnchor="margin" w:tblpXSpec="center" w:tblpY="246"/>
        <w:bidiVisual/>
        <w:tblW w:w="0" w:type="auto"/>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675"/>
        <w:gridCol w:w="2552"/>
        <w:gridCol w:w="1275"/>
        <w:gridCol w:w="426"/>
        <w:gridCol w:w="283"/>
        <w:gridCol w:w="284"/>
        <w:gridCol w:w="283"/>
        <w:gridCol w:w="276"/>
        <w:gridCol w:w="276"/>
        <w:gridCol w:w="276"/>
        <w:gridCol w:w="336"/>
        <w:gridCol w:w="336"/>
        <w:gridCol w:w="336"/>
        <w:gridCol w:w="1418"/>
        <w:gridCol w:w="7"/>
      </w:tblGrid>
      <w:tr w:rsidR="00884FEA">
        <w:tblPrEx>
          <w:tblCellMar>
            <w:top w:w="0" w:type="dxa"/>
            <w:bottom w:w="0" w:type="dxa"/>
          </w:tblCellMar>
        </w:tblPrEx>
        <w:tc>
          <w:tcPr>
            <w:tcW w:w="3227" w:type="dxa"/>
            <w:gridSpan w:val="2"/>
            <w:tcBorders>
              <w:top w:val="double" w:sz="6" w:space="0" w:color="auto"/>
              <w:bottom w:val="single" w:sz="6" w:space="0" w:color="auto"/>
            </w:tcBorders>
          </w:tcPr>
          <w:p w:rsidR="00884FEA" w:rsidRDefault="00884FEA" w:rsidP="00884FEA">
            <w:pPr>
              <w:pStyle w:val="0"/>
              <w:spacing w:line="240" w:lineRule="auto"/>
              <w:jc w:val="left"/>
              <w:rPr>
                <w:b/>
                <w:bCs/>
                <w:color w:val="auto"/>
                <w:rtl/>
              </w:rPr>
            </w:pPr>
            <w:r>
              <w:rPr>
                <w:b/>
                <w:bCs/>
                <w:color w:val="auto"/>
                <w:rtl/>
              </w:rPr>
              <w:t xml:space="preserve">מתקן טיהור שפכים </w:t>
            </w:r>
          </w:p>
          <w:p w:rsidR="00884FEA" w:rsidRDefault="00884FEA" w:rsidP="00884FEA">
            <w:pPr>
              <w:pStyle w:val="0"/>
              <w:spacing w:line="240" w:lineRule="auto"/>
              <w:jc w:val="left"/>
              <w:rPr>
                <w:b/>
                <w:bCs/>
                <w:color w:val="auto"/>
                <w:rtl/>
              </w:rPr>
            </w:pPr>
            <w:r>
              <w:rPr>
                <w:b/>
                <w:bCs/>
                <w:color w:val="auto"/>
                <w:rtl/>
              </w:rPr>
              <w:t xml:space="preserve">מיקום:  </w:t>
            </w:r>
          </w:p>
        </w:tc>
        <w:tc>
          <w:tcPr>
            <w:tcW w:w="2551" w:type="dxa"/>
            <w:gridSpan w:val="5"/>
            <w:tcBorders>
              <w:top w:val="double" w:sz="6" w:space="0" w:color="auto"/>
              <w:bottom w:val="single" w:sz="6" w:space="0" w:color="auto"/>
            </w:tcBorders>
          </w:tcPr>
          <w:p w:rsidR="00884FEA" w:rsidRDefault="00884FEA" w:rsidP="00884FEA">
            <w:pPr>
              <w:pStyle w:val="0"/>
              <w:spacing w:line="240" w:lineRule="auto"/>
              <w:jc w:val="left"/>
              <w:rPr>
                <w:b/>
                <w:bCs/>
                <w:color w:val="auto"/>
                <w:rtl/>
              </w:rPr>
            </w:pPr>
            <w:r>
              <w:rPr>
                <w:b/>
                <w:bCs/>
                <w:color w:val="auto"/>
                <w:rtl/>
              </w:rPr>
              <w:t>שם יחידת הציוד :</w:t>
            </w:r>
          </w:p>
          <w:p w:rsidR="00884FEA" w:rsidRDefault="00884FEA" w:rsidP="00884FEA">
            <w:pPr>
              <w:pStyle w:val="0"/>
              <w:rPr>
                <w:b/>
                <w:bCs/>
                <w:color w:val="auto"/>
                <w:rtl/>
              </w:rPr>
            </w:pPr>
            <w:r>
              <w:rPr>
                <w:b/>
                <w:bCs/>
                <w:color w:val="auto"/>
                <w:rtl/>
              </w:rPr>
              <w:t>מפוח</w:t>
            </w:r>
          </w:p>
        </w:tc>
        <w:tc>
          <w:tcPr>
            <w:tcW w:w="3261" w:type="dxa"/>
            <w:gridSpan w:val="8"/>
            <w:tcBorders>
              <w:top w:val="double" w:sz="6" w:space="0" w:color="auto"/>
              <w:bottom w:val="single" w:sz="6" w:space="0" w:color="auto"/>
            </w:tcBorders>
          </w:tcPr>
          <w:p w:rsidR="00884FEA" w:rsidRDefault="00884FEA" w:rsidP="00884FEA">
            <w:pPr>
              <w:pStyle w:val="0"/>
              <w:spacing w:line="240" w:lineRule="auto"/>
              <w:jc w:val="left"/>
              <w:rPr>
                <w:b/>
                <w:bCs/>
                <w:color w:val="auto"/>
                <w:rtl/>
              </w:rPr>
            </w:pPr>
            <w:r>
              <w:rPr>
                <w:b/>
                <w:bCs/>
                <w:color w:val="auto"/>
                <w:rtl/>
              </w:rPr>
              <w:t>תאריך: _______ שבוע: _____</w:t>
            </w:r>
          </w:p>
          <w:p w:rsidR="00884FEA" w:rsidRDefault="00884FEA" w:rsidP="00884FEA">
            <w:pPr>
              <w:pStyle w:val="0"/>
              <w:spacing w:line="240" w:lineRule="auto"/>
              <w:jc w:val="left"/>
              <w:rPr>
                <w:b/>
                <w:bCs/>
                <w:color w:val="auto"/>
                <w:rtl/>
              </w:rPr>
            </w:pPr>
            <w:r>
              <w:rPr>
                <w:b/>
                <w:bCs/>
                <w:color w:val="auto"/>
                <w:rtl/>
              </w:rPr>
              <w:t>מבצעים :</w:t>
            </w:r>
          </w:p>
        </w:tc>
      </w:tr>
      <w:tr w:rsidR="00884FEA">
        <w:tblPrEx>
          <w:tblCellMar>
            <w:top w:w="0" w:type="dxa"/>
            <w:bottom w:w="0" w:type="dxa"/>
          </w:tblCellMar>
        </w:tblPrEx>
        <w:tc>
          <w:tcPr>
            <w:tcW w:w="675" w:type="dxa"/>
            <w:tcBorders>
              <w:top w:val="nil"/>
            </w:tcBorders>
          </w:tcPr>
          <w:p w:rsidR="00884FEA" w:rsidRDefault="00884FEA" w:rsidP="00884FEA">
            <w:pPr>
              <w:pStyle w:val="0"/>
              <w:spacing w:line="240" w:lineRule="auto"/>
              <w:jc w:val="center"/>
              <w:rPr>
                <w:b/>
                <w:bCs/>
                <w:color w:val="auto"/>
                <w:szCs w:val="24"/>
                <w:rtl/>
              </w:rPr>
            </w:pPr>
            <w:r>
              <w:rPr>
                <w:b/>
                <w:bCs/>
                <w:color w:val="auto"/>
                <w:szCs w:val="24"/>
                <w:rtl/>
              </w:rPr>
              <w:t>מס'</w:t>
            </w:r>
          </w:p>
        </w:tc>
        <w:tc>
          <w:tcPr>
            <w:tcW w:w="3827" w:type="dxa"/>
            <w:gridSpan w:val="2"/>
            <w:tcBorders>
              <w:top w:val="nil"/>
            </w:tcBorders>
          </w:tcPr>
          <w:p w:rsidR="00884FEA" w:rsidRDefault="00884FEA" w:rsidP="00884FEA">
            <w:pPr>
              <w:pStyle w:val="0"/>
              <w:jc w:val="center"/>
              <w:rPr>
                <w:b/>
                <w:bCs/>
                <w:color w:val="auto"/>
                <w:szCs w:val="24"/>
                <w:rtl/>
              </w:rPr>
            </w:pPr>
            <w:r>
              <w:rPr>
                <w:b/>
                <w:bCs/>
                <w:color w:val="auto"/>
                <w:szCs w:val="24"/>
                <w:rtl/>
              </w:rPr>
              <w:t>הוראות אחזקה והפעלה</w:t>
            </w:r>
          </w:p>
        </w:tc>
        <w:tc>
          <w:tcPr>
            <w:tcW w:w="4537" w:type="dxa"/>
            <w:gridSpan w:val="12"/>
            <w:tcBorders>
              <w:top w:val="nil"/>
            </w:tcBorders>
          </w:tcPr>
          <w:p w:rsidR="00884FEA" w:rsidRDefault="00884FEA" w:rsidP="00884FEA">
            <w:pPr>
              <w:pStyle w:val="0"/>
              <w:spacing w:line="240" w:lineRule="auto"/>
              <w:jc w:val="left"/>
              <w:rPr>
                <w:b/>
                <w:bCs/>
                <w:color w:val="auto"/>
                <w:szCs w:val="24"/>
                <w:rtl/>
              </w:rPr>
            </w:pPr>
            <w:r>
              <w:rPr>
                <w:b/>
                <w:bCs/>
                <w:color w:val="auto"/>
                <w:szCs w:val="24"/>
                <w:rtl/>
              </w:rPr>
              <w:t xml:space="preserve">   תדירות                 דו"ח מבצע</w:t>
            </w: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spacing w:line="240" w:lineRule="auto"/>
              <w:jc w:val="left"/>
              <w:rPr>
                <w:color w:val="auto"/>
                <w:szCs w:val="24"/>
                <w:rtl/>
              </w:rPr>
            </w:pPr>
          </w:p>
        </w:tc>
        <w:tc>
          <w:tcPr>
            <w:tcW w:w="3827" w:type="dxa"/>
            <w:gridSpan w:val="2"/>
            <w:tcBorders>
              <w:bottom w:val="nil"/>
            </w:tcBorders>
          </w:tcPr>
          <w:p w:rsidR="00884FEA" w:rsidRDefault="00884FEA" w:rsidP="00884FEA">
            <w:pPr>
              <w:pStyle w:val="0"/>
              <w:spacing w:line="240" w:lineRule="auto"/>
              <w:jc w:val="left"/>
              <w:rPr>
                <w:b/>
                <w:bCs/>
                <w:color w:val="auto"/>
                <w:szCs w:val="24"/>
                <w:rtl/>
              </w:rPr>
            </w:pPr>
          </w:p>
        </w:tc>
        <w:tc>
          <w:tcPr>
            <w:tcW w:w="42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מ</w:t>
            </w:r>
          </w:p>
        </w:tc>
        <w:tc>
          <w:tcPr>
            <w:tcW w:w="283"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ש</w:t>
            </w:r>
          </w:p>
        </w:tc>
        <w:tc>
          <w:tcPr>
            <w:tcW w:w="284" w:type="dxa"/>
            <w:tcBorders>
              <w:bottom w:val="nil"/>
            </w:tcBorders>
          </w:tcPr>
          <w:p w:rsidR="00884FEA" w:rsidRDefault="00884FEA" w:rsidP="00884FEA">
            <w:pPr>
              <w:pStyle w:val="0"/>
              <w:spacing w:line="240" w:lineRule="auto"/>
              <w:jc w:val="center"/>
              <w:rPr>
                <w:b/>
                <w:bCs/>
                <w:color w:val="auto"/>
                <w:szCs w:val="20"/>
                <w:rtl/>
              </w:rPr>
            </w:pPr>
            <w:r>
              <w:rPr>
                <w:b/>
                <w:bCs/>
                <w:color w:val="auto"/>
                <w:szCs w:val="20"/>
                <w:rtl/>
              </w:rPr>
              <w:t>ד</w:t>
            </w:r>
          </w:p>
        </w:tc>
        <w:tc>
          <w:tcPr>
            <w:tcW w:w="283"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ח</w:t>
            </w:r>
          </w:p>
        </w:tc>
        <w:tc>
          <w:tcPr>
            <w:tcW w:w="27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ר</w:t>
            </w:r>
          </w:p>
        </w:tc>
        <w:tc>
          <w:tcPr>
            <w:tcW w:w="27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מ</w:t>
            </w:r>
          </w:p>
        </w:tc>
        <w:tc>
          <w:tcPr>
            <w:tcW w:w="27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נ</w:t>
            </w:r>
          </w:p>
        </w:tc>
        <w:tc>
          <w:tcPr>
            <w:tcW w:w="33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ב</w:t>
            </w:r>
          </w:p>
        </w:tc>
        <w:tc>
          <w:tcPr>
            <w:tcW w:w="33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ת</w:t>
            </w:r>
          </w:p>
        </w:tc>
        <w:tc>
          <w:tcPr>
            <w:tcW w:w="33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ש</w:t>
            </w:r>
          </w:p>
        </w:tc>
        <w:tc>
          <w:tcPr>
            <w:tcW w:w="1418" w:type="dxa"/>
            <w:tcBorders>
              <w:bottom w:val="nil"/>
            </w:tcBorders>
          </w:tcPr>
          <w:p w:rsidR="00884FEA" w:rsidRDefault="00884FEA" w:rsidP="00884FEA">
            <w:pPr>
              <w:pStyle w:val="0"/>
              <w:spacing w:line="240" w:lineRule="auto"/>
              <w:jc w:val="left"/>
              <w:rPr>
                <w:b/>
                <w:bCs/>
                <w:color w:val="auto"/>
                <w:szCs w:val="24"/>
                <w:rtl/>
              </w:rPr>
            </w:pPr>
          </w:p>
        </w:tc>
      </w:tr>
      <w:tr w:rsidR="00884FEA">
        <w:tblPrEx>
          <w:tblCellMar>
            <w:top w:w="0" w:type="dxa"/>
            <w:bottom w:w="0" w:type="dxa"/>
          </w:tblCellMar>
        </w:tblPrEx>
        <w:trPr>
          <w:gridAfter w:val="1"/>
          <w:wAfter w:w="7" w:type="dxa"/>
        </w:trPr>
        <w:tc>
          <w:tcPr>
            <w:tcW w:w="675" w:type="dxa"/>
            <w:tcBorders>
              <w:top w:val="nil"/>
              <w:bottom w:val="nil"/>
            </w:tcBorders>
          </w:tcPr>
          <w:p w:rsidR="00884FEA" w:rsidRDefault="00884FEA" w:rsidP="00884FEA">
            <w:pPr>
              <w:pStyle w:val="0"/>
              <w:spacing w:line="240" w:lineRule="auto"/>
              <w:jc w:val="left"/>
              <w:rPr>
                <w:color w:val="auto"/>
                <w:szCs w:val="24"/>
                <w:rtl/>
              </w:rPr>
            </w:pPr>
          </w:p>
        </w:tc>
        <w:tc>
          <w:tcPr>
            <w:tcW w:w="3827" w:type="dxa"/>
            <w:gridSpan w:val="2"/>
            <w:tcBorders>
              <w:top w:val="nil"/>
              <w:bottom w:val="nil"/>
            </w:tcBorders>
          </w:tcPr>
          <w:p w:rsidR="00884FEA" w:rsidRDefault="00884FEA" w:rsidP="00884FEA">
            <w:pPr>
              <w:pStyle w:val="0"/>
              <w:spacing w:line="240" w:lineRule="auto"/>
              <w:jc w:val="left"/>
              <w:rPr>
                <w:b/>
                <w:bCs/>
                <w:color w:val="auto"/>
                <w:szCs w:val="24"/>
                <w:rtl/>
              </w:rPr>
            </w:pPr>
          </w:p>
        </w:tc>
        <w:tc>
          <w:tcPr>
            <w:tcW w:w="426" w:type="dxa"/>
            <w:tcBorders>
              <w:top w:val="nil"/>
              <w:bottom w:val="nil"/>
            </w:tcBorders>
          </w:tcPr>
          <w:p w:rsidR="00884FEA" w:rsidRDefault="00884FEA" w:rsidP="00884FEA">
            <w:pPr>
              <w:pStyle w:val="0"/>
              <w:spacing w:line="240" w:lineRule="auto"/>
              <w:jc w:val="left"/>
              <w:rPr>
                <w:b/>
                <w:bCs/>
                <w:color w:val="auto"/>
                <w:szCs w:val="20"/>
                <w:rtl/>
              </w:rPr>
            </w:pPr>
            <w:r>
              <w:rPr>
                <w:b/>
                <w:bCs/>
                <w:color w:val="auto"/>
                <w:szCs w:val="20"/>
                <w:rtl/>
              </w:rPr>
              <w:t>ב</w:t>
            </w: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84" w:type="dxa"/>
            <w:tcBorders>
              <w:top w:val="nil"/>
              <w:bottom w:val="nil"/>
            </w:tcBorders>
          </w:tcPr>
          <w:p w:rsidR="00884FEA" w:rsidRDefault="00884FEA" w:rsidP="00884FEA">
            <w:pPr>
              <w:pStyle w:val="0"/>
              <w:spacing w:line="240" w:lineRule="auto"/>
              <w:jc w:val="center"/>
              <w:rPr>
                <w:b/>
                <w:bCs/>
                <w:color w:val="auto"/>
                <w:szCs w:val="20"/>
                <w:rtl/>
              </w:rPr>
            </w:pP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ו</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ו</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נ</w:t>
            </w:r>
          </w:p>
        </w:tc>
        <w:tc>
          <w:tcPr>
            <w:tcW w:w="1418" w:type="dxa"/>
            <w:tcBorders>
              <w:top w:val="nil"/>
              <w:bottom w:val="nil"/>
            </w:tcBorders>
          </w:tcPr>
          <w:p w:rsidR="00884FEA" w:rsidRDefault="00884FEA" w:rsidP="00884FEA">
            <w:pPr>
              <w:pStyle w:val="0"/>
              <w:spacing w:line="240" w:lineRule="auto"/>
              <w:jc w:val="center"/>
              <w:rPr>
                <w:b/>
                <w:bCs/>
                <w:color w:val="auto"/>
                <w:szCs w:val="24"/>
                <w:rtl/>
              </w:rPr>
            </w:pPr>
            <w:r>
              <w:rPr>
                <w:b/>
                <w:bCs/>
                <w:color w:val="auto"/>
                <w:szCs w:val="24"/>
                <w:rtl/>
              </w:rPr>
              <w:t>הערות</w:t>
            </w:r>
          </w:p>
        </w:tc>
      </w:tr>
      <w:tr w:rsidR="00884FEA">
        <w:tblPrEx>
          <w:tblCellMar>
            <w:top w:w="0" w:type="dxa"/>
            <w:bottom w:w="0" w:type="dxa"/>
          </w:tblCellMar>
        </w:tblPrEx>
        <w:trPr>
          <w:gridAfter w:val="1"/>
          <w:wAfter w:w="7" w:type="dxa"/>
        </w:trPr>
        <w:tc>
          <w:tcPr>
            <w:tcW w:w="675" w:type="dxa"/>
            <w:tcBorders>
              <w:top w:val="nil"/>
              <w:bottom w:val="nil"/>
            </w:tcBorders>
          </w:tcPr>
          <w:p w:rsidR="00884FEA" w:rsidRDefault="00884FEA" w:rsidP="00884FEA">
            <w:pPr>
              <w:pStyle w:val="0"/>
              <w:spacing w:line="240" w:lineRule="auto"/>
              <w:jc w:val="left"/>
              <w:rPr>
                <w:color w:val="auto"/>
                <w:szCs w:val="24"/>
                <w:rtl/>
              </w:rPr>
            </w:pPr>
          </w:p>
        </w:tc>
        <w:tc>
          <w:tcPr>
            <w:tcW w:w="3827" w:type="dxa"/>
            <w:gridSpan w:val="2"/>
            <w:tcBorders>
              <w:top w:val="nil"/>
              <w:bottom w:val="nil"/>
            </w:tcBorders>
          </w:tcPr>
          <w:p w:rsidR="00884FEA" w:rsidRDefault="00884FEA" w:rsidP="00884FEA">
            <w:pPr>
              <w:pStyle w:val="0"/>
              <w:spacing w:line="240" w:lineRule="auto"/>
              <w:jc w:val="left"/>
              <w:rPr>
                <w:b/>
                <w:bCs/>
                <w:color w:val="auto"/>
                <w:szCs w:val="24"/>
                <w:rtl/>
              </w:rPr>
            </w:pPr>
          </w:p>
        </w:tc>
        <w:tc>
          <w:tcPr>
            <w:tcW w:w="426" w:type="dxa"/>
            <w:tcBorders>
              <w:top w:val="nil"/>
              <w:bottom w:val="nil"/>
            </w:tcBorders>
          </w:tcPr>
          <w:p w:rsidR="00884FEA" w:rsidRDefault="00884FEA" w:rsidP="00884FEA">
            <w:pPr>
              <w:pStyle w:val="0"/>
              <w:spacing w:line="240" w:lineRule="auto"/>
              <w:jc w:val="left"/>
              <w:rPr>
                <w:b/>
                <w:bCs/>
                <w:color w:val="auto"/>
                <w:szCs w:val="20"/>
                <w:rtl/>
              </w:rPr>
            </w:pPr>
            <w:r>
              <w:rPr>
                <w:b/>
                <w:bCs/>
                <w:color w:val="auto"/>
                <w:szCs w:val="20"/>
                <w:rtl/>
              </w:rPr>
              <w:t>צ</w:t>
            </w: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84" w:type="dxa"/>
            <w:tcBorders>
              <w:top w:val="nil"/>
              <w:bottom w:val="nil"/>
            </w:tcBorders>
          </w:tcPr>
          <w:p w:rsidR="00884FEA" w:rsidRDefault="00884FEA" w:rsidP="00884FEA">
            <w:pPr>
              <w:pStyle w:val="0"/>
              <w:spacing w:line="240" w:lineRule="auto"/>
              <w:jc w:val="center"/>
              <w:rPr>
                <w:b/>
                <w:bCs/>
                <w:color w:val="auto"/>
                <w:szCs w:val="20"/>
                <w:rtl/>
              </w:rPr>
            </w:pP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צ</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ק</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ה</w:t>
            </w:r>
          </w:p>
        </w:tc>
        <w:tc>
          <w:tcPr>
            <w:tcW w:w="1418" w:type="dxa"/>
            <w:tcBorders>
              <w:top w:val="nil"/>
              <w:bottom w:val="nil"/>
            </w:tcBorders>
          </w:tcPr>
          <w:p w:rsidR="00884FEA" w:rsidRDefault="00884FEA" w:rsidP="00884FEA">
            <w:pPr>
              <w:pStyle w:val="0"/>
              <w:spacing w:line="240" w:lineRule="auto"/>
              <w:jc w:val="left"/>
              <w:rPr>
                <w:b/>
                <w:bCs/>
                <w:color w:val="auto"/>
                <w:szCs w:val="24"/>
                <w:rtl/>
              </w:rPr>
            </w:pPr>
          </w:p>
        </w:tc>
      </w:tr>
      <w:tr w:rsidR="00884FEA">
        <w:tblPrEx>
          <w:tblCellMar>
            <w:top w:w="0" w:type="dxa"/>
            <w:bottom w:w="0" w:type="dxa"/>
          </w:tblCellMar>
        </w:tblPrEx>
        <w:trPr>
          <w:gridAfter w:val="1"/>
          <w:wAfter w:w="7" w:type="dxa"/>
        </w:trPr>
        <w:tc>
          <w:tcPr>
            <w:tcW w:w="675" w:type="dxa"/>
            <w:tcBorders>
              <w:top w:val="nil"/>
              <w:bottom w:val="single" w:sz="12" w:space="0" w:color="auto"/>
            </w:tcBorders>
          </w:tcPr>
          <w:p w:rsidR="00884FEA" w:rsidRDefault="00884FEA" w:rsidP="00884FEA">
            <w:pPr>
              <w:pStyle w:val="0"/>
              <w:jc w:val="left"/>
              <w:rPr>
                <w:color w:val="auto"/>
                <w:szCs w:val="24"/>
                <w:rtl/>
              </w:rPr>
            </w:pPr>
          </w:p>
        </w:tc>
        <w:tc>
          <w:tcPr>
            <w:tcW w:w="3827" w:type="dxa"/>
            <w:gridSpan w:val="2"/>
            <w:tcBorders>
              <w:top w:val="nil"/>
              <w:bottom w:val="single" w:sz="12" w:space="0" w:color="auto"/>
            </w:tcBorders>
          </w:tcPr>
          <w:p w:rsidR="00884FEA" w:rsidRDefault="00884FEA" w:rsidP="00884FEA">
            <w:pPr>
              <w:pStyle w:val="0"/>
              <w:jc w:val="left"/>
              <w:rPr>
                <w:b/>
                <w:bCs/>
                <w:color w:val="auto"/>
                <w:szCs w:val="24"/>
                <w:rtl/>
              </w:rPr>
            </w:pPr>
          </w:p>
        </w:tc>
        <w:tc>
          <w:tcPr>
            <w:tcW w:w="426" w:type="dxa"/>
            <w:tcBorders>
              <w:top w:val="nil"/>
              <w:bottom w:val="single" w:sz="12" w:space="0" w:color="auto"/>
            </w:tcBorders>
          </w:tcPr>
          <w:p w:rsidR="00884FEA" w:rsidRDefault="00884FEA" w:rsidP="00884FEA">
            <w:pPr>
              <w:pStyle w:val="0"/>
              <w:jc w:val="left"/>
              <w:rPr>
                <w:b/>
                <w:bCs/>
                <w:color w:val="auto"/>
                <w:szCs w:val="20"/>
                <w:rtl/>
              </w:rPr>
            </w:pPr>
            <w:r>
              <w:rPr>
                <w:b/>
                <w:bCs/>
                <w:color w:val="auto"/>
                <w:szCs w:val="20"/>
                <w:rtl/>
              </w:rPr>
              <w:t>ע</w:t>
            </w:r>
          </w:p>
        </w:tc>
        <w:tc>
          <w:tcPr>
            <w:tcW w:w="283" w:type="dxa"/>
            <w:tcBorders>
              <w:top w:val="nil"/>
              <w:bottom w:val="single" w:sz="12" w:space="0" w:color="auto"/>
            </w:tcBorders>
          </w:tcPr>
          <w:p w:rsidR="00884FEA" w:rsidRDefault="00884FEA" w:rsidP="00884FEA">
            <w:pPr>
              <w:pStyle w:val="0"/>
              <w:jc w:val="left"/>
              <w:rPr>
                <w:b/>
                <w:bCs/>
                <w:color w:val="auto"/>
                <w:szCs w:val="20"/>
                <w:rtl/>
              </w:rPr>
            </w:pPr>
          </w:p>
        </w:tc>
        <w:tc>
          <w:tcPr>
            <w:tcW w:w="284" w:type="dxa"/>
            <w:tcBorders>
              <w:top w:val="nil"/>
              <w:bottom w:val="single" w:sz="12" w:space="0" w:color="auto"/>
            </w:tcBorders>
          </w:tcPr>
          <w:p w:rsidR="00884FEA" w:rsidRDefault="00884FEA" w:rsidP="00884FEA">
            <w:pPr>
              <w:pStyle w:val="0"/>
              <w:jc w:val="center"/>
              <w:rPr>
                <w:b/>
                <w:bCs/>
                <w:color w:val="auto"/>
                <w:szCs w:val="20"/>
                <w:rtl/>
              </w:rPr>
            </w:pPr>
          </w:p>
        </w:tc>
        <w:tc>
          <w:tcPr>
            <w:tcW w:w="283" w:type="dxa"/>
            <w:tcBorders>
              <w:top w:val="nil"/>
              <w:bottom w:val="single" w:sz="12" w:space="0" w:color="auto"/>
            </w:tcBorders>
          </w:tcPr>
          <w:p w:rsidR="00884FEA" w:rsidRDefault="00884FEA" w:rsidP="00884FEA">
            <w:pPr>
              <w:pStyle w:val="0"/>
              <w:jc w:val="left"/>
              <w:rPr>
                <w:b/>
                <w:bCs/>
                <w:color w:val="auto"/>
                <w:szCs w:val="20"/>
                <w:rtl/>
              </w:rPr>
            </w:pPr>
          </w:p>
        </w:tc>
        <w:tc>
          <w:tcPr>
            <w:tcW w:w="276" w:type="dxa"/>
            <w:tcBorders>
              <w:top w:val="nil"/>
              <w:bottom w:val="single" w:sz="12" w:space="0" w:color="auto"/>
            </w:tcBorders>
          </w:tcPr>
          <w:p w:rsidR="00884FEA" w:rsidRDefault="00884FEA" w:rsidP="00884FEA">
            <w:pPr>
              <w:pStyle w:val="0"/>
              <w:jc w:val="left"/>
              <w:rPr>
                <w:b/>
                <w:bCs/>
                <w:color w:val="auto"/>
                <w:szCs w:val="20"/>
                <w:rtl/>
              </w:rPr>
            </w:pPr>
          </w:p>
        </w:tc>
        <w:tc>
          <w:tcPr>
            <w:tcW w:w="276" w:type="dxa"/>
            <w:tcBorders>
              <w:top w:val="nil"/>
              <w:bottom w:val="single" w:sz="12" w:space="0" w:color="auto"/>
            </w:tcBorders>
          </w:tcPr>
          <w:p w:rsidR="00884FEA" w:rsidRDefault="00884FEA" w:rsidP="00884FEA">
            <w:pPr>
              <w:pStyle w:val="0"/>
              <w:jc w:val="left"/>
              <w:rPr>
                <w:b/>
                <w:bCs/>
                <w:color w:val="auto"/>
                <w:szCs w:val="20"/>
                <w:rtl/>
              </w:rPr>
            </w:pPr>
          </w:p>
        </w:tc>
        <w:tc>
          <w:tcPr>
            <w:tcW w:w="276" w:type="dxa"/>
            <w:tcBorders>
              <w:top w:val="nil"/>
              <w:bottom w:val="single" w:sz="12" w:space="0" w:color="auto"/>
            </w:tcBorders>
          </w:tcPr>
          <w:p w:rsidR="00884FEA" w:rsidRDefault="00884FEA" w:rsidP="00884FEA">
            <w:pPr>
              <w:pStyle w:val="0"/>
              <w:jc w:val="left"/>
              <w:rPr>
                <w:b/>
                <w:bCs/>
                <w:color w:val="auto"/>
                <w:szCs w:val="20"/>
                <w:rtl/>
              </w:rPr>
            </w:pPr>
          </w:p>
        </w:tc>
        <w:tc>
          <w:tcPr>
            <w:tcW w:w="336" w:type="dxa"/>
            <w:tcBorders>
              <w:top w:val="nil"/>
              <w:bottom w:val="single" w:sz="12" w:space="0" w:color="auto"/>
            </w:tcBorders>
          </w:tcPr>
          <w:p w:rsidR="00884FEA" w:rsidRDefault="00884FEA" w:rsidP="00884FEA">
            <w:pPr>
              <w:pStyle w:val="0"/>
              <w:jc w:val="center"/>
              <w:rPr>
                <w:b/>
                <w:bCs/>
                <w:color w:val="auto"/>
                <w:szCs w:val="20"/>
                <w:rtl/>
              </w:rPr>
            </w:pPr>
            <w:r>
              <w:rPr>
                <w:b/>
                <w:bCs/>
                <w:color w:val="auto"/>
                <w:szCs w:val="20"/>
                <w:rtl/>
              </w:rPr>
              <w:t>ע</w:t>
            </w:r>
          </w:p>
        </w:tc>
        <w:tc>
          <w:tcPr>
            <w:tcW w:w="336" w:type="dxa"/>
            <w:tcBorders>
              <w:top w:val="nil"/>
              <w:bottom w:val="single" w:sz="12" w:space="0" w:color="auto"/>
            </w:tcBorders>
          </w:tcPr>
          <w:p w:rsidR="00884FEA" w:rsidRDefault="00884FEA" w:rsidP="00884FEA">
            <w:pPr>
              <w:pStyle w:val="0"/>
              <w:jc w:val="center"/>
              <w:rPr>
                <w:b/>
                <w:bCs/>
                <w:color w:val="auto"/>
                <w:szCs w:val="20"/>
                <w:rtl/>
              </w:rPr>
            </w:pPr>
            <w:r>
              <w:rPr>
                <w:b/>
                <w:bCs/>
                <w:color w:val="auto"/>
                <w:szCs w:val="20"/>
                <w:rtl/>
              </w:rPr>
              <w:t>ן</w:t>
            </w:r>
          </w:p>
        </w:tc>
        <w:tc>
          <w:tcPr>
            <w:tcW w:w="336" w:type="dxa"/>
            <w:tcBorders>
              <w:top w:val="nil"/>
              <w:bottom w:val="single" w:sz="12" w:space="0" w:color="auto"/>
            </w:tcBorders>
          </w:tcPr>
          <w:p w:rsidR="00884FEA" w:rsidRDefault="00884FEA" w:rsidP="00884FEA">
            <w:pPr>
              <w:pStyle w:val="0"/>
              <w:jc w:val="center"/>
              <w:rPr>
                <w:b/>
                <w:bCs/>
                <w:color w:val="auto"/>
                <w:szCs w:val="20"/>
                <w:rtl/>
              </w:rPr>
            </w:pPr>
          </w:p>
        </w:tc>
        <w:tc>
          <w:tcPr>
            <w:tcW w:w="1418" w:type="dxa"/>
            <w:tcBorders>
              <w:top w:val="nil"/>
              <w:bottom w:val="single" w:sz="12" w:space="0" w:color="auto"/>
            </w:tcBorders>
          </w:tcPr>
          <w:p w:rsidR="00884FEA" w:rsidRDefault="00884FEA" w:rsidP="00884FEA">
            <w:pPr>
              <w:pStyle w:val="0"/>
              <w:jc w:val="left"/>
              <w:rPr>
                <w:b/>
                <w:bCs/>
                <w:color w:val="auto"/>
                <w:szCs w:val="24"/>
                <w:rtl/>
              </w:rPr>
            </w:pPr>
          </w:p>
        </w:tc>
      </w:tr>
      <w:tr w:rsidR="00884FEA">
        <w:tblPrEx>
          <w:tblCellMar>
            <w:top w:w="0" w:type="dxa"/>
            <w:bottom w:w="0" w:type="dxa"/>
          </w:tblCellMar>
        </w:tblPrEx>
        <w:trPr>
          <w:gridAfter w:val="1"/>
          <w:wAfter w:w="7" w:type="dxa"/>
        </w:trPr>
        <w:tc>
          <w:tcPr>
            <w:tcW w:w="675" w:type="dxa"/>
            <w:tcBorders>
              <w:top w:val="nil"/>
            </w:tcBorders>
          </w:tcPr>
          <w:p w:rsidR="00884FEA" w:rsidRDefault="00884FEA" w:rsidP="00884FEA">
            <w:pPr>
              <w:pStyle w:val="0"/>
              <w:spacing w:line="240" w:lineRule="auto"/>
              <w:jc w:val="left"/>
              <w:rPr>
                <w:b/>
                <w:bCs/>
                <w:color w:val="auto"/>
                <w:szCs w:val="24"/>
                <w:rtl/>
              </w:rPr>
            </w:pPr>
            <w:r>
              <w:rPr>
                <w:b/>
                <w:bCs/>
                <w:color w:val="auto"/>
                <w:szCs w:val="24"/>
                <w:rtl/>
              </w:rPr>
              <w:t>1.</w:t>
            </w:r>
          </w:p>
        </w:tc>
        <w:tc>
          <w:tcPr>
            <w:tcW w:w="3827" w:type="dxa"/>
            <w:gridSpan w:val="2"/>
            <w:tcBorders>
              <w:top w:val="nil"/>
            </w:tcBorders>
          </w:tcPr>
          <w:p w:rsidR="00884FEA" w:rsidRDefault="00884FEA" w:rsidP="00884FEA">
            <w:pPr>
              <w:pStyle w:val="0"/>
              <w:jc w:val="left"/>
              <w:rPr>
                <w:b/>
                <w:bCs/>
                <w:color w:val="auto"/>
                <w:szCs w:val="24"/>
                <w:rtl/>
              </w:rPr>
            </w:pPr>
            <w:r>
              <w:rPr>
                <w:b/>
                <w:bCs/>
                <w:color w:val="auto"/>
                <w:szCs w:val="24"/>
                <w:rtl/>
              </w:rPr>
              <w:t>מנוע חשמלי</w:t>
            </w:r>
          </w:p>
        </w:tc>
        <w:tc>
          <w:tcPr>
            <w:tcW w:w="426" w:type="dxa"/>
            <w:tcBorders>
              <w:top w:val="nil"/>
            </w:tcBorders>
          </w:tcPr>
          <w:p w:rsidR="00884FEA" w:rsidRDefault="00884FEA" w:rsidP="00884FEA">
            <w:pPr>
              <w:pStyle w:val="0"/>
              <w:spacing w:line="240" w:lineRule="auto"/>
              <w:jc w:val="center"/>
              <w:rPr>
                <w:color w:val="auto"/>
                <w:sz w:val="18"/>
                <w:szCs w:val="22"/>
                <w:rtl/>
              </w:rPr>
            </w:pPr>
          </w:p>
        </w:tc>
        <w:tc>
          <w:tcPr>
            <w:tcW w:w="283" w:type="dxa"/>
            <w:tcBorders>
              <w:top w:val="nil"/>
            </w:tcBorders>
          </w:tcPr>
          <w:p w:rsidR="00884FEA" w:rsidRDefault="00884FEA" w:rsidP="00884FEA">
            <w:pPr>
              <w:pStyle w:val="0"/>
              <w:spacing w:line="240" w:lineRule="auto"/>
              <w:jc w:val="center"/>
              <w:rPr>
                <w:color w:val="auto"/>
                <w:sz w:val="18"/>
                <w:szCs w:val="22"/>
                <w:rtl/>
              </w:rPr>
            </w:pPr>
          </w:p>
        </w:tc>
        <w:tc>
          <w:tcPr>
            <w:tcW w:w="284" w:type="dxa"/>
            <w:tcBorders>
              <w:top w:val="nil"/>
            </w:tcBorders>
          </w:tcPr>
          <w:p w:rsidR="00884FEA" w:rsidRDefault="00884FEA" w:rsidP="00884FEA">
            <w:pPr>
              <w:pStyle w:val="0"/>
              <w:spacing w:line="240" w:lineRule="auto"/>
              <w:jc w:val="center"/>
              <w:rPr>
                <w:color w:val="auto"/>
                <w:sz w:val="18"/>
                <w:szCs w:val="22"/>
                <w:rtl/>
              </w:rPr>
            </w:pPr>
          </w:p>
        </w:tc>
        <w:tc>
          <w:tcPr>
            <w:tcW w:w="283" w:type="dxa"/>
            <w:tcBorders>
              <w:top w:val="nil"/>
            </w:tcBorders>
          </w:tcPr>
          <w:p w:rsidR="00884FEA" w:rsidRDefault="00884FEA" w:rsidP="00884FEA">
            <w:pPr>
              <w:pStyle w:val="0"/>
              <w:spacing w:line="240" w:lineRule="auto"/>
              <w:jc w:val="center"/>
              <w:rPr>
                <w:color w:val="auto"/>
                <w:sz w:val="18"/>
                <w:szCs w:val="22"/>
                <w:rtl/>
              </w:rPr>
            </w:pPr>
          </w:p>
        </w:tc>
        <w:tc>
          <w:tcPr>
            <w:tcW w:w="276" w:type="dxa"/>
            <w:tcBorders>
              <w:top w:val="nil"/>
            </w:tcBorders>
          </w:tcPr>
          <w:p w:rsidR="00884FEA" w:rsidRDefault="00884FEA" w:rsidP="00884FEA">
            <w:pPr>
              <w:pStyle w:val="0"/>
              <w:spacing w:line="240" w:lineRule="auto"/>
              <w:jc w:val="center"/>
              <w:rPr>
                <w:color w:val="auto"/>
                <w:sz w:val="18"/>
                <w:szCs w:val="22"/>
                <w:rtl/>
              </w:rPr>
            </w:pPr>
          </w:p>
        </w:tc>
        <w:tc>
          <w:tcPr>
            <w:tcW w:w="276" w:type="dxa"/>
            <w:tcBorders>
              <w:top w:val="nil"/>
            </w:tcBorders>
          </w:tcPr>
          <w:p w:rsidR="00884FEA" w:rsidRDefault="00884FEA" w:rsidP="00884FEA">
            <w:pPr>
              <w:pStyle w:val="0"/>
              <w:spacing w:line="240" w:lineRule="auto"/>
              <w:jc w:val="center"/>
              <w:rPr>
                <w:color w:val="auto"/>
                <w:sz w:val="18"/>
                <w:szCs w:val="22"/>
                <w:rtl/>
              </w:rPr>
            </w:pPr>
          </w:p>
        </w:tc>
        <w:tc>
          <w:tcPr>
            <w:tcW w:w="276" w:type="dxa"/>
            <w:tcBorders>
              <w:top w:val="nil"/>
            </w:tcBorders>
          </w:tcPr>
          <w:p w:rsidR="00884FEA" w:rsidRDefault="00884FEA" w:rsidP="00884FEA">
            <w:pPr>
              <w:pStyle w:val="0"/>
              <w:spacing w:line="240" w:lineRule="auto"/>
              <w:jc w:val="center"/>
              <w:rPr>
                <w:color w:val="auto"/>
                <w:sz w:val="18"/>
                <w:szCs w:val="22"/>
                <w:rtl/>
              </w:rPr>
            </w:pPr>
          </w:p>
        </w:tc>
        <w:tc>
          <w:tcPr>
            <w:tcW w:w="336" w:type="dxa"/>
            <w:tcBorders>
              <w:top w:val="nil"/>
            </w:tcBorders>
          </w:tcPr>
          <w:p w:rsidR="00884FEA" w:rsidRDefault="00884FEA" w:rsidP="00884FEA">
            <w:pPr>
              <w:pStyle w:val="0"/>
              <w:spacing w:line="240" w:lineRule="auto"/>
              <w:jc w:val="center"/>
              <w:rPr>
                <w:color w:val="auto"/>
                <w:sz w:val="18"/>
                <w:szCs w:val="22"/>
                <w:rtl/>
              </w:rPr>
            </w:pPr>
          </w:p>
        </w:tc>
        <w:tc>
          <w:tcPr>
            <w:tcW w:w="336" w:type="dxa"/>
            <w:tcBorders>
              <w:top w:val="nil"/>
            </w:tcBorders>
          </w:tcPr>
          <w:p w:rsidR="00884FEA" w:rsidRDefault="00884FEA" w:rsidP="00884FEA">
            <w:pPr>
              <w:pStyle w:val="0"/>
              <w:spacing w:line="240" w:lineRule="auto"/>
              <w:jc w:val="center"/>
              <w:rPr>
                <w:color w:val="auto"/>
                <w:sz w:val="18"/>
                <w:szCs w:val="22"/>
                <w:rtl/>
              </w:rPr>
            </w:pPr>
          </w:p>
        </w:tc>
        <w:tc>
          <w:tcPr>
            <w:tcW w:w="336" w:type="dxa"/>
            <w:tcBorders>
              <w:top w:val="nil"/>
            </w:tcBorders>
          </w:tcPr>
          <w:p w:rsidR="00884FEA" w:rsidRDefault="00884FEA" w:rsidP="00884FEA">
            <w:pPr>
              <w:pStyle w:val="0"/>
              <w:spacing w:line="240" w:lineRule="auto"/>
              <w:jc w:val="center"/>
              <w:rPr>
                <w:color w:val="auto"/>
                <w:sz w:val="18"/>
                <w:szCs w:val="22"/>
                <w:rtl/>
              </w:rPr>
            </w:pPr>
          </w:p>
        </w:tc>
        <w:tc>
          <w:tcPr>
            <w:tcW w:w="1418" w:type="dxa"/>
            <w:tcBorders>
              <w:top w:val="nil"/>
            </w:tcBorders>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1.1</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האזן לרעשים ודפיקות.</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1.2</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בדוק ע"י מגע יד חום המנוע.</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1.3</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חזק ברגים לפעולה שקטה.</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1.4</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בדוק מיקום גלגל הרצועה לסיבוב אחיד</w:t>
            </w:r>
          </w:p>
          <w:p w:rsidR="00884FEA" w:rsidRDefault="00884FEA" w:rsidP="00884FEA">
            <w:pPr>
              <w:pStyle w:val="0"/>
              <w:jc w:val="left"/>
              <w:rPr>
                <w:color w:val="auto"/>
                <w:szCs w:val="24"/>
                <w:rtl/>
              </w:rPr>
            </w:pPr>
            <w:r>
              <w:rPr>
                <w:color w:val="auto"/>
                <w:szCs w:val="24"/>
                <w:rtl/>
              </w:rPr>
              <w:t>ואנכיות.</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1.5</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בדוק קוויות של הרצועות.</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1.6</w:t>
            </w:r>
          </w:p>
        </w:tc>
        <w:tc>
          <w:tcPr>
            <w:tcW w:w="3827" w:type="dxa"/>
            <w:gridSpan w:val="2"/>
          </w:tcPr>
          <w:p w:rsidR="00884FEA" w:rsidRDefault="00884FEA" w:rsidP="00884FEA">
            <w:pPr>
              <w:pStyle w:val="0"/>
              <w:jc w:val="left"/>
              <w:rPr>
                <w:color w:val="auto"/>
                <w:szCs w:val="24"/>
                <w:rtl/>
              </w:rPr>
            </w:pPr>
            <w:r>
              <w:rPr>
                <w:color w:val="auto"/>
                <w:szCs w:val="24"/>
                <w:rtl/>
              </w:rPr>
              <w:t>בדוק מצב הרצועות והחלף במידת הצורך.</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1.7</w:t>
            </w:r>
          </w:p>
        </w:tc>
        <w:tc>
          <w:tcPr>
            <w:tcW w:w="3827" w:type="dxa"/>
            <w:gridSpan w:val="2"/>
          </w:tcPr>
          <w:p w:rsidR="00884FEA" w:rsidRDefault="00884FEA" w:rsidP="00884FEA">
            <w:pPr>
              <w:pStyle w:val="0"/>
              <w:jc w:val="left"/>
              <w:rPr>
                <w:color w:val="auto"/>
                <w:szCs w:val="24"/>
                <w:rtl/>
              </w:rPr>
            </w:pPr>
            <w:r>
              <w:rPr>
                <w:color w:val="auto"/>
                <w:szCs w:val="24"/>
                <w:rtl/>
              </w:rPr>
              <w:t>בדוק וחזק חיבורי חשמל והארקה.</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1.8</w:t>
            </w:r>
          </w:p>
        </w:tc>
        <w:tc>
          <w:tcPr>
            <w:tcW w:w="3827" w:type="dxa"/>
            <w:gridSpan w:val="2"/>
          </w:tcPr>
          <w:p w:rsidR="00884FEA" w:rsidRDefault="00884FEA" w:rsidP="00884FEA">
            <w:pPr>
              <w:pStyle w:val="0"/>
              <w:jc w:val="left"/>
              <w:rPr>
                <w:color w:val="auto"/>
                <w:szCs w:val="24"/>
                <w:rtl/>
              </w:rPr>
            </w:pPr>
            <w:r>
              <w:rPr>
                <w:color w:val="auto"/>
                <w:szCs w:val="24"/>
                <w:rtl/>
              </w:rPr>
              <w:t>בדוק מתיחות הרצועות.</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b/>
                <w:bCs/>
                <w:color w:val="auto"/>
                <w:szCs w:val="24"/>
                <w:rtl/>
              </w:rPr>
            </w:pPr>
          </w:p>
        </w:tc>
        <w:tc>
          <w:tcPr>
            <w:tcW w:w="3827" w:type="dxa"/>
            <w:gridSpan w:val="2"/>
            <w:tcBorders>
              <w:bottom w:val="nil"/>
            </w:tcBorders>
          </w:tcPr>
          <w:p w:rsidR="00884FEA" w:rsidRDefault="00884FEA" w:rsidP="00884FEA">
            <w:pPr>
              <w:pStyle w:val="0"/>
              <w:spacing w:line="240" w:lineRule="auto"/>
              <w:jc w:val="left"/>
              <w:rPr>
                <w:b/>
                <w:bCs/>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r>
              <w:rPr>
                <w:b/>
                <w:bCs/>
                <w:color w:val="auto"/>
                <w:szCs w:val="24"/>
                <w:rtl/>
              </w:rPr>
              <w:t>2.</w:t>
            </w:r>
          </w:p>
        </w:tc>
        <w:tc>
          <w:tcPr>
            <w:tcW w:w="3827" w:type="dxa"/>
            <w:gridSpan w:val="2"/>
            <w:tcBorders>
              <w:bottom w:val="nil"/>
            </w:tcBorders>
          </w:tcPr>
          <w:p w:rsidR="00884FEA" w:rsidRDefault="00884FEA" w:rsidP="00884FEA">
            <w:pPr>
              <w:pStyle w:val="0"/>
              <w:spacing w:line="240" w:lineRule="auto"/>
              <w:jc w:val="left"/>
              <w:rPr>
                <w:color w:val="auto"/>
                <w:szCs w:val="24"/>
                <w:rtl/>
              </w:rPr>
            </w:pPr>
            <w:r>
              <w:rPr>
                <w:b/>
                <w:bCs/>
                <w:color w:val="auto"/>
                <w:szCs w:val="24"/>
                <w:rtl/>
              </w:rPr>
              <w:t>מפוח</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r>
              <w:rPr>
                <w:color w:val="auto"/>
                <w:szCs w:val="24"/>
                <w:rtl/>
              </w:rPr>
              <w:t>2.1</w:t>
            </w:r>
          </w:p>
        </w:tc>
        <w:tc>
          <w:tcPr>
            <w:tcW w:w="3827" w:type="dxa"/>
            <w:gridSpan w:val="2"/>
            <w:tcBorders>
              <w:bottom w:val="nil"/>
            </w:tcBorders>
          </w:tcPr>
          <w:p w:rsidR="00884FEA" w:rsidRDefault="00884FEA" w:rsidP="00884FEA">
            <w:pPr>
              <w:pStyle w:val="0"/>
              <w:spacing w:line="240" w:lineRule="auto"/>
              <w:jc w:val="left"/>
              <w:rPr>
                <w:color w:val="auto"/>
                <w:szCs w:val="24"/>
                <w:rtl/>
              </w:rPr>
            </w:pPr>
            <w:r>
              <w:rPr>
                <w:color w:val="auto"/>
                <w:szCs w:val="24"/>
                <w:rtl/>
              </w:rPr>
              <w:t>האזן לרעשים ודפיקות.</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single" w:sz="6" w:space="0" w:color="auto"/>
              <w:right w:val="single" w:sz="6" w:space="0" w:color="auto"/>
            </w:tcBorders>
          </w:tcPr>
          <w:p w:rsidR="00884FEA" w:rsidRDefault="00884FEA" w:rsidP="00884FEA">
            <w:pPr>
              <w:pStyle w:val="0"/>
              <w:jc w:val="left"/>
              <w:rPr>
                <w:color w:val="auto"/>
                <w:szCs w:val="24"/>
                <w:rtl/>
              </w:rPr>
            </w:pPr>
            <w:r>
              <w:rPr>
                <w:color w:val="auto"/>
                <w:szCs w:val="24"/>
                <w:rtl/>
              </w:rPr>
              <w:t>2.2</w:t>
            </w:r>
          </w:p>
        </w:tc>
        <w:tc>
          <w:tcPr>
            <w:tcW w:w="3827" w:type="dxa"/>
            <w:gridSpan w:val="2"/>
            <w:tcBorders>
              <w:top w:val="single" w:sz="6" w:space="0" w:color="auto"/>
              <w:left w:val="nil"/>
              <w:bottom w:val="nil"/>
              <w:right w:val="single" w:sz="6" w:space="0" w:color="auto"/>
            </w:tcBorders>
          </w:tcPr>
          <w:p w:rsidR="00884FEA" w:rsidRDefault="00884FEA" w:rsidP="00884FEA">
            <w:pPr>
              <w:pStyle w:val="0"/>
              <w:spacing w:line="240" w:lineRule="auto"/>
              <w:jc w:val="left"/>
              <w:rPr>
                <w:color w:val="auto"/>
                <w:szCs w:val="24"/>
                <w:rtl/>
              </w:rPr>
            </w:pPr>
            <w:r>
              <w:rPr>
                <w:color w:val="auto"/>
                <w:szCs w:val="24"/>
                <w:rtl/>
              </w:rPr>
              <w:t>נקז את השמן הישן ומלא חדש</w:t>
            </w: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single" w:sz="6" w:space="0" w:color="auto"/>
              <w:right w:val="single" w:sz="6" w:space="0" w:color="auto"/>
            </w:tcBorders>
          </w:tcPr>
          <w:p w:rsidR="00884FEA" w:rsidRDefault="00884FEA" w:rsidP="00884FEA">
            <w:pPr>
              <w:pStyle w:val="0"/>
              <w:jc w:val="left"/>
              <w:rPr>
                <w:color w:val="auto"/>
                <w:szCs w:val="24"/>
                <w:rtl/>
              </w:rPr>
            </w:pPr>
            <w:r>
              <w:rPr>
                <w:color w:val="auto"/>
                <w:szCs w:val="24"/>
                <w:rtl/>
              </w:rPr>
              <w:t>2.3</w:t>
            </w:r>
          </w:p>
        </w:tc>
        <w:tc>
          <w:tcPr>
            <w:tcW w:w="3827" w:type="dxa"/>
            <w:gridSpan w:val="2"/>
            <w:tcBorders>
              <w:top w:val="single" w:sz="6" w:space="0" w:color="auto"/>
              <w:left w:val="nil"/>
              <w:bottom w:val="single" w:sz="6" w:space="0" w:color="auto"/>
              <w:right w:val="single" w:sz="6" w:space="0" w:color="auto"/>
            </w:tcBorders>
          </w:tcPr>
          <w:p w:rsidR="00884FEA" w:rsidRDefault="00884FEA" w:rsidP="00884FEA">
            <w:pPr>
              <w:pStyle w:val="0"/>
              <w:spacing w:line="240" w:lineRule="auto"/>
              <w:jc w:val="left"/>
              <w:rPr>
                <w:color w:val="auto"/>
                <w:szCs w:val="24"/>
                <w:rtl/>
              </w:rPr>
            </w:pPr>
            <w:r>
              <w:rPr>
                <w:color w:val="auto"/>
                <w:szCs w:val="24"/>
                <w:rtl/>
              </w:rPr>
              <w:t>מלא שמן עד לגובה העינית.</w:t>
            </w:r>
          </w:p>
          <w:p w:rsidR="00884FEA" w:rsidRDefault="00884FEA" w:rsidP="00884FEA">
            <w:pPr>
              <w:pStyle w:val="0"/>
              <w:jc w:val="left"/>
              <w:rPr>
                <w:color w:val="auto"/>
                <w:szCs w:val="24"/>
                <w:rtl/>
              </w:rPr>
            </w:pPr>
            <w:r>
              <w:rPr>
                <w:color w:val="auto"/>
                <w:szCs w:val="24"/>
                <w:rtl/>
              </w:rPr>
              <w:t>(המתן מספר דקות והשלם אם חסר).</w:t>
            </w: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nil"/>
              <w:right w:val="single" w:sz="6" w:space="0" w:color="auto"/>
            </w:tcBorders>
          </w:tcPr>
          <w:p w:rsidR="00884FEA" w:rsidRDefault="00884FEA" w:rsidP="00884FEA">
            <w:pPr>
              <w:pStyle w:val="0"/>
              <w:jc w:val="left"/>
              <w:rPr>
                <w:color w:val="auto"/>
                <w:szCs w:val="24"/>
                <w:rtl/>
              </w:rPr>
            </w:pPr>
            <w:r>
              <w:rPr>
                <w:color w:val="auto"/>
                <w:szCs w:val="24"/>
                <w:rtl/>
              </w:rPr>
              <w:t>2.4</w:t>
            </w:r>
          </w:p>
        </w:tc>
        <w:tc>
          <w:tcPr>
            <w:tcW w:w="3827" w:type="dxa"/>
            <w:gridSpan w:val="2"/>
            <w:tcBorders>
              <w:top w:val="nil"/>
              <w:left w:val="nil"/>
              <w:bottom w:val="nil"/>
              <w:right w:val="single" w:sz="6" w:space="0" w:color="auto"/>
            </w:tcBorders>
          </w:tcPr>
          <w:p w:rsidR="00884FEA" w:rsidRDefault="00884FEA" w:rsidP="00884FEA">
            <w:pPr>
              <w:pStyle w:val="0"/>
              <w:jc w:val="left"/>
              <w:rPr>
                <w:color w:val="auto"/>
                <w:szCs w:val="24"/>
                <w:rtl/>
              </w:rPr>
            </w:pPr>
            <w:r>
              <w:rPr>
                <w:color w:val="auto"/>
                <w:szCs w:val="24"/>
                <w:rtl/>
              </w:rPr>
              <w:t>גרז את המסבים בפטמות.</w:t>
            </w: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nil"/>
              <w:right w:val="single" w:sz="6" w:space="0" w:color="auto"/>
            </w:tcBorders>
          </w:tcPr>
          <w:p w:rsidR="00884FEA" w:rsidRDefault="00884FEA" w:rsidP="00884FEA">
            <w:pPr>
              <w:pStyle w:val="0"/>
              <w:jc w:val="left"/>
              <w:rPr>
                <w:color w:val="auto"/>
                <w:szCs w:val="24"/>
                <w:rtl/>
              </w:rPr>
            </w:pPr>
            <w:r>
              <w:rPr>
                <w:color w:val="auto"/>
                <w:szCs w:val="24"/>
                <w:rtl/>
              </w:rPr>
              <w:t>2.5</w:t>
            </w:r>
          </w:p>
        </w:tc>
        <w:tc>
          <w:tcPr>
            <w:tcW w:w="3827" w:type="dxa"/>
            <w:gridSpan w:val="2"/>
            <w:tcBorders>
              <w:top w:val="single" w:sz="6" w:space="0" w:color="auto"/>
              <w:left w:val="nil"/>
              <w:bottom w:val="single" w:sz="6" w:space="0" w:color="auto"/>
              <w:right w:val="single" w:sz="6" w:space="0" w:color="auto"/>
            </w:tcBorders>
          </w:tcPr>
          <w:p w:rsidR="00884FEA" w:rsidRDefault="00884FEA" w:rsidP="00884FEA">
            <w:pPr>
              <w:pStyle w:val="0"/>
              <w:jc w:val="left"/>
              <w:rPr>
                <w:color w:val="auto"/>
                <w:szCs w:val="24"/>
                <w:rtl/>
              </w:rPr>
            </w:pPr>
            <w:r>
              <w:rPr>
                <w:color w:val="auto"/>
                <w:szCs w:val="24"/>
                <w:rtl/>
              </w:rPr>
              <w:t>ודא שאין נזילות שמן.</w:t>
            </w: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single" w:sz="6" w:space="0" w:color="auto"/>
              <w:right w:val="single" w:sz="6" w:space="0" w:color="auto"/>
            </w:tcBorders>
          </w:tcPr>
          <w:p w:rsidR="00884FEA" w:rsidRDefault="00884FEA" w:rsidP="00884FEA">
            <w:pPr>
              <w:pStyle w:val="0"/>
              <w:jc w:val="left"/>
              <w:rPr>
                <w:color w:val="auto"/>
                <w:szCs w:val="24"/>
                <w:rtl/>
              </w:rPr>
            </w:pPr>
            <w:r>
              <w:rPr>
                <w:color w:val="auto"/>
                <w:szCs w:val="24"/>
                <w:rtl/>
              </w:rPr>
              <w:t>2.6</w:t>
            </w:r>
          </w:p>
        </w:tc>
        <w:tc>
          <w:tcPr>
            <w:tcW w:w="3827" w:type="dxa"/>
            <w:gridSpan w:val="2"/>
            <w:tcBorders>
              <w:top w:val="single" w:sz="6" w:space="0" w:color="auto"/>
              <w:left w:val="nil"/>
              <w:bottom w:val="single" w:sz="6" w:space="0" w:color="auto"/>
              <w:right w:val="single" w:sz="6" w:space="0" w:color="auto"/>
            </w:tcBorders>
          </w:tcPr>
          <w:p w:rsidR="00884FEA" w:rsidRDefault="00884FEA" w:rsidP="00884FEA">
            <w:pPr>
              <w:pStyle w:val="0"/>
              <w:jc w:val="left"/>
              <w:rPr>
                <w:color w:val="auto"/>
                <w:szCs w:val="24"/>
                <w:rtl/>
              </w:rPr>
            </w:pPr>
            <w:r>
              <w:rPr>
                <w:color w:val="auto"/>
                <w:szCs w:val="24"/>
                <w:rtl/>
              </w:rPr>
              <w:t>חזק את ברגי החיבור.</w:t>
            </w: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single" w:sz="6" w:space="0" w:color="auto"/>
              <w:right w:val="single" w:sz="6" w:space="0" w:color="auto"/>
            </w:tcBorders>
          </w:tcPr>
          <w:p w:rsidR="00884FEA" w:rsidRDefault="00884FEA" w:rsidP="00884FEA">
            <w:pPr>
              <w:pStyle w:val="0"/>
              <w:jc w:val="left"/>
              <w:rPr>
                <w:color w:val="auto"/>
                <w:szCs w:val="24"/>
                <w:rtl/>
              </w:rPr>
            </w:pPr>
            <w:r>
              <w:rPr>
                <w:color w:val="auto"/>
                <w:szCs w:val="24"/>
                <w:rtl/>
              </w:rPr>
              <w:t>2.7</w:t>
            </w:r>
          </w:p>
        </w:tc>
        <w:tc>
          <w:tcPr>
            <w:tcW w:w="3827" w:type="dxa"/>
            <w:gridSpan w:val="2"/>
            <w:tcBorders>
              <w:top w:val="single" w:sz="6" w:space="0" w:color="auto"/>
              <w:left w:val="nil"/>
              <w:bottom w:val="single" w:sz="6" w:space="0" w:color="auto"/>
              <w:right w:val="single" w:sz="6" w:space="0" w:color="auto"/>
            </w:tcBorders>
          </w:tcPr>
          <w:p w:rsidR="00884FEA" w:rsidRDefault="00884FEA" w:rsidP="00884FEA">
            <w:pPr>
              <w:pStyle w:val="0"/>
              <w:jc w:val="left"/>
              <w:rPr>
                <w:color w:val="auto"/>
                <w:szCs w:val="24"/>
                <w:rtl/>
              </w:rPr>
            </w:pPr>
            <w:r>
              <w:rPr>
                <w:color w:val="auto"/>
                <w:szCs w:val="24"/>
                <w:rtl/>
              </w:rPr>
              <w:t>בדוק את חיבורי הצנרת וחזק</w:t>
            </w: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nil"/>
              <w:left w:val="double" w:sz="6" w:space="0" w:color="auto"/>
              <w:bottom w:val="nil"/>
              <w:right w:val="single" w:sz="6" w:space="0" w:color="auto"/>
            </w:tcBorders>
          </w:tcPr>
          <w:p w:rsidR="00884FEA" w:rsidRDefault="00884FEA" w:rsidP="00884FEA">
            <w:pPr>
              <w:pStyle w:val="0"/>
              <w:jc w:val="left"/>
              <w:rPr>
                <w:color w:val="auto"/>
                <w:szCs w:val="24"/>
                <w:rtl/>
              </w:rPr>
            </w:pPr>
            <w:r>
              <w:rPr>
                <w:color w:val="auto"/>
                <w:szCs w:val="24"/>
                <w:rtl/>
              </w:rPr>
              <w:t>2.8</w:t>
            </w:r>
          </w:p>
        </w:tc>
        <w:tc>
          <w:tcPr>
            <w:tcW w:w="3827" w:type="dxa"/>
            <w:gridSpan w:val="2"/>
            <w:tcBorders>
              <w:top w:val="single" w:sz="6" w:space="0" w:color="auto"/>
              <w:left w:val="nil"/>
              <w:bottom w:val="nil"/>
              <w:right w:val="single" w:sz="6" w:space="0" w:color="auto"/>
            </w:tcBorders>
          </w:tcPr>
          <w:p w:rsidR="00884FEA" w:rsidRDefault="00884FEA" w:rsidP="00884FEA">
            <w:pPr>
              <w:pStyle w:val="0"/>
              <w:jc w:val="left"/>
              <w:rPr>
                <w:color w:val="auto"/>
                <w:szCs w:val="24"/>
                <w:rtl/>
              </w:rPr>
            </w:pPr>
            <w:r>
              <w:rPr>
                <w:color w:val="auto"/>
                <w:szCs w:val="24"/>
                <w:rtl/>
              </w:rPr>
              <w:t>נקה את המסנן מלכלוך ואבק</w:t>
            </w: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double" w:sz="6" w:space="0" w:color="auto"/>
              <w:right w:val="single" w:sz="6" w:space="0" w:color="auto"/>
            </w:tcBorders>
          </w:tcPr>
          <w:p w:rsidR="00884FEA" w:rsidRDefault="00884FEA" w:rsidP="00884FEA">
            <w:pPr>
              <w:pStyle w:val="0"/>
              <w:jc w:val="left"/>
              <w:rPr>
                <w:color w:val="auto"/>
                <w:szCs w:val="24"/>
                <w:rtl/>
              </w:rPr>
            </w:pPr>
          </w:p>
        </w:tc>
        <w:tc>
          <w:tcPr>
            <w:tcW w:w="3827" w:type="dxa"/>
            <w:gridSpan w:val="2"/>
            <w:tcBorders>
              <w:top w:val="single" w:sz="6" w:space="0" w:color="auto"/>
              <w:left w:val="nil"/>
              <w:bottom w:val="double" w:sz="6" w:space="0" w:color="auto"/>
              <w:right w:val="single" w:sz="6" w:space="0" w:color="auto"/>
            </w:tcBorders>
          </w:tcPr>
          <w:p w:rsidR="00884FEA" w:rsidRDefault="00884FEA" w:rsidP="00884FEA">
            <w:pPr>
              <w:pStyle w:val="0"/>
              <w:jc w:val="left"/>
              <w:rPr>
                <w:color w:val="auto"/>
                <w:szCs w:val="24"/>
                <w:rtl/>
              </w:rPr>
            </w:pP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nil"/>
              <w:left w:val="nil"/>
              <w:bottom w:val="nil"/>
              <w:right w:val="nil"/>
            </w:tcBorders>
          </w:tcPr>
          <w:p w:rsidR="00884FEA" w:rsidRDefault="00884FEA" w:rsidP="00884FEA">
            <w:pPr>
              <w:pStyle w:val="0"/>
              <w:jc w:val="left"/>
              <w:rPr>
                <w:color w:val="auto"/>
                <w:szCs w:val="24"/>
                <w:rtl/>
              </w:rPr>
            </w:pPr>
          </w:p>
        </w:tc>
        <w:tc>
          <w:tcPr>
            <w:tcW w:w="3827" w:type="dxa"/>
            <w:gridSpan w:val="2"/>
            <w:tcBorders>
              <w:top w:val="nil"/>
              <w:left w:val="nil"/>
              <w:bottom w:val="nil"/>
              <w:right w:val="double" w:sz="6" w:space="0" w:color="auto"/>
            </w:tcBorders>
          </w:tcPr>
          <w:p w:rsidR="00884FEA" w:rsidRDefault="00884FEA" w:rsidP="00884FEA">
            <w:pPr>
              <w:pStyle w:val="0"/>
              <w:spacing w:line="240" w:lineRule="auto"/>
              <w:jc w:val="left"/>
              <w:rPr>
                <w:color w:val="auto"/>
                <w:szCs w:val="24"/>
                <w:rtl/>
              </w:rPr>
            </w:pPr>
          </w:p>
        </w:tc>
        <w:tc>
          <w:tcPr>
            <w:tcW w:w="426" w:type="dxa"/>
            <w:tcBorders>
              <w:left w:val="nil"/>
            </w:tcBorders>
          </w:tcPr>
          <w:p w:rsidR="00884FEA" w:rsidRDefault="00884FEA" w:rsidP="00884FEA">
            <w:pPr>
              <w:pStyle w:val="0"/>
              <w:jc w:val="center"/>
              <w:rPr>
                <w:color w:val="auto"/>
                <w:sz w:val="18"/>
                <w:szCs w:val="22"/>
                <w:rtl/>
              </w:rPr>
            </w:pPr>
          </w:p>
        </w:tc>
        <w:tc>
          <w:tcPr>
            <w:tcW w:w="283" w:type="dxa"/>
          </w:tcPr>
          <w:p w:rsidR="00884FEA" w:rsidRDefault="00884FEA" w:rsidP="00884FEA">
            <w:pPr>
              <w:pStyle w:val="0"/>
              <w:jc w:val="center"/>
              <w:rPr>
                <w:color w:val="auto"/>
                <w:sz w:val="18"/>
                <w:szCs w:val="22"/>
                <w:rtl/>
              </w:rPr>
            </w:pPr>
          </w:p>
        </w:tc>
        <w:tc>
          <w:tcPr>
            <w:tcW w:w="284" w:type="dxa"/>
          </w:tcPr>
          <w:p w:rsidR="00884FEA" w:rsidRDefault="00884FEA" w:rsidP="00884FEA">
            <w:pPr>
              <w:pStyle w:val="0"/>
              <w:jc w:val="center"/>
              <w:rPr>
                <w:color w:val="auto"/>
                <w:sz w:val="18"/>
                <w:szCs w:val="22"/>
                <w:rtl/>
              </w:rPr>
            </w:pPr>
          </w:p>
        </w:tc>
        <w:tc>
          <w:tcPr>
            <w:tcW w:w="283"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1418" w:type="dxa"/>
          </w:tcPr>
          <w:p w:rsidR="00884FEA" w:rsidRDefault="00884FEA" w:rsidP="00884FEA">
            <w:pPr>
              <w:pStyle w:val="0"/>
              <w:jc w:val="left"/>
              <w:rPr>
                <w:color w:val="auto"/>
                <w:sz w:val="18"/>
                <w:szCs w:val="22"/>
                <w:rtl/>
              </w:rPr>
            </w:pPr>
          </w:p>
        </w:tc>
      </w:tr>
    </w:tbl>
    <w:p w:rsidR="00884FEA" w:rsidRDefault="00884FEA" w:rsidP="00884FEA">
      <w:pPr>
        <w:pStyle w:val="23"/>
        <w:rPr>
          <w:b/>
          <w:bCs/>
          <w:color w:val="auto"/>
          <w:u w:val="single"/>
          <w:rtl/>
        </w:rPr>
      </w:pPr>
    </w:p>
    <w:p w:rsidR="00884FEA" w:rsidRDefault="00884FEA" w:rsidP="00884FEA">
      <w:pPr>
        <w:pStyle w:val="0"/>
        <w:rPr>
          <w:color w:val="auto"/>
          <w:rtl/>
        </w:rPr>
      </w:pPr>
    </w:p>
    <w:p w:rsidR="00884FEA" w:rsidRDefault="00884FEA" w:rsidP="00884FEA">
      <w:pPr>
        <w:pStyle w:val="0"/>
        <w:spacing w:line="240" w:lineRule="auto"/>
        <w:rPr>
          <w:color w:val="auto"/>
          <w:szCs w:val="22"/>
          <w:rtl/>
        </w:rPr>
      </w:pPr>
    </w:p>
    <w:p w:rsidR="00884FEA" w:rsidRDefault="00884FEA" w:rsidP="00884FEA">
      <w:pPr>
        <w:pStyle w:val="0"/>
        <w:tabs>
          <w:tab w:val="left" w:pos="2977"/>
          <w:tab w:val="left" w:pos="5245"/>
          <w:tab w:val="left" w:pos="6379"/>
        </w:tabs>
        <w:spacing w:line="240" w:lineRule="auto"/>
        <w:rPr>
          <w:i/>
          <w:iCs/>
          <w:color w:val="auto"/>
          <w:szCs w:val="22"/>
          <w:u w:val="single"/>
          <w:rtl/>
        </w:rPr>
      </w:pPr>
    </w:p>
    <w:p w:rsidR="00884FEA" w:rsidRDefault="00884FEA" w:rsidP="00884FEA">
      <w:pPr>
        <w:pStyle w:val="0"/>
        <w:tabs>
          <w:tab w:val="left" w:pos="3119"/>
          <w:tab w:val="left" w:pos="5528"/>
        </w:tabs>
        <w:spacing w:line="240" w:lineRule="auto"/>
        <w:rPr>
          <w:color w:val="auto"/>
          <w:szCs w:val="22"/>
          <w:rtl/>
        </w:rPr>
      </w:pPr>
      <w:r>
        <w:rPr>
          <w:i/>
          <w:iCs/>
          <w:color w:val="auto"/>
          <w:szCs w:val="22"/>
          <w:u w:val="single"/>
          <w:rtl/>
        </w:rPr>
        <w:t>מ ק ר א</w:t>
      </w:r>
      <w:r>
        <w:rPr>
          <w:color w:val="auto"/>
          <w:szCs w:val="22"/>
          <w:rtl/>
        </w:rPr>
        <w:t xml:space="preserve"> :       ש - שבועי    </w:t>
      </w:r>
      <w:r>
        <w:rPr>
          <w:color w:val="auto"/>
          <w:szCs w:val="22"/>
          <w:rtl/>
        </w:rPr>
        <w:tab/>
        <w:t>ח - חודשי</w:t>
      </w:r>
      <w:r>
        <w:rPr>
          <w:color w:val="auto"/>
          <w:szCs w:val="22"/>
          <w:rtl/>
        </w:rPr>
        <w:tab/>
        <w:t>בוצע - תקין</w:t>
      </w:r>
    </w:p>
    <w:p w:rsidR="00884FEA" w:rsidRDefault="00884FEA" w:rsidP="00884FEA">
      <w:pPr>
        <w:pStyle w:val="0"/>
        <w:tabs>
          <w:tab w:val="left" w:pos="3119"/>
          <w:tab w:val="left" w:pos="4253"/>
          <w:tab w:val="left" w:pos="5528"/>
        </w:tabs>
        <w:spacing w:line="240" w:lineRule="auto"/>
        <w:rPr>
          <w:color w:val="auto"/>
          <w:szCs w:val="22"/>
          <w:rtl/>
        </w:rPr>
      </w:pPr>
      <w:r>
        <w:rPr>
          <w:color w:val="auto"/>
          <w:szCs w:val="22"/>
          <w:rtl/>
        </w:rPr>
        <w:t xml:space="preserve">                       ד - דו שבועי  </w:t>
      </w:r>
      <w:r>
        <w:rPr>
          <w:color w:val="auto"/>
          <w:szCs w:val="22"/>
          <w:rtl/>
        </w:rPr>
        <w:tab/>
        <w:t>ר - רב שנתי (שנתיים)</w:t>
      </w:r>
      <w:r>
        <w:rPr>
          <w:color w:val="auto"/>
          <w:szCs w:val="22"/>
          <w:rtl/>
        </w:rPr>
        <w:tab/>
        <w:t>תוקן - נמצאה תקלה</w:t>
      </w:r>
    </w:p>
    <w:p w:rsidR="00884FEA" w:rsidRDefault="00884FEA" w:rsidP="00884FEA">
      <w:pPr>
        <w:pStyle w:val="0"/>
        <w:tabs>
          <w:tab w:val="left" w:pos="1134"/>
          <w:tab w:val="left" w:pos="3119"/>
          <w:tab w:val="left" w:pos="4253"/>
          <w:tab w:val="left" w:pos="5528"/>
        </w:tabs>
        <w:spacing w:line="240" w:lineRule="auto"/>
        <w:rPr>
          <w:rFonts w:hint="cs"/>
          <w:color w:val="auto"/>
          <w:szCs w:val="22"/>
          <w:rtl/>
        </w:rPr>
      </w:pPr>
      <w:r>
        <w:rPr>
          <w:color w:val="auto"/>
          <w:szCs w:val="22"/>
          <w:rtl/>
        </w:rPr>
        <w:tab/>
        <w:t>מ - מחצית שנתי</w:t>
      </w:r>
      <w:r>
        <w:rPr>
          <w:color w:val="auto"/>
          <w:szCs w:val="22"/>
          <w:rtl/>
        </w:rPr>
        <w:tab/>
        <w:t>נ – שנתי</w:t>
      </w:r>
    </w:p>
    <w:p w:rsidR="00884FEA" w:rsidRDefault="00884FEA" w:rsidP="00884FEA">
      <w:pPr>
        <w:pStyle w:val="0"/>
        <w:tabs>
          <w:tab w:val="left" w:pos="1134"/>
          <w:tab w:val="left" w:pos="3119"/>
          <w:tab w:val="left" w:pos="4253"/>
          <w:tab w:val="left" w:pos="5528"/>
        </w:tabs>
        <w:spacing w:line="240" w:lineRule="auto"/>
        <w:rPr>
          <w:rFonts w:hint="cs"/>
          <w:color w:val="auto"/>
          <w:szCs w:val="22"/>
          <w:rtl/>
        </w:rPr>
      </w:pPr>
    </w:p>
    <w:p w:rsidR="00884FEA" w:rsidRDefault="00884FEA" w:rsidP="00884FEA">
      <w:pPr>
        <w:pStyle w:val="0"/>
        <w:tabs>
          <w:tab w:val="left" w:pos="1134"/>
          <w:tab w:val="left" w:pos="3119"/>
          <w:tab w:val="left" w:pos="4253"/>
          <w:tab w:val="left" w:pos="5528"/>
        </w:tabs>
        <w:spacing w:line="240" w:lineRule="auto"/>
        <w:rPr>
          <w:rFonts w:hint="cs"/>
          <w:color w:val="auto"/>
          <w:szCs w:val="22"/>
          <w:rtl/>
        </w:rPr>
      </w:pPr>
    </w:p>
    <w:p w:rsidR="00884FEA" w:rsidRDefault="00884FEA" w:rsidP="00884FEA">
      <w:pPr>
        <w:pStyle w:val="0"/>
        <w:tabs>
          <w:tab w:val="left" w:pos="1134"/>
          <w:tab w:val="left" w:pos="3119"/>
          <w:tab w:val="left" w:pos="4253"/>
          <w:tab w:val="left" w:pos="5528"/>
        </w:tabs>
        <w:spacing w:line="240" w:lineRule="auto"/>
        <w:rPr>
          <w:rFonts w:hint="cs"/>
          <w:color w:val="auto"/>
          <w:szCs w:val="22"/>
          <w:rtl/>
        </w:rPr>
      </w:pPr>
    </w:p>
    <w:p w:rsidR="00884FEA" w:rsidRDefault="00884FEA" w:rsidP="00884FEA">
      <w:pPr>
        <w:pStyle w:val="0"/>
        <w:tabs>
          <w:tab w:val="left" w:pos="1134"/>
          <w:tab w:val="left" w:pos="3119"/>
          <w:tab w:val="left" w:pos="4253"/>
          <w:tab w:val="left" w:pos="5528"/>
        </w:tabs>
        <w:spacing w:line="240" w:lineRule="auto"/>
        <w:rPr>
          <w:rFonts w:hint="cs"/>
          <w:color w:val="auto"/>
          <w:szCs w:val="22"/>
          <w:rtl/>
        </w:rPr>
      </w:pPr>
    </w:p>
    <w:tbl>
      <w:tblPr>
        <w:bidiVisual/>
        <w:tblW w:w="9039" w:type="dxa"/>
        <w:tblInd w:w="446"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tblPr>
      <w:tblGrid>
        <w:gridCol w:w="675"/>
        <w:gridCol w:w="2552"/>
        <w:gridCol w:w="1275"/>
        <w:gridCol w:w="426"/>
        <w:gridCol w:w="283"/>
        <w:gridCol w:w="284"/>
        <w:gridCol w:w="283"/>
        <w:gridCol w:w="276"/>
        <w:gridCol w:w="276"/>
        <w:gridCol w:w="276"/>
        <w:gridCol w:w="336"/>
        <w:gridCol w:w="336"/>
        <w:gridCol w:w="336"/>
        <w:gridCol w:w="1418"/>
        <w:gridCol w:w="7"/>
      </w:tblGrid>
      <w:tr w:rsidR="00884FEA">
        <w:tblPrEx>
          <w:tblCellMar>
            <w:top w:w="0" w:type="dxa"/>
            <w:bottom w:w="0" w:type="dxa"/>
          </w:tblCellMar>
        </w:tblPrEx>
        <w:tc>
          <w:tcPr>
            <w:tcW w:w="3227" w:type="dxa"/>
            <w:gridSpan w:val="2"/>
            <w:tcBorders>
              <w:top w:val="double" w:sz="6" w:space="0" w:color="auto"/>
              <w:bottom w:val="single" w:sz="6" w:space="0" w:color="auto"/>
            </w:tcBorders>
          </w:tcPr>
          <w:p w:rsidR="00884FEA" w:rsidRDefault="00884FEA" w:rsidP="00884FEA">
            <w:pPr>
              <w:pStyle w:val="0"/>
              <w:spacing w:line="240" w:lineRule="auto"/>
              <w:jc w:val="left"/>
              <w:rPr>
                <w:b/>
                <w:bCs/>
                <w:color w:val="auto"/>
                <w:rtl/>
              </w:rPr>
            </w:pPr>
            <w:r>
              <w:rPr>
                <w:b/>
                <w:bCs/>
                <w:color w:val="auto"/>
                <w:rtl/>
              </w:rPr>
              <w:lastRenderedPageBreak/>
              <w:t xml:space="preserve">מתקן טיהור שפכים </w:t>
            </w:r>
          </w:p>
          <w:p w:rsidR="00884FEA" w:rsidRDefault="00884FEA" w:rsidP="00884FEA">
            <w:pPr>
              <w:pStyle w:val="0"/>
              <w:spacing w:line="240" w:lineRule="auto"/>
              <w:jc w:val="left"/>
              <w:rPr>
                <w:b/>
                <w:bCs/>
                <w:color w:val="auto"/>
                <w:rtl/>
              </w:rPr>
            </w:pPr>
            <w:r>
              <w:rPr>
                <w:b/>
                <w:bCs/>
                <w:color w:val="auto"/>
                <w:rtl/>
              </w:rPr>
              <w:t xml:space="preserve">מיקום:  </w:t>
            </w:r>
          </w:p>
        </w:tc>
        <w:tc>
          <w:tcPr>
            <w:tcW w:w="2551" w:type="dxa"/>
            <w:gridSpan w:val="5"/>
            <w:tcBorders>
              <w:top w:val="double" w:sz="6" w:space="0" w:color="auto"/>
              <w:bottom w:val="single" w:sz="6" w:space="0" w:color="auto"/>
            </w:tcBorders>
          </w:tcPr>
          <w:p w:rsidR="00884FEA" w:rsidRDefault="00884FEA" w:rsidP="00884FEA">
            <w:pPr>
              <w:pStyle w:val="0"/>
              <w:spacing w:line="240" w:lineRule="auto"/>
              <w:jc w:val="left"/>
              <w:rPr>
                <w:b/>
                <w:bCs/>
                <w:color w:val="auto"/>
                <w:rtl/>
              </w:rPr>
            </w:pPr>
            <w:r>
              <w:rPr>
                <w:b/>
                <w:bCs/>
                <w:color w:val="auto"/>
                <w:rtl/>
              </w:rPr>
              <w:t>שם יחידת הציוד :</w:t>
            </w:r>
          </w:p>
          <w:p w:rsidR="00884FEA" w:rsidRDefault="00884FEA" w:rsidP="00884FEA">
            <w:pPr>
              <w:pStyle w:val="0"/>
              <w:rPr>
                <w:b/>
                <w:bCs/>
                <w:color w:val="auto"/>
                <w:rtl/>
              </w:rPr>
            </w:pPr>
            <w:r>
              <w:rPr>
                <w:color w:val="auto"/>
                <w:rtl/>
              </w:rPr>
              <w:t>(המשך מפוח)</w:t>
            </w:r>
          </w:p>
        </w:tc>
        <w:tc>
          <w:tcPr>
            <w:tcW w:w="3261" w:type="dxa"/>
            <w:gridSpan w:val="8"/>
            <w:tcBorders>
              <w:top w:val="double" w:sz="6" w:space="0" w:color="auto"/>
              <w:bottom w:val="single" w:sz="6" w:space="0" w:color="auto"/>
            </w:tcBorders>
          </w:tcPr>
          <w:p w:rsidR="00884FEA" w:rsidRDefault="00884FEA" w:rsidP="00884FEA">
            <w:pPr>
              <w:pStyle w:val="0"/>
              <w:spacing w:line="240" w:lineRule="auto"/>
              <w:jc w:val="left"/>
              <w:rPr>
                <w:b/>
                <w:bCs/>
                <w:color w:val="auto"/>
                <w:rtl/>
              </w:rPr>
            </w:pPr>
            <w:r>
              <w:rPr>
                <w:color w:val="auto"/>
                <w:rtl/>
              </w:rPr>
              <w:br w:type="page"/>
            </w:r>
            <w:r>
              <w:rPr>
                <w:b/>
                <w:bCs/>
                <w:color w:val="auto"/>
                <w:rtl/>
              </w:rPr>
              <w:t>תאריך: _______ שבוע: _____</w:t>
            </w:r>
          </w:p>
          <w:p w:rsidR="00884FEA" w:rsidRDefault="00884FEA" w:rsidP="00884FEA">
            <w:pPr>
              <w:pStyle w:val="0"/>
              <w:spacing w:line="240" w:lineRule="auto"/>
              <w:jc w:val="left"/>
              <w:rPr>
                <w:b/>
                <w:bCs/>
                <w:color w:val="auto"/>
                <w:rtl/>
              </w:rPr>
            </w:pPr>
            <w:r>
              <w:rPr>
                <w:b/>
                <w:bCs/>
                <w:color w:val="auto"/>
                <w:rtl/>
              </w:rPr>
              <w:t>מבצעים :</w:t>
            </w:r>
          </w:p>
        </w:tc>
      </w:tr>
      <w:tr w:rsidR="00884FEA">
        <w:tblPrEx>
          <w:tblCellMar>
            <w:top w:w="0" w:type="dxa"/>
            <w:bottom w:w="0" w:type="dxa"/>
          </w:tblCellMar>
        </w:tblPrEx>
        <w:tc>
          <w:tcPr>
            <w:tcW w:w="675" w:type="dxa"/>
            <w:tcBorders>
              <w:top w:val="nil"/>
            </w:tcBorders>
          </w:tcPr>
          <w:p w:rsidR="00884FEA" w:rsidRDefault="00884FEA" w:rsidP="00884FEA">
            <w:pPr>
              <w:pStyle w:val="0"/>
              <w:spacing w:line="240" w:lineRule="auto"/>
              <w:jc w:val="center"/>
              <w:rPr>
                <w:b/>
                <w:bCs/>
                <w:color w:val="auto"/>
                <w:szCs w:val="24"/>
                <w:rtl/>
              </w:rPr>
            </w:pPr>
            <w:r>
              <w:rPr>
                <w:b/>
                <w:bCs/>
                <w:color w:val="auto"/>
                <w:szCs w:val="24"/>
                <w:rtl/>
              </w:rPr>
              <w:t>מס'</w:t>
            </w:r>
          </w:p>
        </w:tc>
        <w:tc>
          <w:tcPr>
            <w:tcW w:w="3827" w:type="dxa"/>
            <w:gridSpan w:val="2"/>
            <w:tcBorders>
              <w:top w:val="nil"/>
            </w:tcBorders>
          </w:tcPr>
          <w:p w:rsidR="00884FEA" w:rsidRDefault="00884FEA" w:rsidP="00884FEA">
            <w:pPr>
              <w:pStyle w:val="0"/>
              <w:jc w:val="center"/>
              <w:rPr>
                <w:b/>
                <w:bCs/>
                <w:color w:val="auto"/>
                <w:szCs w:val="24"/>
                <w:rtl/>
              </w:rPr>
            </w:pPr>
            <w:r>
              <w:rPr>
                <w:b/>
                <w:bCs/>
                <w:color w:val="auto"/>
                <w:szCs w:val="24"/>
                <w:rtl/>
              </w:rPr>
              <w:t>הוראות אחזקה והפעלה</w:t>
            </w:r>
          </w:p>
        </w:tc>
        <w:tc>
          <w:tcPr>
            <w:tcW w:w="4537" w:type="dxa"/>
            <w:gridSpan w:val="12"/>
            <w:tcBorders>
              <w:top w:val="nil"/>
            </w:tcBorders>
          </w:tcPr>
          <w:p w:rsidR="00884FEA" w:rsidRDefault="00884FEA" w:rsidP="00884FEA">
            <w:pPr>
              <w:pStyle w:val="0"/>
              <w:spacing w:line="240" w:lineRule="auto"/>
              <w:jc w:val="left"/>
              <w:rPr>
                <w:b/>
                <w:bCs/>
                <w:color w:val="auto"/>
                <w:szCs w:val="24"/>
                <w:rtl/>
              </w:rPr>
            </w:pPr>
            <w:r>
              <w:rPr>
                <w:b/>
                <w:bCs/>
                <w:color w:val="auto"/>
                <w:szCs w:val="24"/>
                <w:rtl/>
              </w:rPr>
              <w:t xml:space="preserve">   תדירות                 דו"ח מבצע</w:t>
            </w: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spacing w:line="240" w:lineRule="auto"/>
              <w:jc w:val="left"/>
              <w:rPr>
                <w:color w:val="auto"/>
                <w:szCs w:val="24"/>
                <w:rtl/>
              </w:rPr>
            </w:pPr>
          </w:p>
        </w:tc>
        <w:tc>
          <w:tcPr>
            <w:tcW w:w="3827" w:type="dxa"/>
            <w:gridSpan w:val="2"/>
            <w:tcBorders>
              <w:bottom w:val="nil"/>
            </w:tcBorders>
          </w:tcPr>
          <w:p w:rsidR="00884FEA" w:rsidRDefault="00884FEA" w:rsidP="00884FEA">
            <w:pPr>
              <w:pStyle w:val="0"/>
              <w:spacing w:line="240" w:lineRule="auto"/>
              <w:jc w:val="left"/>
              <w:rPr>
                <w:b/>
                <w:bCs/>
                <w:color w:val="auto"/>
                <w:szCs w:val="24"/>
                <w:rtl/>
              </w:rPr>
            </w:pPr>
          </w:p>
        </w:tc>
        <w:tc>
          <w:tcPr>
            <w:tcW w:w="42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מ</w:t>
            </w:r>
          </w:p>
        </w:tc>
        <w:tc>
          <w:tcPr>
            <w:tcW w:w="283"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ש</w:t>
            </w:r>
          </w:p>
        </w:tc>
        <w:tc>
          <w:tcPr>
            <w:tcW w:w="284" w:type="dxa"/>
            <w:tcBorders>
              <w:bottom w:val="nil"/>
            </w:tcBorders>
          </w:tcPr>
          <w:p w:rsidR="00884FEA" w:rsidRDefault="00884FEA" w:rsidP="00884FEA">
            <w:pPr>
              <w:pStyle w:val="0"/>
              <w:spacing w:line="240" w:lineRule="auto"/>
              <w:jc w:val="center"/>
              <w:rPr>
                <w:b/>
                <w:bCs/>
                <w:color w:val="auto"/>
                <w:szCs w:val="20"/>
                <w:rtl/>
              </w:rPr>
            </w:pPr>
            <w:r>
              <w:rPr>
                <w:b/>
                <w:bCs/>
                <w:color w:val="auto"/>
                <w:szCs w:val="20"/>
                <w:rtl/>
              </w:rPr>
              <w:t>ד</w:t>
            </w:r>
          </w:p>
        </w:tc>
        <w:tc>
          <w:tcPr>
            <w:tcW w:w="283"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ח</w:t>
            </w:r>
          </w:p>
        </w:tc>
        <w:tc>
          <w:tcPr>
            <w:tcW w:w="27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ר</w:t>
            </w:r>
          </w:p>
        </w:tc>
        <w:tc>
          <w:tcPr>
            <w:tcW w:w="27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מ</w:t>
            </w:r>
          </w:p>
        </w:tc>
        <w:tc>
          <w:tcPr>
            <w:tcW w:w="27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נ</w:t>
            </w:r>
          </w:p>
        </w:tc>
        <w:tc>
          <w:tcPr>
            <w:tcW w:w="33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ב</w:t>
            </w:r>
          </w:p>
        </w:tc>
        <w:tc>
          <w:tcPr>
            <w:tcW w:w="33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ת</w:t>
            </w:r>
          </w:p>
        </w:tc>
        <w:tc>
          <w:tcPr>
            <w:tcW w:w="336" w:type="dxa"/>
            <w:tcBorders>
              <w:bottom w:val="nil"/>
            </w:tcBorders>
          </w:tcPr>
          <w:p w:rsidR="00884FEA" w:rsidRDefault="00884FEA" w:rsidP="00884FEA">
            <w:pPr>
              <w:pStyle w:val="0"/>
              <w:spacing w:line="240" w:lineRule="auto"/>
              <w:jc w:val="left"/>
              <w:rPr>
                <w:b/>
                <w:bCs/>
                <w:color w:val="auto"/>
                <w:szCs w:val="20"/>
                <w:rtl/>
              </w:rPr>
            </w:pPr>
            <w:r>
              <w:rPr>
                <w:b/>
                <w:bCs/>
                <w:color w:val="auto"/>
                <w:szCs w:val="20"/>
                <w:rtl/>
              </w:rPr>
              <w:t>ש</w:t>
            </w:r>
          </w:p>
        </w:tc>
        <w:tc>
          <w:tcPr>
            <w:tcW w:w="1418" w:type="dxa"/>
            <w:tcBorders>
              <w:bottom w:val="nil"/>
            </w:tcBorders>
          </w:tcPr>
          <w:p w:rsidR="00884FEA" w:rsidRDefault="00884FEA" w:rsidP="00884FEA">
            <w:pPr>
              <w:pStyle w:val="0"/>
              <w:spacing w:line="240" w:lineRule="auto"/>
              <w:jc w:val="left"/>
              <w:rPr>
                <w:b/>
                <w:bCs/>
                <w:color w:val="auto"/>
                <w:szCs w:val="24"/>
                <w:rtl/>
              </w:rPr>
            </w:pPr>
          </w:p>
        </w:tc>
      </w:tr>
      <w:tr w:rsidR="00884FEA">
        <w:tblPrEx>
          <w:tblCellMar>
            <w:top w:w="0" w:type="dxa"/>
            <w:bottom w:w="0" w:type="dxa"/>
          </w:tblCellMar>
        </w:tblPrEx>
        <w:trPr>
          <w:gridAfter w:val="1"/>
          <w:wAfter w:w="7" w:type="dxa"/>
        </w:trPr>
        <w:tc>
          <w:tcPr>
            <w:tcW w:w="675" w:type="dxa"/>
            <w:tcBorders>
              <w:top w:val="nil"/>
              <w:bottom w:val="nil"/>
            </w:tcBorders>
          </w:tcPr>
          <w:p w:rsidR="00884FEA" w:rsidRDefault="00884FEA" w:rsidP="00884FEA">
            <w:pPr>
              <w:pStyle w:val="0"/>
              <w:spacing w:line="240" w:lineRule="auto"/>
              <w:jc w:val="left"/>
              <w:rPr>
                <w:color w:val="auto"/>
                <w:szCs w:val="24"/>
                <w:rtl/>
              </w:rPr>
            </w:pPr>
          </w:p>
        </w:tc>
        <w:tc>
          <w:tcPr>
            <w:tcW w:w="3827" w:type="dxa"/>
            <w:gridSpan w:val="2"/>
            <w:tcBorders>
              <w:top w:val="nil"/>
              <w:bottom w:val="nil"/>
            </w:tcBorders>
          </w:tcPr>
          <w:p w:rsidR="00884FEA" w:rsidRDefault="00884FEA" w:rsidP="00884FEA">
            <w:pPr>
              <w:pStyle w:val="0"/>
              <w:spacing w:line="240" w:lineRule="auto"/>
              <w:jc w:val="left"/>
              <w:rPr>
                <w:b/>
                <w:bCs/>
                <w:color w:val="auto"/>
                <w:szCs w:val="24"/>
                <w:rtl/>
              </w:rPr>
            </w:pPr>
          </w:p>
        </w:tc>
        <w:tc>
          <w:tcPr>
            <w:tcW w:w="426" w:type="dxa"/>
            <w:tcBorders>
              <w:top w:val="nil"/>
              <w:bottom w:val="nil"/>
            </w:tcBorders>
          </w:tcPr>
          <w:p w:rsidR="00884FEA" w:rsidRDefault="00884FEA" w:rsidP="00884FEA">
            <w:pPr>
              <w:pStyle w:val="0"/>
              <w:spacing w:line="240" w:lineRule="auto"/>
              <w:jc w:val="left"/>
              <w:rPr>
                <w:b/>
                <w:bCs/>
                <w:color w:val="auto"/>
                <w:szCs w:val="20"/>
                <w:rtl/>
              </w:rPr>
            </w:pPr>
            <w:r>
              <w:rPr>
                <w:b/>
                <w:bCs/>
                <w:color w:val="auto"/>
                <w:szCs w:val="20"/>
                <w:rtl/>
              </w:rPr>
              <w:t>ב</w:t>
            </w: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84" w:type="dxa"/>
            <w:tcBorders>
              <w:top w:val="nil"/>
              <w:bottom w:val="nil"/>
            </w:tcBorders>
          </w:tcPr>
          <w:p w:rsidR="00884FEA" w:rsidRDefault="00884FEA" w:rsidP="00884FEA">
            <w:pPr>
              <w:pStyle w:val="0"/>
              <w:spacing w:line="240" w:lineRule="auto"/>
              <w:jc w:val="center"/>
              <w:rPr>
                <w:b/>
                <w:bCs/>
                <w:color w:val="auto"/>
                <w:szCs w:val="20"/>
                <w:rtl/>
              </w:rPr>
            </w:pP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ו</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ו</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נ</w:t>
            </w:r>
          </w:p>
        </w:tc>
        <w:tc>
          <w:tcPr>
            <w:tcW w:w="1418" w:type="dxa"/>
            <w:tcBorders>
              <w:top w:val="nil"/>
              <w:bottom w:val="nil"/>
            </w:tcBorders>
          </w:tcPr>
          <w:p w:rsidR="00884FEA" w:rsidRDefault="00884FEA" w:rsidP="00884FEA">
            <w:pPr>
              <w:pStyle w:val="0"/>
              <w:spacing w:line="240" w:lineRule="auto"/>
              <w:jc w:val="center"/>
              <w:rPr>
                <w:b/>
                <w:bCs/>
                <w:color w:val="auto"/>
                <w:szCs w:val="24"/>
                <w:rtl/>
              </w:rPr>
            </w:pPr>
            <w:r>
              <w:rPr>
                <w:b/>
                <w:bCs/>
                <w:color w:val="auto"/>
                <w:szCs w:val="24"/>
                <w:rtl/>
              </w:rPr>
              <w:t>הערות</w:t>
            </w:r>
          </w:p>
        </w:tc>
      </w:tr>
      <w:tr w:rsidR="00884FEA">
        <w:tblPrEx>
          <w:tblCellMar>
            <w:top w:w="0" w:type="dxa"/>
            <w:bottom w:w="0" w:type="dxa"/>
          </w:tblCellMar>
        </w:tblPrEx>
        <w:trPr>
          <w:gridAfter w:val="1"/>
          <w:wAfter w:w="7" w:type="dxa"/>
        </w:trPr>
        <w:tc>
          <w:tcPr>
            <w:tcW w:w="675" w:type="dxa"/>
            <w:tcBorders>
              <w:top w:val="nil"/>
              <w:bottom w:val="nil"/>
            </w:tcBorders>
          </w:tcPr>
          <w:p w:rsidR="00884FEA" w:rsidRDefault="00884FEA" w:rsidP="00884FEA">
            <w:pPr>
              <w:pStyle w:val="0"/>
              <w:spacing w:line="240" w:lineRule="auto"/>
              <w:jc w:val="left"/>
              <w:rPr>
                <w:color w:val="auto"/>
                <w:szCs w:val="24"/>
                <w:rtl/>
              </w:rPr>
            </w:pPr>
          </w:p>
        </w:tc>
        <w:tc>
          <w:tcPr>
            <w:tcW w:w="3827" w:type="dxa"/>
            <w:gridSpan w:val="2"/>
            <w:tcBorders>
              <w:top w:val="nil"/>
              <w:bottom w:val="nil"/>
            </w:tcBorders>
          </w:tcPr>
          <w:p w:rsidR="00884FEA" w:rsidRDefault="00884FEA" w:rsidP="00884FEA">
            <w:pPr>
              <w:pStyle w:val="0"/>
              <w:spacing w:line="240" w:lineRule="auto"/>
              <w:jc w:val="left"/>
              <w:rPr>
                <w:b/>
                <w:bCs/>
                <w:color w:val="auto"/>
                <w:szCs w:val="24"/>
                <w:rtl/>
              </w:rPr>
            </w:pPr>
          </w:p>
        </w:tc>
        <w:tc>
          <w:tcPr>
            <w:tcW w:w="426" w:type="dxa"/>
            <w:tcBorders>
              <w:top w:val="nil"/>
              <w:bottom w:val="nil"/>
            </w:tcBorders>
          </w:tcPr>
          <w:p w:rsidR="00884FEA" w:rsidRDefault="00884FEA" w:rsidP="00884FEA">
            <w:pPr>
              <w:pStyle w:val="0"/>
              <w:spacing w:line="240" w:lineRule="auto"/>
              <w:jc w:val="left"/>
              <w:rPr>
                <w:b/>
                <w:bCs/>
                <w:color w:val="auto"/>
                <w:szCs w:val="20"/>
                <w:rtl/>
              </w:rPr>
            </w:pPr>
            <w:r>
              <w:rPr>
                <w:b/>
                <w:bCs/>
                <w:color w:val="auto"/>
                <w:szCs w:val="20"/>
                <w:rtl/>
              </w:rPr>
              <w:t>צ</w:t>
            </w: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84" w:type="dxa"/>
            <w:tcBorders>
              <w:top w:val="nil"/>
              <w:bottom w:val="nil"/>
            </w:tcBorders>
          </w:tcPr>
          <w:p w:rsidR="00884FEA" w:rsidRDefault="00884FEA" w:rsidP="00884FEA">
            <w:pPr>
              <w:pStyle w:val="0"/>
              <w:spacing w:line="240" w:lineRule="auto"/>
              <w:jc w:val="center"/>
              <w:rPr>
                <w:b/>
                <w:bCs/>
                <w:color w:val="auto"/>
                <w:szCs w:val="20"/>
                <w:rtl/>
              </w:rPr>
            </w:pPr>
          </w:p>
        </w:tc>
        <w:tc>
          <w:tcPr>
            <w:tcW w:w="283"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276" w:type="dxa"/>
            <w:tcBorders>
              <w:top w:val="nil"/>
              <w:bottom w:val="nil"/>
            </w:tcBorders>
          </w:tcPr>
          <w:p w:rsidR="00884FEA" w:rsidRDefault="00884FEA" w:rsidP="00884FEA">
            <w:pPr>
              <w:pStyle w:val="0"/>
              <w:spacing w:line="240" w:lineRule="auto"/>
              <w:jc w:val="left"/>
              <w:rPr>
                <w:b/>
                <w:bCs/>
                <w:color w:val="auto"/>
                <w:szCs w:val="20"/>
                <w:rtl/>
              </w:rPr>
            </w:pP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צ</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ק</w:t>
            </w:r>
          </w:p>
        </w:tc>
        <w:tc>
          <w:tcPr>
            <w:tcW w:w="336" w:type="dxa"/>
            <w:tcBorders>
              <w:top w:val="nil"/>
              <w:bottom w:val="nil"/>
            </w:tcBorders>
          </w:tcPr>
          <w:p w:rsidR="00884FEA" w:rsidRDefault="00884FEA" w:rsidP="00884FEA">
            <w:pPr>
              <w:pStyle w:val="0"/>
              <w:spacing w:line="240" w:lineRule="auto"/>
              <w:jc w:val="center"/>
              <w:rPr>
                <w:b/>
                <w:bCs/>
                <w:color w:val="auto"/>
                <w:szCs w:val="20"/>
                <w:rtl/>
              </w:rPr>
            </w:pPr>
            <w:r>
              <w:rPr>
                <w:b/>
                <w:bCs/>
                <w:color w:val="auto"/>
                <w:szCs w:val="20"/>
                <w:rtl/>
              </w:rPr>
              <w:t>ה</w:t>
            </w:r>
          </w:p>
        </w:tc>
        <w:tc>
          <w:tcPr>
            <w:tcW w:w="1418" w:type="dxa"/>
            <w:tcBorders>
              <w:top w:val="nil"/>
              <w:bottom w:val="nil"/>
            </w:tcBorders>
          </w:tcPr>
          <w:p w:rsidR="00884FEA" w:rsidRDefault="00884FEA" w:rsidP="00884FEA">
            <w:pPr>
              <w:pStyle w:val="0"/>
              <w:spacing w:line="240" w:lineRule="auto"/>
              <w:jc w:val="left"/>
              <w:rPr>
                <w:b/>
                <w:bCs/>
                <w:color w:val="auto"/>
                <w:szCs w:val="24"/>
                <w:rtl/>
              </w:rPr>
            </w:pPr>
          </w:p>
        </w:tc>
      </w:tr>
      <w:tr w:rsidR="00884FEA">
        <w:tblPrEx>
          <w:tblCellMar>
            <w:top w:w="0" w:type="dxa"/>
            <w:bottom w:w="0" w:type="dxa"/>
          </w:tblCellMar>
        </w:tblPrEx>
        <w:trPr>
          <w:gridAfter w:val="1"/>
          <w:wAfter w:w="7" w:type="dxa"/>
        </w:trPr>
        <w:tc>
          <w:tcPr>
            <w:tcW w:w="675" w:type="dxa"/>
            <w:tcBorders>
              <w:top w:val="nil"/>
              <w:bottom w:val="single" w:sz="12" w:space="0" w:color="auto"/>
            </w:tcBorders>
          </w:tcPr>
          <w:p w:rsidR="00884FEA" w:rsidRDefault="00884FEA" w:rsidP="00884FEA">
            <w:pPr>
              <w:pStyle w:val="0"/>
              <w:jc w:val="left"/>
              <w:rPr>
                <w:color w:val="auto"/>
                <w:szCs w:val="24"/>
                <w:rtl/>
              </w:rPr>
            </w:pPr>
          </w:p>
        </w:tc>
        <w:tc>
          <w:tcPr>
            <w:tcW w:w="3827" w:type="dxa"/>
            <w:gridSpan w:val="2"/>
            <w:tcBorders>
              <w:top w:val="nil"/>
              <w:bottom w:val="single" w:sz="12" w:space="0" w:color="auto"/>
            </w:tcBorders>
          </w:tcPr>
          <w:p w:rsidR="00884FEA" w:rsidRDefault="00884FEA" w:rsidP="00884FEA">
            <w:pPr>
              <w:pStyle w:val="0"/>
              <w:jc w:val="left"/>
              <w:rPr>
                <w:b/>
                <w:bCs/>
                <w:color w:val="auto"/>
                <w:szCs w:val="24"/>
                <w:rtl/>
              </w:rPr>
            </w:pPr>
          </w:p>
        </w:tc>
        <w:tc>
          <w:tcPr>
            <w:tcW w:w="426" w:type="dxa"/>
            <w:tcBorders>
              <w:top w:val="nil"/>
              <w:bottom w:val="single" w:sz="12" w:space="0" w:color="auto"/>
            </w:tcBorders>
          </w:tcPr>
          <w:p w:rsidR="00884FEA" w:rsidRDefault="00884FEA" w:rsidP="00884FEA">
            <w:pPr>
              <w:pStyle w:val="0"/>
              <w:jc w:val="left"/>
              <w:rPr>
                <w:b/>
                <w:bCs/>
                <w:color w:val="auto"/>
                <w:szCs w:val="20"/>
                <w:rtl/>
              </w:rPr>
            </w:pPr>
            <w:r>
              <w:rPr>
                <w:b/>
                <w:bCs/>
                <w:color w:val="auto"/>
                <w:szCs w:val="20"/>
                <w:rtl/>
              </w:rPr>
              <w:t>ע</w:t>
            </w:r>
          </w:p>
        </w:tc>
        <w:tc>
          <w:tcPr>
            <w:tcW w:w="283" w:type="dxa"/>
            <w:tcBorders>
              <w:top w:val="nil"/>
              <w:bottom w:val="single" w:sz="12" w:space="0" w:color="auto"/>
            </w:tcBorders>
          </w:tcPr>
          <w:p w:rsidR="00884FEA" w:rsidRDefault="00884FEA" w:rsidP="00884FEA">
            <w:pPr>
              <w:pStyle w:val="0"/>
              <w:jc w:val="left"/>
              <w:rPr>
                <w:b/>
                <w:bCs/>
                <w:color w:val="auto"/>
                <w:szCs w:val="20"/>
                <w:rtl/>
              </w:rPr>
            </w:pPr>
          </w:p>
        </w:tc>
        <w:tc>
          <w:tcPr>
            <w:tcW w:w="284" w:type="dxa"/>
            <w:tcBorders>
              <w:top w:val="nil"/>
              <w:bottom w:val="single" w:sz="12" w:space="0" w:color="auto"/>
            </w:tcBorders>
          </w:tcPr>
          <w:p w:rsidR="00884FEA" w:rsidRDefault="00884FEA" w:rsidP="00884FEA">
            <w:pPr>
              <w:pStyle w:val="0"/>
              <w:jc w:val="center"/>
              <w:rPr>
                <w:b/>
                <w:bCs/>
                <w:color w:val="auto"/>
                <w:szCs w:val="20"/>
                <w:rtl/>
              </w:rPr>
            </w:pPr>
          </w:p>
        </w:tc>
        <w:tc>
          <w:tcPr>
            <w:tcW w:w="283" w:type="dxa"/>
            <w:tcBorders>
              <w:top w:val="nil"/>
              <w:bottom w:val="single" w:sz="12" w:space="0" w:color="auto"/>
            </w:tcBorders>
          </w:tcPr>
          <w:p w:rsidR="00884FEA" w:rsidRDefault="00884FEA" w:rsidP="00884FEA">
            <w:pPr>
              <w:pStyle w:val="0"/>
              <w:jc w:val="left"/>
              <w:rPr>
                <w:b/>
                <w:bCs/>
                <w:color w:val="auto"/>
                <w:szCs w:val="20"/>
                <w:rtl/>
              </w:rPr>
            </w:pPr>
          </w:p>
        </w:tc>
        <w:tc>
          <w:tcPr>
            <w:tcW w:w="276" w:type="dxa"/>
            <w:tcBorders>
              <w:top w:val="nil"/>
              <w:bottom w:val="single" w:sz="12" w:space="0" w:color="auto"/>
            </w:tcBorders>
          </w:tcPr>
          <w:p w:rsidR="00884FEA" w:rsidRDefault="00884FEA" w:rsidP="00884FEA">
            <w:pPr>
              <w:pStyle w:val="0"/>
              <w:jc w:val="left"/>
              <w:rPr>
                <w:b/>
                <w:bCs/>
                <w:color w:val="auto"/>
                <w:szCs w:val="20"/>
                <w:rtl/>
              </w:rPr>
            </w:pPr>
          </w:p>
        </w:tc>
        <w:tc>
          <w:tcPr>
            <w:tcW w:w="276" w:type="dxa"/>
            <w:tcBorders>
              <w:top w:val="nil"/>
              <w:bottom w:val="single" w:sz="12" w:space="0" w:color="auto"/>
            </w:tcBorders>
          </w:tcPr>
          <w:p w:rsidR="00884FEA" w:rsidRDefault="00884FEA" w:rsidP="00884FEA">
            <w:pPr>
              <w:pStyle w:val="0"/>
              <w:jc w:val="left"/>
              <w:rPr>
                <w:b/>
                <w:bCs/>
                <w:color w:val="auto"/>
                <w:szCs w:val="20"/>
                <w:rtl/>
              </w:rPr>
            </w:pPr>
          </w:p>
        </w:tc>
        <w:tc>
          <w:tcPr>
            <w:tcW w:w="276" w:type="dxa"/>
            <w:tcBorders>
              <w:top w:val="nil"/>
              <w:bottom w:val="single" w:sz="12" w:space="0" w:color="auto"/>
            </w:tcBorders>
          </w:tcPr>
          <w:p w:rsidR="00884FEA" w:rsidRDefault="00884FEA" w:rsidP="00884FEA">
            <w:pPr>
              <w:pStyle w:val="0"/>
              <w:jc w:val="left"/>
              <w:rPr>
                <w:b/>
                <w:bCs/>
                <w:color w:val="auto"/>
                <w:szCs w:val="20"/>
                <w:rtl/>
              </w:rPr>
            </w:pPr>
          </w:p>
        </w:tc>
        <w:tc>
          <w:tcPr>
            <w:tcW w:w="336" w:type="dxa"/>
            <w:tcBorders>
              <w:top w:val="nil"/>
              <w:bottom w:val="single" w:sz="12" w:space="0" w:color="auto"/>
            </w:tcBorders>
          </w:tcPr>
          <w:p w:rsidR="00884FEA" w:rsidRDefault="00884FEA" w:rsidP="00884FEA">
            <w:pPr>
              <w:pStyle w:val="0"/>
              <w:jc w:val="center"/>
              <w:rPr>
                <w:b/>
                <w:bCs/>
                <w:color w:val="auto"/>
                <w:szCs w:val="20"/>
                <w:rtl/>
              </w:rPr>
            </w:pPr>
            <w:r>
              <w:rPr>
                <w:b/>
                <w:bCs/>
                <w:color w:val="auto"/>
                <w:szCs w:val="20"/>
                <w:rtl/>
              </w:rPr>
              <w:t>ע</w:t>
            </w:r>
          </w:p>
        </w:tc>
        <w:tc>
          <w:tcPr>
            <w:tcW w:w="336" w:type="dxa"/>
            <w:tcBorders>
              <w:top w:val="nil"/>
              <w:bottom w:val="single" w:sz="12" w:space="0" w:color="auto"/>
            </w:tcBorders>
          </w:tcPr>
          <w:p w:rsidR="00884FEA" w:rsidRDefault="00884FEA" w:rsidP="00884FEA">
            <w:pPr>
              <w:pStyle w:val="0"/>
              <w:jc w:val="center"/>
              <w:rPr>
                <w:b/>
                <w:bCs/>
                <w:color w:val="auto"/>
                <w:szCs w:val="20"/>
                <w:rtl/>
              </w:rPr>
            </w:pPr>
            <w:r>
              <w:rPr>
                <w:b/>
                <w:bCs/>
                <w:color w:val="auto"/>
                <w:szCs w:val="20"/>
                <w:rtl/>
              </w:rPr>
              <w:t>ן</w:t>
            </w:r>
          </w:p>
        </w:tc>
        <w:tc>
          <w:tcPr>
            <w:tcW w:w="336" w:type="dxa"/>
            <w:tcBorders>
              <w:top w:val="nil"/>
              <w:bottom w:val="single" w:sz="12" w:space="0" w:color="auto"/>
            </w:tcBorders>
          </w:tcPr>
          <w:p w:rsidR="00884FEA" w:rsidRDefault="00884FEA" w:rsidP="00884FEA">
            <w:pPr>
              <w:pStyle w:val="0"/>
              <w:jc w:val="center"/>
              <w:rPr>
                <w:b/>
                <w:bCs/>
                <w:color w:val="auto"/>
                <w:szCs w:val="20"/>
                <w:rtl/>
              </w:rPr>
            </w:pPr>
          </w:p>
        </w:tc>
        <w:tc>
          <w:tcPr>
            <w:tcW w:w="1418" w:type="dxa"/>
            <w:tcBorders>
              <w:top w:val="nil"/>
              <w:bottom w:val="single" w:sz="12" w:space="0" w:color="auto"/>
            </w:tcBorders>
          </w:tcPr>
          <w:p w:rsidR="00884FEA" w:rsidRDefault="00884FEA" w:rsidP="00884FEA">
            <w:pPr>
              <w:pStyle w:val="0"/>
              <w:jc w:val="left"/>
              <w:rPr>
                <w:b/>
                <w:bCs/>
                <w:color w:val="auto"/>
                <w:szCs w:val="24"/>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2.9</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החלף מסנן.</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2.10</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החלף גלגלי תזמון.</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b/>
                <w:bCs/>
                <w:color w:val="auto"/>
                <w:szCs w:val="24"/>
                <w:rtl/>
              </w:rPr>
            </w:pPr>
          </w:p>
        </w:tc>
        <w:tc>
          <w:tcPr>
            <w:tcW w:w="3827" w:type="dxa"/>
            <w:gridSpan w:val="2"/>
          </w:tcPr>
          <w:p w:rsidR="00884FEA" w:rsidRDefault="00884FEA" w:rsidP="00884FEA">
            <w:pPr>
              <w:pStyle w:val="0"/>
              <w:spacing w:line="240" w:lineRule="auto"/>
              <w:jc w:val="left"/>
              <w:rPr>
                <w:rFonts w:hint="cs"/>
                <w:b/>
                <w:bCs/>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b/>
                <w:bCs/>
                <w:color w:val="auto"/>
                <w:szCs w:val="24"/>
                <w:rtl/>
              </w:rPr>
              <w:t>3.</w:t>
            </w:r>
          </w:p>
        </w:tc>
        <w:tc>
          <w:tcPr>
            <w:tcW w:w="3827" w:type="dxa"/>
            <w:gridSpan w:val="2"/>
          </w:tcPr>
          <w:p w:rsidR="00884FEA" w:rsidRDefault="00884FEA" w:rsidP="00884FEA">
            <w:pPr>
              <w:pStyle w:val="0"/>
              <w:spacing w:line="240" w:lineRule="auto"/>
              <w:jc w:val="left"/>
              <w:rPr>
                <w:color w:val="auto"/>
                <w:szCs w:val="24"/>
                <w:rtl/>
              </w:rPr>
            </w:pPr>
            <w:r>
              <w:rPr>
                <w:b/>
                <w:bCs/>
                <w:color w:val="auto"/>
                <w:szCs w:val="24"/>
                <w:rtl/>
              </w:rPr>
              <w:t>שסתום בטחון</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3.1</w:t>
            </w:r>
          </w:p>
        </w:tc>
        <w:tc>
          <w:tcPr>
            <w:tcW w:w="3827" w:type="dxa"/>
            <w:gridSpan w:val="2"/>
          </w:tcPr>
          <w:p w:rsidR="00884FEA" w:rsidRDefault="00884FEA" w:rsidP="00884FEA">
            <w:pPr>
              <w:pStyle w:val="0"/>
              <w:spacing w:line="240" w:lineRule="auto"/>
              <w:jc w:val="left"/>
              <w:rPr>
                <w:color w:val="auto"/>
                <w:szCs w:val="24"/>
                <w:rtl/>
              </w:rPr>
            </w:pPr>
            <w:r>
              <w:rPr>
                <w:color w:val="auto"/>
                <w:szCs w:val="24"/>
                <w:rtl/>
              </w:rPr>
              <w:t>פרק חלקים חופשיים ונקה.</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r>
              <w:rPr>
                <w:color w:val="auto"/>
                <w:szCs w:val="24"/>
                <w:rtl/>
              </w:rPr>
              <w:t>3.2</w:t>
            </w:r>
          </w:p>
        </w:tc>
        <w:tc>
          <w:tcPr>
            <w:tcW w:w="3827" w:type="dxa"/>
            <w:gridSpan w:val="2"/>
          </w:tcPr>
          <w:p w:rsidR="00884FEA" w:rsidRDefault="00884FEA" w:rsidP="00884FEA">
            <w:pPr>
              <w:pStyle w:val="0"/>
              <w:jc w:val="left"/>
              <w:rPr>
                <w:color w:val="auto"/>
                <w:szCs w:val="24"/>
                <w:rtl/>
              </w:rPr>
            </w:pPr>
            <w:r>
              <w:rPr>
                <w:color w:val="auto"/>
                <w:szCs w:val="24"/>
                <w:rtl/>
              </w:rPr>
              <w:t>בדוק הפעולה בלחץ.</w:t>
            </w: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r>
              <w:rPr>
                <w:color w:val="auto"/>
                <w:sz w:val="18"/>
                <w:szCs w:val="22"/>
                <w:rtl/>
              </w:rPr>
              <w:t>+</w:t>
            </w: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p>
        </w:tc>
        <w:tc>
          <w:tcPr>
            <w:tcW w:w="3827" w:type="dxa"/>
            <w:gridSpan w:val="2"/>
          </w:tcPr>
          <w:p w:rsidR="00884FEA" w:rsidRDefault="00884FEA" w:rsidP="00884FEA">
            <w:pPr>
              <w:pStyle w:val="0"/>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color w:val="auto"/>
                <w:szCs w:val="24"/>
                <w:rtl/>
              </w:rPr>
            </w:pPr>
          </w:p>
        </w:tc>
        <w:tc>
          <w:tcPr>
            <w:tcW w:w="3827" w:type="dxa"/>
            <w:gridSpan w:val="2"/>
          </w:tcPr>
          <w:p w:rsidR="00884FEA" w:rsidRDefault="00884FEA" w:rsidP="00884FEA">
            <w:pPr>
              <w:pStyle w:val="0"/>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Pr>
          <w:p w:rsidR="00884FEA" w:rsidRDefault="00884FEA" w:rsidP="00884FEA">
            <w:pPr>
              <w:pStyle w:val="0"/>
              <w:jc w:val="left"/>
              <w:rPr>
                <w:b/>
                <w:bCs/>
                <w:color w:val="auto"/>
                <w:szCs w:val="24"/>
                <w:rtl/>
              </w:rPr>
            </w:pPr>
          </w:p>
        </w:tc>
        <w:tc>
          <w:tcPr>
            <w:tcW w:w="3827" w:type="dxa"/>
            <w:gridSpan w:val="2"/>
          </w:tcPr>
          <w:p w:rsidR="00884FEA" w:rsidRDefault="00884FEA" w:rsidP="00884FEA">
            <w:pPr>
              <w:pStyle w:val="0"/>
              <w:spacing w:line="240" w:lineRule="auto"/>
              <w:jc w:val="left"/>
              <w:rPr>
                <w:b/>
                <w:bCs/>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p>
        </w:tc>
        <w:tc>
          <w:tcPr>
            <w:tcW w:w="3827" w:type="dxa"/>
            <w:gridSpan w:val="2"/>
            <w:tcBorders>
              <w:bottom w:val="nil"/>
            </w:tcBorders>
          </w:tcPr>
          <w:p w:rsidR="00884FEA" w:rsidRDefault="00884FEA" w:rsidP="00884FEA">
            <w:pPr>
              <w:pStyle w:val="0"/>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p>
        </w:tc>
        <w:tc>
          <w:tcPr>
            <w:tcW w:w="3827" w:type="dxa"/>
            <w:gridSpan w:val="2"/>
            <w:tcBorders>
              <w:bottom w:val="nil"/>
            </w:tcBorders>
          </w:tcPr>
          <w:p w:rsidR="00884FEA" w:rsidRDefault="00884FEA" w:rsidP="00884FEA">
            <w:pPr>
              <w:pStyle w:val="0"/>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p>
        </w:tc>
        <w:tc>
          <w:tcPr>
            <w:tcW w:w="3827" w:type="dxa"/>
            <w:gridSpan w:val="2"/>
            <w:tcBorders>
              <w:bottom w:val="nil"/>
            </w:tcBorders>
          </w:tcPr>
          <w:p w:rsidR="00884FEA" w:rsidRDefault="00884FEA" w:rsidP="00884FEA">
            <w:pPr>
              <w:pStyle w:val="0"/>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p>
        </w:tc>
        <w:tc>
          <w:tcPr>
            <w:tcW w:w="3827" w:type="dxa"/>
            <w:gridSpan w:val="2"/>
            <w:tcBorders>
              <w:bottom w:val="nil"/>
            </w:tcBorders>
          </w:tcPr>
          <w:p w:rsidR="00884FEA" w:rsidRDefault="00884FEA" w:rsidP="00884FEA">
            <w:pPr>
              <w:pStyle w:val="0"/>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p>
        </w:tc>
        <w:tc>
          <w:tcPr>
            <w:tcW w:w="3827" w:type="dxa"/>
            <w:gridSpan w:val="2"/>
            <w:tcBorders>
              <w:bottom w:val="nil"/>
            </w:tcBorders>
          </w:tcPr>
          <w:p w:rsidR="00884FEA" w:rsidRDefault="00884FEA" w:rsidP="00884FEA">
            <w:pPr>
              <w:pStyle w:val="0"/>
              <w:spacing w:line="240" w:lineRule="auto"/>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p>
        </w:tc>
        <w:tc>
          <w:tcPr>
            <w:tcW w:w="3827" w:type="dxa"/>
            <w:gridSpan w:val="2"/>
            <w:tcBorders>
              <w:bottom w:val="nil"/>
            </w:tcBorders>
          </w:tcPr>
          <w:p w:rsidR="00884FEA" w:rsidRDefault="00884FEA" w:rsidP="00884FEA">
            <w:pPr>
              <w:pStyle w:val="0"/>
              <w:spacing w:line="240" w:lineRule="auto"/>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p>
        </w:tc>
        <w:tc>
          <w:tcPr>
            <w:tcW w:w="3827" w:type="dxa"/>
            <w:gridSpan w:val="2"/>
            <w:tcBorders>
              <w:bottom w:val="nil"/>
            </w:tcBorders>
          </w:tcPr>
          <w:p w:rsidR="00884FEA" w:rsidRDefault="00884FEA" w:rsidP="00884FEA">
            <w:pPr>
              <w:pStyle w:val="0"/>
              <w:spacing w:line="240" w:lineRule="auto"/>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p>
        </w:tc>
        <w:tc>
          <w:tcPr>
            <w:tcW w:w="3827" w:type="dxa"/>
            <w:gridSpan w:val="2"/>
            <w:tcBorders>
              <w:bottom w:val="nil"/>
            </w:tcBorders>
          </w:tcPr>
          <w:p w:rsidR="00884FEA" w:rsidRDefault="00884FEA" w:rsidP="00884FEA">
            <w:pPr>
              <w:pStyle w:val="0"/>
              <w:spacing w:line="240" w:lineRule="auto"/>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p>
        </w:tc>
        <w:tc>
          <w:tcPr>
            <w:tcW w:w="3827" w:type="dxa"/>
            <w:gridSpan w:val="2"/>
            <w:tcBorders>
              <w:bottom w:val="nil"/>
            </w:tcBorders>
          </w:tcPr>
          <w:p w:rsidR="00884FEA" w:rsidRDefault="00884FEA" w:rsidP="00884FEA">
            <w:pPr>
              <w:pStyle w:val="0"/>
              <w:spacing w:line="240" w:lineRule="auto"/>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bottom w:val="nil"/>
            </w:tcBorders>
          </w:tcPr>
          <w:p w:rsidR="00884FEA" w:rsidRDefault="00884FEA" w:rsidP="00884FEA">
            <w:pPr>
              <w:pStyle w:val="0"/>
              <w:jc w:val="left"/>
              <w:rPr>
                <w:color w:val="auto"/>
                <w:szCs w:val="24"/>
                <w:rtl/>
              </w:rPr>
            </w:pPr>
          </w:p>
        </w:tc>
        <w:tc>
          <w:tcPr>
            <w:tcW w:w="3827" w:type="dxa"/>
            <w:gridSpan w:val="2"/>
            <w:tcBorders>
              <w:bottom w:val="nil"/>
            </w:tcBorders>
          </w:tcPr>
          <w:p w:rsidR="00884FEA" w:rsidRDefault="00884FEA" w:rsidP="00884FEA">
            <w:pPr>
              <w:pStyle w:val="0"/>
              <w:spacing w:line="240" w:lineRule="auto"/>
              <w:jc w:val="left"/>
              <w:rPr>
                <w:color w:val="auto"/>
                <w:szCs w:val="24"/>
                <w:rtl/>
              </w:rPr>
            </w:pPr>
          </w:p>
        </w:tc>
        <w:tc>
          <w:tcPr>
            <w:tcW w:w="426"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single" w:sz="6" w:space="0" w:color="auto"/>
              <w:right w:val="single" w:sz="6" w:space="0" w:color="auto"/>
            </w:tcBorders>
          </w:tcPr>
          <w:p w:rsidR="00884FEA" w:rsidRDefault="00884FEA" w:rsidP="00884FEA">
            <w:pPr>
              <w:pStyle w:val="0"/>
              <w:jc w:val="left"/>
              <w:rPr>
                <w:color w:val="auto"/>
                <w:szCs w:val="24"/>
                <w:rtl/>
              </w:rPr>
            </w:pPr>
          </w:p>
        </w:tc>
        <w:tc>
          <w:tcPr>
            <w:tcW w:w="3827" w:type="dxa"/>
            <w:gridSpan w:val="2"/>
            <w:tcBorders>
              <w:top w:val="single" w:sz="6" w:space="0" w:color="auto"/>
              <w:left w:val="nil"/>
              <w:bottom w:val="nil"/>
              <w:right w:val="single" w:sz="6" w:space="0" w:color="auto"/>
            </w:tcBorders>
          </w:tcPr>
          <w:p w:rsidR="00884FEA" w:rsidRDefault="00884FEA" w:rsidP="00884FEA">
            <w:pPr>
              <w:pStyle w:val="0"/>
              <w:spacing w:line="240" w:lineRule="auto"/>
              <w:jc w:val="left"/>
              <w:rPr>
                <w:color w:val="auto"/>
                <w:szCs w:val="24"/>
                <w:rtl/>
              </w:rPr>
            </w:pP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single" w:sz="6" w:space="0" w:color="auto"/>
              <w:right w:val="single" w:sz="6" w:space="0" w:color="auto"/>
            </w:tcBorders>
          </w:tcPr>
          <w:p w:rsidR="00884FEA" w:rsidRDefault="00884FEA" w:rsidP="00884FEA">
            <w:pPr>
              <w:pStyle w:val="0"/>
              <w:jc w:val="left"/>
              <w:rPr>
                <w:color w:val="auto"/>
                <w:szCs w:val="24"/>
                <w:rtl/>
              </w:rPr>
            </w:pPr>
          </w:p>
        </w:tc>
        <w:tc>
          <w:tcPr>
            <w:tcW w:w="3827" w:type="dxa"/>
            <w:gridSpan w:val="2"/>
            <w:tcBorders>
              <w:top w:val="single" w:sz="6" w:space="0" w:color="auto"/>
              <w:left w:val="nil"/>
              <w:bottom w:val="single" w:sz="6" w:space="0" w:color="auto"/>
              <w:right w:val="single" w:sz="6" w:space="0" w:color="auto"/>
            </w:tcBorders>
          </w:tcPr>
          <w:p w:rsidR="00884FEA" w:rsidRDefault="00884FEA" w:rsidP="00884FEA">
            <w:pPr>
              <w:pStyle w:val="0"/>
              <w:spacing w:line="240" w:lineRule="auto"/>
              <w:jc w:val="left"/>
              <w:rPr>
                <w:color w:val="auto"/>
                <w:szCs w:val="24"/>
                <w:rtl/>
              </w:rPr>
            </w:pPr>
          </w:p>
        </w:tc>
        <w:tc>
          <w:tcPr>
            <w:tcW w:w="426" w:type="dxa"/>
            <w:tcBorders>
              <w:left w:val="nil"/>
            </w:tcBorders>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84" w:type="dxa"/>
          </w:tcPr>
          <w:p w:rsidR="00884FEA" w:rsidRDefault="00884FEA" w:rsidP="00884FEA">
            <w:pPr>
              <w:pStyle w:val="0"/>
              <w:spacing w:line="240" w:lineRule="auto"/>
              <w:jc w:val="center"/>
              <w:rPr>
                <w:color w:val="auto"/>
                <w:sz w:val="18"/>
                <w:szCs w:val="22"/>
                <w:rtl/>
              </w:rPr>
            </w:pPr>
          </w:p>
        </w:tc>
        <w:tc>
          <w:tcPr>
            <w:tcW w:w="283"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27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336" w:type="dxa"/>
          </w:tcPr>
          <w:p w:rsidR="00884FEA" w:rsidRDefault="00884FEA" w:rsidP="00884FEA">
            <w:pPr>
              <w:pStyle w:val="0"/>
              <w:spacing w:line="240" w:lineRule="auto"/>
              <w:jc w:val="center"/>
              <w:rPr>
                <w:color w:val="auto"/>
                <w:sz w:val="18"/>
                <w:szCs w:val="22"/>
                <w:rtl/>
              </w:rPr>
            </w:pPr>
          </w:p>
        </w:tc>
        <w:tc>
          <w:tcPr>
            <w:tcW w:w="1418" w:type="dxa"/>
          </w:tcPr>
          <w:p w:rsidR="00884FEA" w:rsidRDefault="00884FEA" w:rsidP="00884FEA">
            <w:pPr>
              <w:pStyle w:val="0"/>
              <w:spacing w:line="240" w:lineRule="auto"/>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single" w:sz="6" w:space="0" w:color="auto"/>
              <w:left w:val="double" w:sz="6" w:space="0" w:color="auto"/>
              <w:bottom w:val="nil"/>
              <w:right w:val="single" w:sz="6" w:space="0" w:color="auto"/>
            </w:tcBorders>
          </w:tcPr>
          <w:p w:rsidR="00884FEA" w:rsidRDefault="00884FEA" w:rsidP="00884FEA">
            <w:pPr>
              <w:pStyle w:val="0"/>
              <w:jc w:val="left"/>
              <w:rPr>
                <w:color w:val="auto"/>
                <w:szCs w:val="24"/>
                <w:rtl/>
              </w:rPr>
            </w:pPr>
          </w:p>
        </w:tc>
        <w:tc>
          <w:tcPr>
            <w:tcW w:w="3827" w:type="dxa"/>
            <w:gridSpan w:val="2"/>
            <w:tcBorders>
              <w:top w:val="nil"/>
              <w:left w:val="nil"/>
              <w:bottom w:val="double" w:sz="6" w:space="0" w:color="auto"/>
              <w:right w:val="single" w:sz="6" w:space="0" w:color="auto"/>
            </w:tcBorders>
          </w:tcPr>
          <w:p w:rsidR="00884FEA" w:rsidRDefault="00884FEA" w:rsidP="00884FEA">
            <w:pPr>
              <w:pStyle w:val="0"/>
              <w:jc w:val="left"/>
              <w:rPr>
                <w:color w:val="auto"/>
                <w:szCs w:val="24"/>
                <w:rtl/>
              </w:rPr>
            </w:pPr>
          </w:p>
        </w:tc>
        <w:tc>
          <w:tcPr>
            <w:tcW w:w="426" w:type="dxa"/>
            <w:tcBorders>
              <w:left w:val="nil"/>
            </w:tcBorders>
          </w:tcPr>
          <w:p w:rsidR="00884FEA" w:rsidRDefault="00884FEA" w:rsidP="00884FEA">
            <w:pPr>
              <w:pStyle w:val="0"/>
              <w:jc w:val="center"/>
              <w:rPr>
                <w:color w:val="auto"/>
                <w:sz w:val="18"/>
                <w:szCs w:val="22"/>
                <w:rtl/>
              </w:rPr>
            </w:pPr>
          </w:p>
        </w:tc>
        <w:tc>
          <w:tcPr>
            <w:tcW w:w="283" w:type="dxa"/>
          </w:tcPr>
          <w:p w:rsidR="00884FEA" w:rsidRDefault="00884FEA" w:rsidP="00884FEA">
            <w:pPr>
              <w:pStyle w:val="0"/>
              <w:jc w:val="center"/>
              <w:rPr>
                <w:color w:val="auto"/>
                <w:sz w:val="18"/>
                <w:szCs w:val="22"/>
                <w:rtl/>
              </w:rPr>
            </w:pPr>
          </w:p>
        </w:tc>
        <w:tc>
          <w:tcPr>
            <w:tcW w:w="284" w:type="dxa"/>
          </w:tcPr>
          <w:p w:rsidR="00884FEA" w:rsidRDefault="00884FEA" w:rsidP="00884FEA">
            <w:pPr>
              <w:pStyle w:val="0"/>
              <w:jc w:val="center"/>
              <w:rPr>
                <w:color w:val="auto"/>
                <w:sz w:val="18"/>
                <w:szCs w:val="22"/>
                <w:rtl/>
              </w:rPr>
            </w:pPr>
          </w:p>
        </w:tc>
        <w:tc>
          <w:tcPr>
            <w:tcW w:w="283"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1418" w:type="dxa"/>
          </w:tcPr>
          <w:p w:rsidR="00884FEA" w:rsidRDefault="00884FEA" w:rsidP="00884FEA">
            <w:pPr>
              <w:pStyle w:val="0"/>
              <w:jc w:val="left"/>
              <w:rPr>
                <w:color w:val="auto"/>
                <w:sz w:val="18"/>
                <w:szCs w:val="22"/>
                <w:rtl/>
              </w:rPr>
            </w:pPr>
          </w:p>
        </w:tc>
      </w:tr>
      <w:tr w:rsidR="00884FEA">
        <w:tblPrEx>
          <w:tblCellMar>
            <w:top w:w="0" w:type="dxa"/>
            <w:bottom w:w="0" w:type="dxa"/>
          </w:tblCellMar>
        </w:tblPrEx>
        <w:trPr>
          <w:gridAfter w:val="1"/>
          <w:wAfter w:w="7" w:type="dxa"/>
        </w:trPr>
        <w:tc>
          <w:tcPr>
            <w:tcW w:w="675" w:type="dxa"/>
            <w:tcBorders>
              <w:top w:val="double" w:sz="6" w:space="0" w:color="auto"/>
              <w:left w:val="nil"/>
              <w:bottom w:val="nil"/>
              <w:right w:val="nil"/>
            </w:tcBorders>
          </w:tcPr>
          <w:p w:rsidR="00884FEA" w:rsidRDefault="00884FEA" w:rsidP="00884FEA">
            <w:pPr>
              <w:pStyle w:val="0"/>
              <w:jc w:val="left"/>
              <w:rPr>
                <w:color w:val="auto"/>
                <w:szCs w:val="24"/>
                <w:rtl/>
              </w:rPr>
            </w:pPr>
          </w:p>
        </w:tc>
        <w:tc>
          <w:tcPr>
            <w:tcW w:w="3827" w:type="dxa"/>
            <w:gridSpan w:val="2"/>
            <w:tcBorders>
              <w:top w:val="double" w:sz="6" w:space="0" w:color="auto"/>
              <w:left w:val="nil"/>
              <w:bottom w:val="nil"/>
              <w:right w:val="double" w:sz="6" w:space="0" w:color="auto"/>
            </w:tcBorders>
          </w:tcPr>
          <w:p w:rsidR="00884FEA" w:rsidRDefault="00884FEA" w:rsidP="00884FEA">
            <w:pPr>
              <w:pStyle w:val="0"/>
              <w:spacing w:line="240" w:lineRule="auto"/>
              <w:jc w:val="left"/>
              <w:rPr>
                <w:color w:val="auto"/>
                <w:szCs w:val="24"/>
                <w:rtl/>
              </w:rPr>
            </w:pPr>
          </w:p>
        </w:tc>
        <w:tc>
          <w:tcPr>
            <w:tcW w:w="426" w:type="dxa"/>
            <w:tcBorders>
              <w:left w:val="nil"/>
            </w:tcBorders>
          </w:tcPr>
          <w:p w:rsidR="00884FEA" w:rsidRDefault="00884FEA" w:rsidP="00884FEA">
            <w:pPr>
              <w:pStyle w:val="0"/>
              <w:jc w:val="center"/>
              <w:rPr>
                <w:color w:val="auto"/>
                <w:sz w:val="18"/>
                <w:szCs w:val="22"/>
                <w:rtl/>
              </w:rPr>
            </w:pPr>
          </w:p>
        </w:tc>
        <w:tc>
          <w:tcPr>
            <w:tcW w:w="283" w:type="dxa"/>
          </w:tcPr>
          <w:p w:rsidR="00884FEA" w:rsidRDefault="00884FEA" w:rsidP="00884FEA">
            <w:pPr>
              <w:pStyle w:val="0"/>
              <w:jc w:val="center"/>
              <w:rPr>
                <w:color w:val="auto"/>
                <w:sz w:val="18"/>
                <w:szCs w:val="22"/>
                <w:rtl/>
              </w:rPr>
            </w:pPr>
          </w:p>
        </w:tc>
        <w:tc>
          <w:tcPr>
            <w:tcW w:w="284" w:type="dxa"/>
          </w:tcPr>
          <w:p w:rsidR="00884FEA" w:rsidRDefault="00884FEA" w:rsidP="00884FEA">
            <w:pPr>
              <w:pStyle w:val="0"/>
              <w:jc w:val="center"/>
              <w:rPr>
                <w:color w:val="auto"/>
                <w:sz w:val="18"/>
                <w:szCs w:val="22"/>
                <w:rtl/>
              </w:rPr>
            </w:pPr>
          </w:p>
        </w:tc>
        <w:tc>
          <w:tcPr>
            <w:tcW w:w="283"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27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336" w:type="dxa"/>
          </w:tcPr>
          <w:p w:rsidR="00884FEA" w:rsidRDefault="00884FEA" w:rsidP="00884FEA">
            <w:pPr>
              <w:pStyle w:val="0"/>
              <w:jc w:val="center"/>
              <w:rPr>
                <w:color w:val="auto"/>
                <w:sz w:val="18"/>
                <w:szCs w:val="22"/>
                <w:rtl/>
              </w:rPr>
            </w:pPr>
          </w:p>
        </w:tc>
        <w:tc>
          <w:tcPr>
            <w:tcW w:w="1418" w:type="dxa"/>
          </w:tcPr>
          <w:p w:rsidR="00884FEA" w:rsidRDefault="00884FEA" w:rsidP="00884FEA">
            <w:pPr>
              <w:pStyle w:val="0"/>
              <w:jc w:val="left"/>
              <w:rPr>
                <w:color w:val="auto"/>
                <w:sz w:val="18"/>
                <w:szCs w:val="22"/>
                <w:rtl/>
              </w:rPr>
            </w:pPr>
          </w:p>
        </w:tc>
      </w:tr>
    </w:tbl>
    <w:p w:rsidR="00884FEA" w:rsidRDefault="00884FEA" w:rsidP="00884FEA">
      <w:pPr>
        <w:pStyle w:val="0"/>
        <w:spacing w:line="240" w:lineRule="auto"/>
        <w:rPr>
          <w:rFonts w:hint="cs"/>
          <w:color w:val="auto"/>
          <w:szCs w:val="22"/>
          <w:rtl/>
        </w:rPr>
      </w:pPr>
    </w:p>
    <w:p w:rsidR="00884FEA" w:rsidRDefault="00884FEA" w:rsidP="00884FEA">
      <w:pPr>
        <w:pStyle w:val="0"/>
        <w:tabs>
          <w:tab w:val="left" w:pos="2977"/>
          <w:tab w:val="left" w:pos="5245"/>
          <w:tab w:val="left" w:pos="6379"/>
        </w:tabs>
        <w:spacing w:line="240" w:lineRule="auto"/>
        <w:rPr>
          <w:i/>
          <w:iCs/>
          <w:color w:val="auto"/>
          <w:szCs w:val="22"/>
          <w:u w:val="single"/>
          <w:rtl/>
        </w:rPr>
      </w:pPr>
    </w:p>
    <w:p w:rsidR="00884FEA" w:rsidRDefault="00884FEA" w:rsidP="00884FEA">
      <w:pPr>
        <w:pStyle w:val="0"/>
        <w:tabs>
          <w:tab w:val="left" w:pos="3119"/>
          <w:tab w:val="left" w:pos="5528"/>
        </w:tabs>
        <w:spacing w:line="240" w:lineRule="auto"/>
        <w:rPr>
          <w:color w:val="auto"/>
          <w:szCs w:val="22"/>
          <w:rtl/>
        </w:rPr>
      </w:pPr>
      <w:r>
        <w:rPr>
          <w:i/>
          <w:iCs/>
          <w:color w:val="auto"/>
          <w:szCs w:val="22"/>
          <w:u w:val="single"/>
          <w:rtl/>
        </w:rPr>
        <w:t>מ ק ר א</w:t>
      </w:r>
      <w:r>
        <w:rPr>
          <w:color w:val="auto"/>
          <w:szCs w:val="22"/>
          <w:rtl/>
        </w:rPr>
        <w:t xml:space="preserve"> :       ש - שבועי    </w:t>
      </w:r>
      <w:r>
        <w:rPr>
          <w:color w:val="auto"/>
          <w:szCs w:val="22"/>
          <w:rtl/>
        </w:rPr>
        <w:tab/>
        <w:t>ח - חודשי</w:t>
      </w:r>
      <w:r>
        <w:rPr>
          <w:color w:val="auto"/>
          <w:szCs w:val="22"/>
          <w:rtl/>
        </w:rPr>
        <w:tab/>
        <w:t>בוצע - תקין</w:t>
      </w:r>
    </w:p>
    <w:p w:rsidR="00884FEA" w:rsidRDefault="00884FEA" w:rsidP="00884FEA">
      <w:pPr>
        <w:pStyle w:val="0"/>
        <w:tabs>
          <w:tab w:val="left" w:pos="3119"/>
          <w:tab w:val="left" w:pos="4253"/>
          <w:tab w:val="left" w:pos="5528"/>
        </w:tabs>
        <w:spacing w:line="240" w:lineRule="auto"/>
        <w:rPr>
          <w:color w:val="auto"/>
          <w:szCs w:val="22"/>
          <w:rtl/>
        </w:rPr>
      </w:pPr>
      <w:r>
        <w:rPr>
          <w:color w:val="auto"/>
          <w:szCs w:val="22"/>
          <w:rtl/>
        </w:rPr>
        <w:t xml:space="preserve">                       ד - דו שבועי  </w:t>
      </w:r>
      <w:r>
        <w:rPr>
          <w:color w:val="auto"/>
          <w:szCs w:val="22"/>
          <w:rtl/>
        </w:rPr>
        <w:tab/>
        <w:t>ר - רב שנתי (שנתיים)</w:t>
      </w:r>
      <w:r>
        <w:rPr>
          <w:color w:val="auto"/>
          <w:szCs w:val="22"/>
          <w:rtl/>
        </w:rPr>
        <w:tab/>
        <w:t>תוקן - נמצאה תקלה</w:t>
      </w:r>
    </w:p>
    <w:p w:rsidR="00884FEA" w:rsidRDefault="00884FEA" w:rsidP="00884FEA">
      <w:pPr>
        <w:pStyle w:val="0"/>
        <w:tabs>
          <w:tab w:val="left" w:pos="1134"/>
          <w:tab w:val="left" w:pos="3119"/>
          <w:tab w:val="left" w:pos="4253"/>
          <w:tab w:val="left" w:pos="5528"/>
        </w:tabs>
        <w:spacing w:line="240" w:lineRule="auto"/>
        <w:rPr>
          <w:color w:val="auto"/>
          <w:szCs w:val="22"/>
          <w:rtl/>
        </w:rPr>
      </w:pPr>
      <w:r>
        <w:rPr>
          <w:color w:val="auto"/>
          <w:szCs w:val="22"/>
          <w:rtl/>
        </w:rPr>
        <w:tab/>
        <w:t>מ - מחצית שנתי</w:t>
      </w:r>
      <w:r>
        <w:rPr>
          <w:color w:val="auto"/>
          <w:szCs w:val="22"/>
          <w:rtl/>
        </w:rPr>
        <w:tab/>
        <w:t xml:space="preserve">נ </w:t>
      </w:r>
      <w:r>
        <w:rPr>
          <w:color w:val="auto"/>
          <w:szCs w:val="22"/>
        </w:rPr>
        <w:t>–</w:t>
      </w:r>
      <w:r>
        <w:rPr>
          <w:color w:val="auto"/>
          <w:szCs w:val="22"/>
          <w:rtl/>
        </w:rPr>
        <w:t xml:space="preserve"> שנתי</w:t>
      </w:r>
    </w:p>
    <w:p w:rsidR="00884FEA" w:rsidRDefault="00884FEA" w:rsidP="00884FEA">
      <w:pPr>
        <w:pStyle w:val="0"/>
        <w:tabs>
          <w:tab w:val="left" w:pos="1134"/>
          <w:tab w:val="left" w:pos="3119"/>
          <w:tab w:val="left" w:pos="4253"/>
          <w:tab w:val="left" w:pos="5528"/>
        </w:tabs>
        <w:spacing w:line="240" w:lineRule="auto"/>
        <w:jc w:val="center"/>
        <w:rPr>
          <w:rFonts w:hint="cs"/>
          <w:color w:val="auto"/>
          <w:szCs w:val="32"/>
          <w:u w:val="single"/>
          <w:rtl/>
        </w:rPr>
      </w:pPr>
    </w:p>
    <w:p w:rsidR="00884FEA" w:rsidRDefault="00884FEA" w:rsidP="00884FEA">
      <w:pPr>
        <w:pStyle w:val="0"/>
        <w:tabs>
          <w:tab w:val="left" w:pos="1134"/>
          <w:tab w:val="left" w:pos="3119"/>
          <w:tab w:val="left" w:pos="4253"/>
          <w:tab w:val="left" w:pos="5528"/>
        </w:tabs>
        <w:spacing w:line="240" w:lineRule="auto"/>
        <w:jc w:val="center"/>
        <w:rPr>
          <w:rFonts w:hint="cs"/>
          <w:color w:val="auto"/>
          <w:szCs w:val="32"/>
          <w:u w:val="single"/>
          <w:rtl/>
        </w:rPr>
      </w:pPr>
    </w:p>
    <w:p w:rsidR="00884FEA" w:rsidRDefault="00884FEA" w:rsidP="00884FEA">
      <w:pPr>
        <w:pStyle w:val="0"/>
        <w:tabs>
          <w:tab w:val="left" w:pos="1134"/>
          <w:tab w:val="left" w:pos="3119"/>
          <w:tab w:val="left" w:pos="4253"/>
          <w:tab w:val="left" w:pos="5528"/>
        </w:tabs>
        <w:spacing w:line="240" w:lineRule="auto"/>
        <w:jc w:val="center"/>
        <w:rPr>
          <w:rFonts w:hint="cs"/>
          <w:color w:val="auto"/>
          <w:szCs w:val="32"/>
          <w:u w:val="single"/>
          <w:rtl/>
        </w:rPr>
      </w:pPr>
    </w:p>
    <w:p w:rsidR="00884FEA" w:rsidRDefault="00884FEA" w:rsidP="00884FEA">
      <w:pPr>
        <w:pStyle w:val="0"/>
        <w:tabs>
          <w:tab w:val="left" w:pos="1134"/>
          <w:tab w:val="left" w:pos="3119"/>
          <w:tab w:val="left" w:pos="4253"/>
          <w:tab w:val="left" w:pos="5528"/>
        </w:tabs>
        <w:spacing w:line="240" w:lineRule="auto"/>
        <w:jc w:val="center"/>
        <w:rPr>
          <w:rFonts w:hint="cs"/>
          <w:color w:val="auto"/>
          <w:szCs w:val="32"/>
          <w:u w:val="single"/>
          <w:rtl/>
        </w:rPr>
      </w:pPr>
    </w:p>
    <w:p w:rsidR="00884FEA" w:rsidRDefault="00884FEA" w:rsidP="00884FEA">
      <w:pPr>
        <w:pStyle w:val="0"/>
        <w:tabs>
          <w:tab w:val="left" w:pos="1134"/>
          <w:tab w:val="left" w:pos="3119"/>
          <w:tab w:val="left" w:pos="4253"/>
          <w:tab w:val="left" w:pos="5528"/>
        </w:tabs>
        <w:spacing w:line="240" w:lineRule="auto"/>
        <w:jc w:val="center"/>
        <w:rPr>
          <w:rFonts w:hint="cs"/>
          <w:color w:val="auto"/>
          <w:szCs w:val="32"/>
          <w:u w:val="single"/>
          <w:rtl/>
        </w:rPr>
      </w:pPr>
    </w:p>
    <w:p w:rsidR="00884FEA" w:rsidRDefault="00884FEA" w:rsidP="00884FEA">
      <w:pPr>
        <w:pStyle w:val="0"/>
        <w:jc w:val="center"/>
        <w:rPr>
          <w:rFonts w:hint="cs"/>
          <w:color w:val="auto"/>
          <w:u w:val="single"/>
          <w:rtl/>
        </w:rPr>
      </w:pPr>
      <w:r w:rsidRPr="00057EAD">
        <w:rPr>
          <w:rFonts w:hint="cs"/>
          <w:color w:val="auto"/>
          <w:u w:val="single"/>
          <w:rtl/>
        </w:rPr>
        <w:t>נספח ג'</w:t>
      </w:r>
    </w:p>
    <w:p w:rsidR="00884FEA" w:rsidRPr="00057EAD" w:rsidRDefault="00884FEA" w:rsidP="00884FEA">
      <w:pPr>
        <w:pStyle w:val="0"/>
        <w:jc w:val="center"/>
        <w:rPr>
          <w:rFonts w:hint="cs"/>
          <w:color w:val="auto"/>
          <w:u w:val="single"/>
          <w:rtl/>
        </w:rPr>
      </w:pPr>
    </w:p>
    <w:p w:rsidR="00884FEA" w:rsidRDefault="00884FEA" w:rsidP="00884FEA">
      <w:pPr>
        <w:pStyle w:val="0"/>
        <w:tabs>
          <w:tab w:val="left" w:pos="1134"/>
          <w:tab w:val="left" w:pos="3119"/>
          <w:tab w:val="left" w:pos="4253"/>
          <w:tab w:val="left" w:pos="5528"/>
        </w:tabs>
        <w:spacing w:line="240" w:lineRule="auto"/>
        <w:jc w:val="center"/>
        <w:rPr>
          <w:rFonts w:hint="cs"/>
          <w:color w:val="auto"/>
          <w:szCs w:val="32"/>
          <w:u w:val="single"/>
          <w:rtl/>
        </w:rPr>
      </w:pPr>
      <w:r>
        <w:rPr>
          <w:color w:val="auto"/>
          <w:szCs w:val="32"/>
          <w:u w:val="single"/>
          <w:rtl/>
        </w:rPr>
        <w:t>דו"ח יומי לאחזקה/תיקונים</w:t>
      </w:r>
    </w:p>
    <w:p w:rsidR="00884FEA" w:rsidRDefault="00884FEA" w:rsidP="00884FEA">
      <w:pPr>
        <w:pStyle w:val="0"/>
        <w:tabs>
          <w:tab w:val="left" w:pos="1134"/>
          <w:tab w:val="left" w:pos="3119"/>
          <w:tab w:val="left" w:pos="4253"/>
          <w:tab w:val="left" w:pos="5528"/>
        </w:tabs>
        <w:spacing w:line="240" w:lineRule="auto"/>
        <w:jc w:val="center"/>
        <w:rPr>
          <w:rFonts w:hint="cs"/>
          <w:color w:val="auto"/>
          <w:szCs w:val="32"/>
          <w:u w:val="single"/>
          <w:rtl/>
        </w:rPr>
      </w:pPr>
    </w:p>
    <w:p w:rsidR="00884FEA" w:rsidRDefault="00884FEA" w:rsidP="00884FEA">
      <w:pPr>
        <w:pStyle w:val="32"/>
        <w:spacing w:line="480" w:lineRule="auto"/>
        <w:ind w:left="0" w:firstLine="0"/>
        <w:jc w:val="center"/>
        <w:rPr>
          <w:rFonts w:hint="cs"/>
          <w:color w:val="auto"/>
          <w:rtl/>
        </w:rPr>
      </w:pPr>
      <w:r>
        <w:rPr>
          <w:color w:val="auto"/>
          <w:rtl/>
        </w:rPr>
        <w:t>מילוי דו"ח זה הינו תנאי לאישור חשבונות</w:t>
      </w:r>
    </w:p>
    <w:p w:rsidR="00884FEA" w:rsidRDefault="00884FEA" w:rsidP="00884FEA">
      <w:pPr>
        <w:pStyle w:val="32"/>
        <w:spacing w:line="480" w:lineRule="auto"/>
        <w:ind w:left="0" w:firstLine="0"/>
        <w:jc w:val="center"/>
        <w:rPr>
          <w:rFonts w:hint="cs"/>
          <w:color w:val="auto"/>
          <w:rtl/>
        </w:rPr>
      </w:pPr>
    </w:p>
    <w:p w:rsidR="00884FEA" w:rsidRDefault="00884FEA" w:rsidP="00884FEA">
      <w:pPr>
        <w:pStyle w:val="32"/>
        <w:spacing w:line="480" w:lineRule="auto"/>
        <w:ind w:left="0" w:firstLine="0"/>
        <w:jc w:val="left"/>
        <w:rPr>
          <w:color w:val="auto"/>
          <w:rtl/>
        </w:rPr>
      </w:pPr>
      <w:r>
        <w:rPr>
          <w:color w:val="auto"/>
          <w:rtl/>
        </w:rPr>
        <w:t>שם המתקן: _________________                                                      תאריך:____________</w:t>
      </w:r>
    </w:p>
    <w:p w:rsidR="00884FEA" w:rsidRDefault="00884FEA" w:rsidP="00884FEA">
      <w:pPr>
        <w:pStyle w:val="32"/>
        <w:spacing w:line="480" w:lineRule="auto"/>
        <w:ind w:left="0" w:firstLine="0"/>
        <w:jc w:val="left"/>
        <w:rPr>
          <w:color w:val="auto"/>
          <w:rtl/>
        </w:rPr>
      </w:pPr>
      <w:r>
        <w:rPr>
          <w:color w:val="auto"/>
          <w:rtl/>
        </w:rPr>
        <w:t>שם הקבלן: _________________                                                     מס' עובדים: ________</w:t>
      </w:r>
    </w:p>
    <w:p w:rsidR="00884FEA" w:rsidRDefault="00884FEA" w:rsidP="00884FEA">
      <w:pPr>
        <w:pStyle w:val="32"/>
        <w:spacing w:line="480" w:lineRule="auto"/>
        <w:ind w:left="0" w:firstLine="0"/>
        <w:jc w:val="left"/>
        <w:rPr>
          <w:color w:val="auto"/>
          <w:rtl/>
        </w:rPr>
      </w:pPr>
      <w:r>
        <w:rPr>
          <w:color w:val="auto"/>
          <w:rtl/>
        </w:rPr>
        <w:t>מס' רכב: _________________</w:t>
      </w:r>
    </w:p>
    <w:p w:rsidR="00884FEA" w:rsidRDefault="00884FEA" w:rsidP="00884FEA">
      <w:pPr>
        <w:pStyle w:val="32"/>
        <w:spacing w:line="480" w:lineRule="auto"/>
        <w:ind w:left="0" w:firstLine="0"/>
        <w:jc w:val="left"/>
        <w:rPr>
          <w:color w:val="auto"/>
          <w:rtl/>
        </w:rPr>
      </w:pPr>
    </w:p>
    <w:p w:rsidR="00884FEA" w:rsidRDefault="00884FEA" w:rsidP="00884FEA">
      <w:pPr>
        <w:pStyle w:val="32"/>
        <w:spacing w:line="480" w:lineRule="auto"/>
        <w:ind w:left="0" w:firstLine="0"/>
        <w:jc w:val="left"/>
        <w:rPr>
          <w:color w:val="auto"/>
          <w:rtl/>
        </w:rPr>
      </w:pPr>
      <w:r>
        <w:rPr>
          <w:color w:val="auto"/>
          <w:rtl/>
        </w:rPr>
        <w:t>מהות הקילקול/פרוט העבודה שבוצעה: ____________________________________</w:t>
      </w:r>
    </w:p>
    <w:p w:rsidR="00884FEA" w:rsidRDefault="00884FEA" w:rsidP="00884FEA">
      <w:pPr>
        <w:pStyle w:val="32"/>
        <w:spacing w:line="480" w:lineRule="auto"/>
        <w:ind w:left="0" w:firstLine="0"/>
        <w:jc w:val="center"/>
        <w:rPr>
          <w:rFonts w:hint="cs"/>
          <w:color w:val="auto"/>
          <w:u w:val="single"/>
          <w:rtl/>
        </w:rPr>
      </w:pPr>
    </w:p>
    <w:p w:rsidR="00884FEA" w:rsidRDefault="00884FEA" w:rsidP="00884FEA">
      <w:pPr>
        <w:pStyle w:val="32"/>
        <w:spacing w:line="480" w:lineRule="auto"/>
        <w:ind w:left="0" w:firstLine="0"/>
        <w:jc w:val="center"/>
        <w:rPr>
          <w:rFonts w:hint="cs"/>
          <w:color w:val="auto"/>
          <w:u w:val="single"/>
          <w:rtl/>
        </w:rPr>
      </w:pPr>
      <w:r>
        <w:rPr>
          <w:color w:val="auto"/>
          <w:u w:val="single"/>
          <w:rtl/>
        </w:rPr>
        <w:t>תאור העבודה</w:t>
      </w:r>
    </w:p>
    <w:tbl>
      <w:tblPr>
        <w:bidiVisual/>
        <w:tblW w:w="10385" w:type="dxa"/>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85"/>
        <w:gridCol w:w="1185"/>
        <w:gridCol w:w="1919"/>
        <w:gridCol w:w="851"/>
        <w:gridCol w:w="992"/>
        <w:gridCol w:w="992"/>
        <w:gridCol w:w="1843"/>
        <w:gridCol w:w="1418"/>
      </w:tblGrid>
      <w:tr w:rsidR="00884FEA">
        <w:tblPrEx>
          <w:tblCellMar>
            <w:top w:w="0" w:type="dxa"/>
            <w:bottom w:w="0" w:type="dxa"/>
          </w:tblCellMar>
        </w:tblPrEx>
        <w:trPr>
          <w:cantSplit/>
          <w:trHeight w:val="260"/>
        </w:trPr>
        <w:tc>
          <w:tcPr>
            <w:tcW w:w="4289" w:type="dxa"/>
            <w:gridSpan w:val="3"/>
          </w:tcPr>
          <w:p w:rsidR="00884FEA" w:rsidRDefault="00884FEA" w:rsidP="00884FEA">
            <w:pPr>
              <w:pStyle w:val="32"/>
              <w:spacing w:line="240" w:lineRule="auto"/>
              <w:ind w:left="0" w:firstLine="0"/>
              <w:jc w:val="center"/>
              <w:rPr>
                <w:color w:val="auto"/>
                <w:rtl/>
              </w:rPr>
            </w:pPr>
            <w:r>
              <w:rPr>
                <w:color w:val="auto"/>
                <w:rtl/>
              </w:rPr>
              <w:t>קבלת הודעה לתקלה</w:t>
            </w:r>
          </w:p>
        </w:tc>
        <w:tc>
          <w:tcPr>
            <w:tcW w:w="6096" w:type="dxa"/>
            <w:gridSpan w:val="5"/>
          </w:tcPr>
          <w:p w:rsidR="00884FEA" w:rsidRDefault="00884FEA" w:rsidP="00884FEA">
            <w:pPr>
              <w:pStyle w:val="32"/>
              <w:spacing w:line="240" w:lineRule="auto"/>
              <w:ind w:left="0" w:firstLine="0"/>
              <w:jc w:val="center"/>
              <w:rPr>
                <w:color w:val="auto"/>
                <w:rtl/>
              </w:rPr>
            </w:pPr>
            <w:r>
              <w:rPr>
                <w:color w:val="auto"/>
                <w:rtl/>
              </w:rPr>
              <w:t>ביצוע התיקון</w:t>
            </w:r>
          </w:p>
        </w:tc>
      </w:tr>
      <w:tr w:rsidR="00884FEA">
        <w:tblPrEx>
          <w:tblCellMar>
            <w:top w:w="0" w:type="dxa"/>
            <w:bottom w:w="0" w:type="dxa"/>
          </w:tblCellMar>
        </w:tblPrEx>
        <w:trPr>
          <w:cantSplit/>
          <w:trHeight w:val="423"/>
        </w:trPr>
        <w:tc>
          <w:tcPr>
            <w:tcW w:w="1185" w:type="dxa"/>
          </w:tcPr>
          <w:p w:rsidR="00884FEA" w:rsidRDefault="00884FEA" w:rsidP="00884FEA">
            <w:pPr>
              <w:pStyle w:val="32"/>
              <w:spacing w:line="240" w:lineRule="auto"/>
              <w:ind w:left="0" w:firstLine="0"/>
              <w:jc w:val="center"/>
              <w:rPr>
                <w:color w:val="auto"/>
                <w:rtl/>
              </w:rPr>
            </w:pPr>
            <w:r>
              <w:rPr>
                <w:color w:val="auto"/>
                <w:rtl/>
              </w:rPr>
              <w:t>תאריך</w:t>
            </w:r>
          </w:p>
        </w:tc>
        <w:tc>
          <w:tcPr>
            <w:tcW w:w="1185" w:type="dxa"/>
          </w:tcPr>
          <w:p w:rsidR="00884FEA" w:rsidRDefault="00884FEA" w:rsidP="00884FEA">
            <w:pPr>
              <w:pStyle w:val="32"/>
              <w:spacing w:line="240" w:lineRule="auto"/>
              <w:ind w:left="0" w:firstLine="0"/>
              <w:jc w:val="center"/>
              <w:rPr>
                <w:color w:val="auto"/>
                <w:rtl/>
              </w:rPr>
            </w:pPr>
            <w:r>
              <w:rPr>
                <w:color w:val="auto"/>
                <w:rtl/>
              </w:rPr>
              <w:t>שעה</w:t>
            </w:r>
          </w:p>
        </w:tc>
        <w:tc>
          <w:tcPr>
            <w:tcW w:w="1919" w:type="dxa"/>
          </w:tcPr>
          <w:p w:rsidR="00884FEA" w:rsidRDefault="00884FEA" w:rsidP="00884FEA">
            <w:pPr>
              <w:pStyle w:val="32"/>
              <w:spacing w:line="240" w:lineRule="auto"/>
              <w:ind w:left="0" w:firstLine="0"/>
              <w:jc w:val="center"/>
              <w:rPr>
                <w:color w:val="auto"/>
                <w:rtl/>
              </w:rPr>
            </w:pPr>
            <w:r>
              <w:rPr>
                <w:color w:val="auto"/>
                <w:rtl/>
              </w:rPr>
              <w:t>מהות התקלה</w:t>
            </w:r>
          </w:p>
        </w:tc>
        <w:tc>
          <w:tcPr>
            <w:tcW w:w="851" w:type="dxa"/>
          </w:tcPr>
          <w:p w:rsidR="00884FEA" w:rsidRDefault="00884FEA" w:rsidP="00884FEA">
            <w:pPr>
              <w:pStyle w:val="32"/>
              <w:spacing w:line="240" w:lineRule="auto"/>
              <w:ind w:left="0" w:firstLine="0"/>
              <w:jc w:val="center"/>
              <w:rPr>
                <w:color w:val="auto"/>
                <w:rtl/>
              </w:rPr>
            </w:pPr>
            <w:r>
              <w:rPr>
                <w:color w:val="auto"/>
                <w:rtl/>
              </w:rPr>
              <w:t>תאריך</w:t>
            </w:r>
          </w:p>
        </w:tc>
        <w:tc>
          <w:tcPr>
            <w:tcW w:w="992" w:type="dxa"/>
          </w:tcPr>
          <w:p w:rsidR="00884FEA" w:rsidRDefault="00884FEA" w:rsidP="00884FEA">
            <w:pPr>
              <w:pStyle w:val="32"/>
              <w:spacing w:line="240" w:lineRule="auto"/>
              <w:ind w:left="0" w:firstLine="0"/>
              <w:jc w:val="center"/>
              <w:rPr>
                <w:color w:val="auto"/>
                <w:rtl/>
              </w:rPr>
            </w:pPr>
            <w:r>
              <w:rPr>
                <w:color w:val="auto"/>
                <w:rtl/>
              </w:rPr>
              <w:t>שעת התחלה</w:t>
            </w:r>
          </w:p>
        </w:tc>
        <w:tc>
          <w:tcPr>
            <w:tcW w:w="992" w:type="dxa"/>
          </w:tcPr>
          <w:p w:rsidR="00884FEA" w:rsidRDefault="00884FEA" w:rsidP="00884FEA">
            <w:pPr>
              <w:pStyle w:val="32"/>
              <w:spacing w:line="240" w:lineRule="auto"/>
              <w:ind w:left="0" w:firstLine="0"/>
              <w:jc w:val="center"/>
              <w:rPr>
                <w:color w:val="auto"/>
                <w:rtl/>
              </w:rPr>
            </w:pPr>
            <w:r>
              <w:rPr>
                <w:color w:val="auto"/>
                <w:rtl/>
              </w:rPr>
              <w:t>שעת סיום</w:t>
            </w:r>
          </w:p>
        </w:tc>
        <w:tc>
          <w:tcPr>
            <w:tcW w:w="1843" w:type="dxa"/>
          </w:tcPr>
          <w:p w:rsidR="00884FEA" w:rsidRDefault="00884FEA" w:rsidP="00884FEA">
            <w:pPr>
              <w:pStyle w:val="32"/>
              <w:spacing w:line="240" w:lineRule="auto"/>
              <w:ind w:left="0" w:firstLine="0"/>
              <w:jc w:val="center"/>
              <w:rPr>
                <w:color w:val="auto"/>
                <w:rtl/>
              </w:rPr>
            </w:pPr>
            <w:r>
              <w:rPr>
                <w:color w:val="auto"/>
                <w:rtl/>
              </w:rPr>
              <w:t>מהות התיקון וחלקים שהוחלפו</w:t>
            </w:r>
          </w:p>
        </w:tc>
        <w:tc>
          <w:tcPr>
            <w:tcW w:w="1418" w:type="dxa"/>
          </w:tcPr>
          <w:p w:rsidR="00884FEA" w:rsidRDefault="00884FEA" w:rsidP="00884FEA">
            <w:pPr>
              <w:pStyle w:val="32"/>
              <w:spacing w:line="240" w:lineRule="auto"/>
              <w:ind w:left="0" w:firstLine="0"/>
              <w:jc w:val="center"/>
              <w:rPr>
                <w:color w:val="auto"/>
                <w:rtl/>
              </w:rPr>
            </w:pPr>
            <w:r>
              <w:rPr>
                <w:color w:val="auto"/>
                <w:rtl/>
              </w:rPr>
              <w:t>חתימת איש הקשר</w:t>
            </w:r>
          </w:p>
        </w:tc>
      </w:tr>
      <w:tr w:rsidR="00884FEA">
        <w:tblPrEx>
          <w:tblCellMar>
            <w:top w:w="0" w:type="dxa"/>
            <w:bottom w:w="0" w:type="dxa"/>
          </w:tblCellMar>
        </w:tblPrEx>
        <w:trPr>
          <w:cantSplit/>
          <w:trHeight w:val="790"/>
        </w:trPr>
        <w:tc>
          <w:tcPr>
            <w:tcW w:w="1185" w:type="dxa"/>
          </w:tcPr>
          <w:p w:rsidR="00884FEA" w:rsidRDefault="00884FEA" w:rsidP="00884FEA">
            <w:pPr>
              <w:pStyle w:val="32"/>
              <w:spacing w:line="240" w:lineRule="auto"/>
              <w:ind w:left="0" w:firstLine="0"/>
              <w:jc w:val="center"/>
              <w:rPr>
                <w:color w:val="auto"/>
                <w:u w:val="single"/>
                <w:rtl/>
              </w:rPr>
            </w:pPr>
          </w:p>
        </w:tc>
        <w:tc>
          <w:tcPr>
            <w:tcW w:w="1185" w:type="dxa"/>
          </w:tcPr>
          <w:p w:rsidR="00884FEA" w:rsidRDefault="00884FEA" w:rsidP="00884FEA">
            <w:pPr>
              <w:pStyle w:val="32"/>
              <w:spacing w:line="240" w:lineRule="auto"/>
              <w:ind w:left="0" w:firstLine="0"/>
              <w:jc w:val="center"/>
              <w:rPr>
                <w:color w:val="auto"/>
                <w:u w:val="single"/>
                <w:rtl/>
              </w:rPr>
            </w:pPr>
          </w:p>
        </w:tc>
        <w:tc>
          <w:tcPr>
            <w:tcW w:w="1919" w:type="dxa"/>
          </w:tcPr>
          <w:p w:rsidR="00884FEA" w:rsidRDefault="00884FEA" w:rsidP="00884FEA">
            <w:pPr>
              <w:pStyle w:val="32"/>
              <w:spacing w:line="240" w:lineRule="auto"/>
              <w:ind w:left="0" w:firstLine="0"/>
              <w:jc w:val="center"/>
              <w:rPr>
                <w:color w:val="auto"/>
                <w:u w:val="single"/>
                <w:rtl/>
              </w:rPr>
            </w:pPr>
          </w:p>
        </w:tc>
        <w:tc>
          <w:tcPr>
            <w:tcW w:w="851" w:type="dxa"/>
          </w:tcPr>
          <w:p w:rsidR="00884FEA" w:rsidRDefault="00884FEA" w:rsidP="00884FEA">
            <w:pPr>
              <w:pStyle w:val="32"/>
              <w:spacing w:line="240" w:lineRule="auto"/>
              <w:ind w:left="0" w:firstLine="0"/>
              <w:jc w:val="center"/>
              <w:rPr>
                <w:color w:val="auto"/>
                <w:u w:val="single"/>
                <w:rtl/>
              </w:rPr>
            </w:pPr>
          </w:p>
        </w:tc>
        <w:tc>
          <w:tcPr>
            <w:tcW w:w="992" w:type="dxa"/>
          </w:tcPr>
          <w:p w:rsidR="00884FEA" w:rsidRDefault="00884FEA" w:rsidP="00884FEA">
            <w:pPr>
              <w:pStyle w:val="32"/>
              <w:spacing w:line="240" w:lineRule="auto"/>
              <w:ind w:left="0" w:firstLine="0"/>
              <w:jc w:val="center"/>
              <w:rPr>
                <w:color w:val="auto"/>
                <w:u w:val="single"/>
                <w:rtl/>
              </w:rPr>
            </w:pPr>
          </w:p>
        </w:tc>
        <w:tc>
          <w:tcPr>
            <w:tcW w:w="992" w:type="dxa"/>
          </w:tcPr>
          <w:p w:rsidR="00884FEA" w:rsidRDefault="00884FEA" w:rsidP="00884FEA">
            <w:pPr>
              <w:pStyle w:val="32"/>
              <w:spacing w:line="240" w:lineRule="auto"/>
              <w:ind w:left="0" w:firstLine="0"/>
              <w:jc w:val="center"/>
              <w:rPr>
                <w:color w:val="auto"/>
                <w:u w:val="single"/>
                <w:rtl/>
              </w:rPr>
            </w:pPr>
          </w:p>
        </w:tc>
        <w:tc>
          <w:tcPr>
            <w:tcW w:w="1843" w:type="dxa"/>
          </w:tcPr>
          <w:p w:rsidR="00884FEA" w:rsidRDefault="00884FEA" w:rsidP="00884FEA">
            <w:pPr>
              <w:pStyle w:val="32"/>
              <w:spacing w:line="240" w:lineRule="auto"/>
              <w:ind w:left="0" w:firstLine="0"/>
              <w:jc w:val="center"/>
              <w:rPr>
                <w:color w:val="auto"/>
                <w:u w:val="single"/>
                <w:rtl/>
              </w:rPr>
            </w:pPr>
          </w:p>
        </w:tc>
        <w:tc>
          <w:tcPr>
            <w:tcW w:w="1418" w:type="dxa"/>
          </w:tcPr>
          <w:p w:rsidR="00884FEA" w:rsidRDefault="00884FEA" w:rsidP="00884FEA">
            <w:pPr>
              <w:pStyle w:val="32"/>
              <w:spacing w:line="240" w:lineRule="auto"/>
              <w:ind w:left="0" w:firstLine="0"/>
              <w:jc w:val="center"/>
              <w:rPr>
                <w:color w:val="auto"/>
                <w:u w:val="single"/>
                <w:rtl/>
              </w:rPr>
            </w:pPr>
          </w:p>
        </w:tc>
      </w:tr>
      <w:tr w:rsidR="00884FEA">
        <w:tblPrEx>
          <w:tblCellMar>
            <w:top w:w="0" w:type="dxa"/>
            <w:bottom w:w="0" w:type="dxa"/>
          </w:tblCellMar>
        </w:tblPrEx>
        <w:trPr>
          <w:cantSplit/>
          <w:trHeight w:val="790"/>
        </w:trPr>
        <w:tc>
          <w:tcPr>
            <w:tcW w:w="1185" w:type="dxa"/>
          </w:tcPr>
          <w:p w:rsidR="00884FEA" w:rsidRDefault="00884FEA" w:rsidP="00884FEA">
            <w:pPr>
              <w:pStyle w:val="32"/>
              <w:spacing w:line="240" w:lineRule="auto"/>
              <w:ind w:left="0" w:firstLine="0"/>
              <w:jc w:val="center"/>
              <w:rPr>
                <w:color w:val="auto"/>
                <w:u w:val="single"/>
                <w:rtl/>
              </w:rPr>
            </w:pPr>
          </w:p>
        </w:tc>
        <w:tc>
          <w:tcPr>
            <w:tcW w:w="1185" w:type="dxa"/>
          </w:tcPr>
          <w:p w:rsidR="00884FEA" w:rsidRDefault="00884FEA" w:rsidP="00884FEA">
            <w:pPr>
              <w:pStyle w:val="32"/>
              <w:spacing w:line="240" w:lineRule="auto"/>
              <w:ind w:left="0" w:firstLine="0"/>
              <w:jc w:val="center"/>
              <w:rPr>
                <w:color w:val="auto"/>
                <w:u w:val="single"/>
                <w:rtl/>
              </w:rPr>
            </w:pPr>
          </w:p>
        </w:tc>
        <w:tc>
          <w:tcPr>
            <w:tcW w:w="1919" w:type="dxa"/>
          </w:tcPr>
          <w:p w:rsidR="00884FEA" w:rsidRDefault="00884FEA" w:rsidP="00884FEA">
            <w:pPr>
              <w:pStyle w:val="32"/>
              <w:spacing w:line="240" w:lineRule="auto"/>
              <w:ind w:left="0" w:firstLine="0"/>
              <w:jc w:val="center"/>
              <w:rPr>
                <w:color w:val="auto"/>
                <w:u w:val="single"/>
                <w:rtl/>
              </w:rPr>
            </w:pPr>
          </w:p>
        </w:tc>
        <w:tc>
          <w:tcPr>
            <w:tcW w:w="851" w:type="dxa"/>
          </w:tcPr>
          <w:p w:rsidR="00884FEA" w:rsidRDefault="00884FEA" w:rsidP="00884FEA">
            <w:pPr>
              <w:pStyle w:val="32"/>
              <w:spacing w:line="240" w:lineRule="auto"/>
              <w:ind w:left="0" w:firstLine="0"/>
              <w:jc w:val="center"/>
              <w:rPr>
                <w:color w:val="auto"/>
                <w:u w:val="single"/>
                <w:rtl/>
              </w:rPr>
            </w:pPr>
          </w:p>
        </w:tc>
        <w:tc>
          <w:tcPr>
            <w:tcW w:w="992" w:type="dxa"/>
          </w:tcPr>
          <w:p w:rsidR="00884FEA" w:rsidRDefault="00884FEA" w:rsidP="00884FEA">
            <w:pPr>
              <w:pStyle w:val="32"/>
              <w:spacing w:line="240" w:lineRule="auto"/>
              <w:ind w:left="0" w:firstLine="0"/>
              <w:jc w:val="center"/>
              <w:rPr>
                <w:color w:val="auto"/>
                <w:u w:val="single"/>
                <w:rtl/>
              </w:rPr>
            </w:pPr>
          </w:p>
        </w:tc>
        <w:tc>
          <w:tcPr>
            <w:tcW w:w="992" w:type="dxa"/>
          </w:tcPr>
          <w:p w:rsidR="00884FEA" w:rsidRDefault="00884FEA" w:rsidP="00884FEA">
            <w:pPr>
              <w:pStyle w:val="32"/>
              <w:spacing w:line="240" w:lineRule="auto"/>
              <w:ind w:left="0" w:firstLine="0"/>
              <w:jc w:val="center"/>
              <w:rPr>
                <w:color w:val="auto"/>
                <w:u w:val="single"/>
                <w:rtl/>
              </w:rPr>
            </w:pPr>
          </w:p>
        </w:tc>
        <w:tc>
          <w:tcPr>
            <w:tcW w:w="1843" w:type="dxa"/>
          </w:tcPr>
          <w:p w:rsidR="00884FEA" w:rsidRDefault="00884FEA" w:rsidP="00884FEA">
            <w:pPr>
              <w:pStyle w:val="32"/>
              <w:spacing w:line="240" w:lineRule="auto"/>
              <w:ind w:left="0" w:firstLine="0"/>
              <w:jc w:val="center"/>
              <w:rPr>
                <w:color w:val="auto"/>
                <w:u w:val="single"/>
                <w:rtl/>
              </w:rPr>
            </w:pPr>
          </w:p>
        </w:tc>
        <w:tc>
          <w:tcPr>
            <w:tcW w:w="1418" w:type="dxa"/>
          </w:tcPr>
          <w:p w:rsidR="00884FEA" w:rsidRDefault="00884FEA" w:rsidP="00884FEA">
            <w:pPr>
              <w:pStyle w:val="32"/>
              <w:spacing w:line="240" w:lineRule="auto"/>
              <w:ind w:left="0" w:firstLine="0"/>
              <w:jc w:val="center"/>
              <w:rPr>
                <w:color w:val="auto"/>
                <w:u w:val="single"/>
                <w:rtl/>
              </w:rPr>
            </w:pPr>
          </w:p>
        </w:tc>
      </w:tr>
      <w:tr w:rsidR="00884FEA">
        <w:tblPrEx>
          <w:tblCellMar>
            <w:top w:w="0" w:type="dxa"/>
            <w:bottom w:w="0" w:type="dxa"/>
          </w:tblCellMar>
        </w:tblPrEx>
        <w:trPr>
          <w:cantSplit/>
          <w:trHeight w:val="790"/>
        </w:trPr>
        <w:tc>
          <w:tcPr>
            <w:tcW w:w="1185" w:type="dxa"/>
          </w:tcPr>
          <w:p w:rsidR="00884FEA" w:rsidRDefault="00884FEA" w:rsidP="00884FEA">
            <w:pPr>
              <w:pStyle w:val="32"/>
              <w:spacing w:line="240" w:lineRule="auto"/>
              <w:ind w:left="0" w:firstLine="0"/>
              <w:jc w:val="center"/>
              <w:rPr>
                <w:color w:val="auto"/>
                <w:u w:val="single"/>
                <w:rtl/>
              </w:rPr>
            </w:pPr>
          </w:p>
        </w:tc>
        <w:tc>
          <w:tcPr>
            <w:tcW w:w="1185" w:type="dxa"/>
          </w:tcPr>
          <w:p w:rsidR="00884FEA" w:rsidRDefault="00884FEA" w:rsidP="00884FEA">
            <w:pPr>
              <w:pStyle w:val="32"/>
              <w:spacing w:line="240" w:lineRule="auto"/>
              <w:ind w:left="0" w:firstLine="0"/>
              <w:jc w:val="center"/>
              <w:rPr>
                <w:color w:val="auto"/>
                <w:u w:val="single"/>
                <w:rtl/>
              </w:rPr>
            </w:pPr>
          </w:p>
        </w:tc>
        <w:tc>
          <w:tcPr>
            <w:tcW w:w="1919" w:type="dxa"/>
          </w:tcPr>
          <w:p w:rsidR="00884FEA" w:rsidRDefault="00884FEA" w:rsidP="00884FEA">
            <w:pPr>
              <w:pStyle w:val="32"/>
              <w:spacing w:line="240" w:lineRule="auto"/>
              <w:ind w:left="0" w:firstLine="0"/>
              <w:jc w:val="center"/>
              <w:rPr>
                <w:color w:val="auto"/>
                <w:u w:val="single"/>
                <w:rtl/>
              </w:rPr>
            </w:pPr>
          </w:p>
        </w:tc>
        <w:tc>
          <w:tcPr>
            <w:tcW w:w="851" w:type="dxa"/>
          </w:tcPr>
          <w:p w:rsidR="00884FEA" w:rsidRDefault="00884FEA" w:rsidP="00884FEA">
            <w:pPr>
              <w:pStyle w:val="32"/>
              <w:spacing w:line="240" w:lineRule="auto"/>
              <w:ind w:left="0" w:firstLine="0"/>
              <w:jc w:val="center"/>
              <w:rPr>
                <w:color w:val="auto"/>
                <w:u w:val="single"/>
                <w:rtl/>
              </w:rPr>
            </w:pPr>
          </w:p>
        </w:tc>
        <w:tc>
          <w:tcPr>
            <w:tcW w:w="992" w:type="dxa"/>
          </w:tcPr>
          <w:p w:rsidR="00884FEA" w:rsidRDefault="00884FEA" w:rsidP="00884FEA">
            <w:pPr>
              <w:pStyle w:val="32"/>
              <w:spacing w:line="240" w:lineRule="auto"/>
              <w:ind w:left="0" w:firstLine="0"/>
              <w:jc w:val="center"/>
              <w:rPr>
                <w:color w:val="auto"/>
                <w:u w:val="single"/>
                <w:rtl/>
              </w:rPr>
            </w:pPr>
          </w:p>
        </w:tc>
        <w:tc>
          <w:tcPr>
            <w:tcW w:w="992" w:type="dxa"/>
          </w:tcPr>
          <w:p w:rsidR="00884FEA" w:rsidRDefault="00884FEA" w:rsidP="00884FEA">
            <w:pPr>
              <w:pStyle w:val="32"/>
              <w:spacing w:line="240" w:lineRule="auto"/>
              <w:ind w:left="0" w:firstLine="0"/>
              <w:jc w:val="center"/>
              <w:rPr>
                <w:color w:val="auto"/>
                <w:u w:val="single"/>
                <w:rtl/>
              </w:rPr>
            </w:pPr>
          </w:p>
        </w:tc>
        <w:tc>
          <w:tcPr>
            <w:tcW w:w="1843" w:type="dxa"/>
          </w:tcPr>
          <w:p w:rsidR="00884FEA" w:rsidRDefault="00884FEA" w:rsidP="00884FEA">
            <w:pPr>
              <w:pStyle w:val="32"/>
              <w:spacing w:line="240" w:lineRule="auto"/>
              <w:ind w:left="0" w:firstLine="0"/>
              <w:jc w:val="center"/>
              <w:rPr>
                <w:color w:val="auto"/>
                <w:u w:val="single"/>
                <w:rtl/>
              </w:rPr>
            </w:pPr>
          </w:p>
        </w:tc>
        <w:tc>
          <w:tcPr>
            <w:tcW w:w="1418" w:type="dxa"/>
          </w:tcPr>
          <w:p w:rsidR="00884FEA" w:rsidRDefault="00884FEA" w:rsidP="00884FEA">
            <w:pPr>
              <w:pStyle w:val="32"/>
              <w:spacing w:line="240" w:lineRule="auto"/>
              <w:ind w:left="0" w:firstLine="0"/>
              <w:jc w:val="center"/>
              <w:rPr>
                <w:color w:val="auto"/>
                <w:u w:val="single"/>
                <w:rtl/>
              </w:rPr>
            </w:pPr>
          </w:p>
        </w:tc>
      </w:tr>
      <w:tr w:rsidR="00884FEA">
        <w:tblPrEx>
          <w:tblCellMar>
            <w:top w:w="0" w:type="dxa"/>
            <w:bottom w:w="0" w:type="dxa"/>
          </w:tblCellMar>
        </w:tblPrEx>
        <w:trPr>
          <w:cantSplit/>
          <w:trHeight w:val="790"/>
        </w:trPr>
        <w:tc>
          <w:tcPr>
            <w:tcW w:w="1185" w:type="dxa"/>
          </w:tcPr>
          <w:p w:rsidR="00884FEA" w:rsidRDefault="00884FEA" w:rsidP="00884FEA">
            <w:pPr>
              <w:pStyle w:val="32"/>
              <w:spacing w:line="240" w:lineRule="auto"/>
              <w:ind w:left="0" w:firstLine="0"/>
              <w:jc w:val="center"/>
              <w:rPr>
                <w:color w:val="auto"/>
                <w:u w:val="single"/>
                <w:rtl/>
              </w:rPr>
            </w:pPr>
          </w:p>
        </w:tc>
        <w:tc>
          <w:tcPr>
            <w:tcW w:w="1185" w:type="dxa"/>
          </w:tcPr>
          <w:p w:rsidR="00884FEA" w:rsidRDefault="00884FEA" w:rsidP="00884FEA">
            <w:pPr>
              <w:pStyle w:val="32"/>
              <w:spacing w:line="240" w:lineRule="auto"/>
              <w:ind w:left="0" w:firstLine="0"/>
              <w:jc w:val="center"/>
              <w:rPr>
                <w:color w:val="auto"/>
                <w:u w:val="single"/>
                <w:rtl/>
              </w:rPr>
            </w:pPr>
          </w:p>
        </w:tc>
        <w:tc>
          <w:tcPr>
            <w:tcW w:w="1919" w:type="dxa"/>
          </w:tcPr>
          <w:p w:rsidR="00884FEA" w:rsidRDefault="00884FEA" w:rsidP="00884FEA">
            <w:pPr>
              <w:pStyle w:val="32"/>
              <w:spacing w:line="240" w:lineRule="auto"/>
              <w:ind w:left="0" w:firstLine="0"/>
              <w:jc w:val="center"/>
              <w:rPr>
                <w:color w:val="auto"/>
                <w:u w:val="single"/>
                <w:rtl/>
              </w:rPr>
            </w:pPr>
          </w:p>
        </w:tc>
        <w:tc>
          <w:tcPr>
            <w:tcW w:w="851" w:type="dxa"/>
          </w:tcPr>
          <w:p w:rsidR="00884FEA" w:rsidRDefault="00884FEA" w:rsidP="00884FEA">
            <w:pPr>
              <w:pStyle w:val="32"/>
              <w:spacing w:line="240" w:lineRule="auto"/>
              <w:ind w:left="0" w:firstLine="0"/>
              <w:jc w:val="center"/>
              <w:rPr>
                <w:color w:val="auto"/>
                <w:u w:val="single"/>
                <w:rtl/>
              </w:rPr>
            </w:pPr>
          </w:p>
        </w:tc>
        <w:tc>
          <w:tcPr>
            <w:tcW w:w="992" w:type="dxa"/>
          </w:tcPr>
          <w:p w:rsidR="00884FEA" w:rsidRDefault="00884FEA" w:rsidP="00884FEA">
            <w:pPr>
              <w:pStyle w:val="32"/>
              <w:spacing w:line="240" w:lineRule="auto"/>
              <w:ind w:left="0" w:firstLine="0"/>
              <w:jc w:val="center"/>
              <w:rPr>
                <w:color w:val="auto"/>
                <w:u w:val="single"/>
                <w:rtl/>
              </w:rPr>
            </w:pPr>
          </w:p>
        </w:tc>
        <w:tc>
          <w:tcPr>
            <w:tcW w:w="992" w:type="dxa"/>
          </w:tcPr>
          <w:p w:rsidR="00884FEA" w:rsidRDefault="00884FEA" w:rsidP="00884FEA">
            <w:pPr>
              <w:pStyle w:val="32"/>
              <w:spacing w:line="240" w:lineRule="auto"/>
              <w:ind w:left="0" w:firstLine="0"/>
              <w:jc w:val="center"/>
              <w:rPr>
                <w:color w:val="auto"/>
                <w:u w:val="single"/>
                <w:rtl/>
              </w:rPr>
            </w:pPr>
          </w:p>
        </w:tc>
        <w:tc>
          <w:tcPr>
            <w:tcW w:w="1843" w:type="dxa"/>
          </w:tcPr>
          <w:p w:rsidR="00884FEA" w:rsidRDefault="00884FEA" w:rsidP="00884FEA">
            <w:pPr>
              <w:pStyle w:val="32"/>
              <w:spacing w:line="240" w:lineRule="auto"/>
              <w:ind w:left="0" w:firstLine="0"/>
              <w:jc w:val="center"/>
              <w:rPr>
                <w:color w:val="auto"/>
                <w:u w:val="single"/>
                <w:rtl/>
              </w:rPr>
            </w:pPr>
          </w:p>
        </w:tc>
        <w:tc>
          <w:tcPr>
            <w:tcW w:w="1418" w:type="dxa"/>
          </w:tcPr>
          <w:p w:rsidR="00884FEA" w:rsidRDefault="00884FEA" w:rsidP="00884FEA">
            <w:pPr>
              <w:pStyle w:val="32"/>
              <w:spacing w:line="240" w:lineRule="auto"/>
              <w:ind w:left="0" w:firstLine="0"/>
              <w:jc w:val="center"/>
              <w:rPr>
                <w:color w:val="auto"/>
                <w:u w:val="single"/>
                <w:rtl/>
              </w:rPr>
            </w:pPr>
          </w:p>
        </w:tc>
      </w:tr>
    </w:tbl>
    <w:p w:rsidR="00884FEA" w:rsidRDefault="00884FEA" w:rsidP="00884FEA">
      <w:pPr>
        <w:pStyle w:val="32"/>
        <w:spacing w:line="240" w:lineRule="auto"/>
        <w:ind w:left="0" w:firstLine="0"/>
        <w:jc w:val="center"/>
        <w:rPr>
          <w:color w:val="auto"/>
          <w:u w:val="single"/>
          <w:rtl/>
        </w:rPr>
      </w:pPr>
    </w:p>
    <w:p w:rsidR="00884FEA" w:rsidRDefault="00884FEA" w:rsidP="00884FEA">
      <w:pPr>
        <w:pStyle w:val="32"/>
        <w:spacing w:line="240" w:lineRule="auto"/>
        <w:ind w:left="0" w:firstLine="0"/>
        <w:jc w:val="left"/>
        <w:rPr>
          <w:color w:val="auto"/>
          <w:rtl/>
        </w:rPr>
      </w:pPr>
    </w:p>
    <w:p w:rsidR="00884FEA" w:rsidRDefault="00884FEA" w:rsidP="00884FEA">
      <w:pPr>
        <w:pStyle w:val="32"/>
        <w:spacing w:line="240" w:lineRule="auto"/>
        <w:ind w:left="0" w:firstLine="0"/>
        <w:jc w:val="left"/>
        <w:rPr>
          <w:color w:val="auto"/>
          <w:rtl/>
        </w:rPr>
      </w:pPr>
      <w:r>
        <w:rPr>
          <w:color w:val="auto"/>
          <w:rtl/>
        </w:rPr>
        <w:t>חתימת המבצע: _______________                                   שם המבצע: ________________</w:t>
      </w:r>
    </w:p>
    <w:p w:rsidR="00884FEA" w:rsidRDefault="00884FEA" w:rsidP="00884FEA">
      <w:pPr>
        <w:pStyle w:val="32"/>
        <w:spacing w:line="240" w:lineRule="auto"/>
        <w:ind w:left="0" w:firstLine="0"/>
        <w:jc w:val="left"/>
        <w:rPr>
          <w:color w:val="auto"/>
          <w:rtl/>
        </w:rPr>
      </w:pPr>
    </w:p>
    <w:p w:rsidR="00884FEA" w:rsidRDefault="00884FEA" w:rsidP="00884FEA">
      <w:pPr>
        <w:pStyle w:val="32"/>
        <w:spacing w:line="240" w:lineRule="auto"/>
        <w:ind w:left="0" w:firstLine="0"/>
        <w:jc w:val="left"/>
        <w:rPr>
          <w:color w:val="auto"/>
          <w:rtl/>
        </w:rPr>
      </w:pPr>
      <w:r>
        <w:rPr>
          <w:color w:val="auto"/>
          <w:rtl/>
        </w:rPr>
        <w:t xml:space="preserve">                                                                                                    ת.ז.  : __________________</w:t>
      </w:r>
    </w:p>
    <w:p w:rsidR="00884FEA" w:rsidRDefault="00884FEA" w:rsidP="00884FEA">
      <w:pPr>
        <w:pStyle w:val="32"/>
        <w:spacing w:line="240" w:lineRule="auto"/>
        <w:ind w:left="0" w:firstLine="0"/>
        <w:jc w:val="left"/>
        <w:rPr>
          <w:color w:val="auto"/>
          <w:rtl/>
        </w:rPr>
      </w:pPr>
    </w:p>
    <w:p w:rsidR="00884FEA" w:rsidRDefault="00884FEA" w:rsidP="00884FEA">
      <w:pPr>
        <w:pStyle w:val="32"/>
        <w:spacing w:line="240" w:lineRule="auto"/>
        <w:ind w:left="0" w:firstLine="0"/>
        <w:jc w:val="center"/>
        <w:rPr>
          <w:rFonts w:hint="cs"/>
          <w:color w:val="auto"/>
          <w:u w:val="single"/>
          <w:rtl/>
        </w:rPr>
      </w:pPr>
    </w:p>
    <w:p w:rsidR="00884FEA" w:rsidRDefault="00884FEA" w:rsidP="00884FEA">
      <w:pPr>
        <w:pStyle w:val="32"/>
        <w:spacing w:line="240" w:lineRule="auto"/>
        <w:ind w:left="0" w:firstLine="0"/>
        <w:jc w:val="center"/>
        <w:rPr>
          <w:rFonts w:hint="cs"/>
          <w:color w:val="auto"/>
          <w:u w:val="single"/>
          <w:rtl/>
        </w:rPr>
      </w:pPr>
    </w:p>
    <w:p w:rsidR="00884FEA" w:rsidRDefault="00884FEA" w:rsidP="00884FEA">
      <w:pPr>
        <w:pStyle w:val="32"/>
        <w:spacing w:line="240" w:lineRule="auto"/>
        <w:ind w:left="0" w:firstLine="0"/>
        <w:jc w:val="center"/>
        <w:rPr>
          <w:rFonts w:hint="cs"/>
          <w:color w:val="auto"/>
          <w:u w:val="single"/>
          <w:rtl/>
        </w:rPr>
      </w:pPr>
      <w:r>
        <w:rPr>
          <w:color w:val="auto"/>
          <w:u w:val="single"/>
          <w:rtl/>
        </w:rPr>
        <w:t>אישור רמ</w:t>
      </w:r>
      <w:r>
        <w:rPr>
          <w:rFonts w:hint="cs"/>
          <w:color w:val="auto"/>
          <w:u w:val="single"/>
          <w:rtl/>
        </w:rPr>
        <w:t>ת</w:t>
      </w:r>
      <w:r>
        <w:rPr>
          <w:color w:val="auto"/>
          <w:u w:val="single"/>
          <w:rtl/>
        </w:rPr>
        <w:t>"</w:t>
      </w:r>
      <w:r>
        <w:rPr>
          <w:rFonts w:hint="cs"/>
          <w:color w:val="auto"/>
          <w:u w:val="single"/>
          <w:rtl/>
        </w:rPr>
        <w:t>ל</w:t>
      </w:r>
    </w:p>
    <w:p w:rsidR="00884FEA" w:rsidRDefault="00884FEA" w:rsidP="00884FEA">
      <w:pPr>
        <w:pStyle w:val="32"/>
        <w:spacing w:line="240" w:lineRule="auto"/>
        <w:ind w:left="0" w:firstLine="0"/>
        <w:jc w:val="center"/>
        <w:rPr>
          <w:color w:val="auto"/>
          <w:u w:val="single"/>
          <w:rtl/>
        </w:rPr>
      </w:pPr>
    </w:p>
    <w:p w:rsidR="00884FEA" w:rsidRDefault="00884FEA" w:rsidP="00884FEA">
      <w:pPr>
        <w:pStyle w:val="32"/>
        <w:spacing w:line="240" w:lineRule="auto"/>
        <w:ind w:left="0" w:firstLine="0"/>
        <w:jc w:val="left"/>
        <w:rPr>
          <w:color w:val="auto"/>
          <w:rtl/>
        </w:rPr>
      </w:pPr>
      <w:r>
        <w:rPr>
          <w:color w:val="auto"/>
          <w:rtl/>
        </w:rPr>
        <w:t>הרני מאשר כי התיקון / שרות / הטיפול בוצע לשביעות רצוני המלאה  ומאשר  בזה כי העובדים הר"מ ביצעו את העבודה הנ"ל.</w:t>
      </w:r>
    </w:p>
    <w:p w:rsidR="00884FEA" w:rsidRDefault="00884FEA" w:rsidP="00884FEA">
      <w:pPr>
        <w:pStyle w:val="32"/>
        <w:spacing w:line="240" w:lineRule="auto"/>
        <w:ind w:left="0" w:firstLine="0"/>
        <w:jc w:val="left"/>
        <w:rPr>
          <w:color w:val="auto"/>
          <w:rtl/>
        </w:rPr>
      </w:pPr>
    </w:p>
    <w:p w:rsidR="00884FEA" w:rsidRDefault="00884FEA" w:rsidP="00884FEA">
      <w:pPr>
        <w:pStyle w:val="32"/>
        <w:spacing w:line="240" w:lineRule="auto"/>
        <w:ind w:left="0" w:firstLine="0"/>
        <w:jc w:val="left"/>
        <w:rPr>
          <w:color w:val="auto"/>
          <w:rtl/>
        </w:rPr>
      </w:pPr>
      <w:r>
        <w:rPr>
          <w:color w:val="auto"/>
          <w:rtl/>
        </w:rPr>
        <w:t>____________                     _____________               __________            ___________</w:t>
      </w:r>
    </w:p>
    <w:p w:rsidR="00884FEA" w:rsidRPr="00057EAD" w:rsidRDefault="00884FEA" w:rsidP="00884FEA">
      <w:pPr>
        <w:pStyle w:val="32"/>
        <w:spacing w:line="240" w:lineRule="auto"/>
        <w:ind w:left="0" w:firstLine="0"/>
        <w:jc w:val="left"/>
        <w:rPr>
          <w:rFonts w:hint="cs"/>
          <w:color w:val="auto"/>
          <w:rtl/>
        </w:rPr>
      </w:pPr>
      <w:r>
        <w:rPr>
          <w:color w:val="auto"/>
          <w:rtl/>
        </w:rPr>
        <w:t xml:space="preserve">     מס' אישי                             שם ומשפחה                        תאריך                         חתימה</w:t>
      </w:r>
    </w:p>
    <w:p w:rsidR="00884FEA" w:rsidRPr="00057EAD" w:rsidRDefault="00884FEA" w:rsidP="00884FEA">
      <w:pPr>
        <w:pStyle w:val="0"/>
        <w:jc w:val="center"/>
        <w:rPr>
          <w:rFonts w:hint="cs"/>
          <w:color w:val="auto"/>
          <w:u w:val="single"/>
          <w:rtl/>
        </w:rPr>
      </w:pPr>
      <w:r w:rsidRPr="00057EAD">
        <w:rPr>
          <w:rFonts w:hint="cs"/>
          <w:color w:val="auto"/>
          <w:u w:val="single"/>
          <w:rtl/>
        </w:rPr>
        <w:t>נספח ד</w:t>
      </w:r>
      <w:r>
        <w:rPr>
          <w:rFonts w:hint="cs"/>
          <w:color w:val="auto"/>
          <w:u w:val="single"/>
          <w:rtl/>
        </w:rPr>
        <w:t>'</w:t>
      </w:r>
    </w:p>
    <w:p w:rsidR="00884FEA" w:rsidRPr="00057EAD" w:rsidRDefault="00884FEA" w:rsidP="00884FEA">
      <w:pPr>
        <w:pStyle w:val="0"/>
        <w:jc w:val="center"/>
        <w:rPr>
          <w:rFonts w:hint="cs"/>
          <w:color w:val="auto"/>
        </w:rPr>
      </w:pPr>
    </w:p>
    <w:p w:rsidR="00884FEA" w:rsidRDefault="00884FEA" w:rsidP="00884FEA">
      <w:pPr>
        <w:pStyle w:val="11"/>
        <w:spacing w:line="480" w:lineRule="auto"/>
        <w:ind w:left="1080" w:firstLine="0"/>
        <w:rPr>
          <w:color w:val="auto"/>
          <w:rtl/>
        </w:rPr>
      </w:pPr>
      <w:r>
        <w:rPr>
          <w:b/>
          <w:bCs/>
          <w:color w:val="auto"/>
          <w:u w:val="single"/>
          <w:rtl/>
        </w:rPr>
        <w:lastRenderedPageBreak/>
        <w:t>רשימת  המתקנים</w:t>
      </w:r>
    </w:p>
    <w:p w:rsidR="00884FEA" w:rsidRDefault="00884FEA" w:rsidP="00E923FD">
      <w:pPr>
        <w:pStyle w:val="23"/>
        <w:numPr>
          <w:ilvl w:val="0"/>
          <w:numId w:val="16"/>
          <w:numberingChange w:id="235" w:author="e035757673" w:date="2012-04-18T14:46:00Z" w:original="%1:1:45:."/>
        </w:numPr>
        <w:spacing w:line="240" w:lineRule="auto"/>
        <w:ind w:right="0"/>
        <w:rPr>
          <w:color w:val="auto"/>
          <w:rtl/>
        </w:rPr>
      </w:pPr>
      <w:r>
        <w:rPr>
          <w:color w:val="auto"/>
          <w:rtl/>
        </w:rPr>
        <w:t xml:space="preserve">מג"ב </w:t>
      </w:r>
      <w:r>
        <w:rPr>
          <w:rFonts w:hint="cs"/>
          <w:color w:val="auto"/>
          <w:rtl/>
        </w:rPr>
        <w:t>עיירות(צומת שוקת)-מתקן טיהור שפכים.</w:t>
      </w:r>
    </w:p>
    <w:p w:rsidR="00884FEA" w:rsidRDefault="00884FEA" w:rsidP="00E923FD">
      <w:pPr>
        <w:pStyle w:val="23"/>
        <w:numPr>
          <w:ilvl w:val="0"/>
          <w:numId w:val="16"/>
          <w:numberingChange w:id="236" w:author="e035757673" w:date="2012-04-18T14:46:00Z" w:original="%1:2:45:."/>
        </w:numPr>
        <w:spacing w:line="240" w:lineRule="auto"/>
        <w:ind w:right="0"/>
        <w:rPr>
          <w:color w:val="auto"/>
          <w:rtl/>
        </w:rPr>
      </w:pPr>
      <w:r>
        <w:rPr>
          <w:color w:val="auto"/>
          <w:rtl/>
        </w:rPr>
        <w:t>מג"ב בית גוברין</w:t>
      </w:r>
      <w:r>
        <w:rPr>
          <w:rFonts w:hint="cs"/>
          <w:color w:val="auto"/>
          <w:rtl/>
        </w:rPr>
        <w:t>-מתקן טיהור שפכים.</w:t>
      </w:r>
    </w:p>
    <w:p w:rsidR="00884FEA" w:rsidRDefault="00884FEA" w:rsidP="00E923FD">
      <w:pPr>
        <w:pStyle w:val="23"/>
        <w:numPr>
          <w:ilvl w:val="0"/>
          <w:numId w:val="16"/>
          <w:numberingChange w:id="237" w:author="e035757673" w:date="2012-04-18T14:46:00Z" w:original="%1:3:45:."/>
        </w:numPr>
        <w:spacing w:line="240" w:lineRule="auto"/>
        <w:ind w:right="0"/>
        <w:rPr>
          <w:color w:val="auto"/>
          <w:rtl/>
        </w:rPr>
      </w:pPr>
      <w:r>
        <w:rPr>
          <w:color w:val="auto"/>
          <w:rtl/>
        </w:rPr>
        <w:t>מג"ב מכמש</w:t>
      </w:r>
      <w:r>
        <w:rPr>
          <w:rFonts w:hint="cs"/>
          <w:color w:val="auto"/>
          <w:rtl/>
        </w:rPr>
        <w:t>-מתקן טיהור שפכים.</w:t>
      </w:r>
    </w:p>
    <w:p w:rsidR="00884FEA" w:rsidRDefault="00884FEA" w:rsidP="00E923FD">
      <w:pPr>
        <w:pStyle w:val="23"/>
        <w:numPr>
          <w:ilvl w:val="0"/>
          <w:numId w:val="16"/>
          <w:numberingChange w:id="238" w:author="e035757673" w:date="2012-04-18T14:46:00Z" w:original="%1:4:45:."/>
        </w:numPr>
        <w:spacing w:line="240" w:lineRule="auto"/>
        <w:ind w:right="0"/>
        <w:rPr>
          <w:color w:val="auto"/>
          <w:rtl/>
        </w:rPr>
      </w:pPr>
      <w:r>
        <w:rPr>
          <w:color w:val="auto"/>
          <w:rtl/>
        </w:rPr>
        <w:t>מג"ב בית חורון</w:t>
      </w:r>
      <w:r>
        <w:rPr>
          <w:rFonts w:hint="cs"/>
          <w:color w:val="auto"/>
          <w:rtl/>
        </w:rPr>
        <w:t>-מתקן טיהור שפכים.</w:t>
      </w:r>
    </w:p>
    <w:p w:rsidR="00884FEA" w:rsidRDefault="00884FEA" w:rsidP="00E923FD">
      <w:pPr>
        <w:pStyle w:val="23"/>
        <w:numPr>
          <w:ilvl w:val="0"/>
          <w:numId w:val="16"/>
          <w:numberingChange w:id="239" w:author="e035757673" w:date="2012-04-18T14:46:00Z" w:original="%1:5:45:."/>
        </w:numPr>
        <w:spacing w:line="240" w:lineRule="auto"/>
        <w:ind w:right="0"/>
        <w:rPr>
          <w:color w:val="auto"/>
          <w:rtl/>
        </w:rPr>
      </w:pPr>
      <w:r>
        <w:rPr>
          <w:color w:val="auto"/>
          <w:rtl/>
        </w:rPr>
        <w:t xml:space="preserve">מג"ב </w:t>
      </w:r>
      <w:r>
        <w:rPr>
          <w:rFonts w:hint="cs"/>
          <w:color w:val="auto"/>
          <w:rtl/>
        </w:rPr>
        <w:t>מכבים-מתקן טיהור שפכים.</w:t>
      </w:r>
    </w:p>
    <w:p w:rsidR="00884FEA" w:rsidRDefault="00884FEA" w:rsidP="00E923FD">
      <w:pPr>
        <w:pStyle w:val="23"/>
        <w:numPr>
          <w:ilvl w:val="0"/>
          <w:numId w:val="16"/>
          <w:numberingChange w:id="240" w:author="e035757673" w:date="2012-04-18T14:46:00Z" w:original="%1:6:45:."/>
        </w:numPr>
        <w:spacing w:line="240" w:lineRule="auto"/>
        <w:ind w:right="0"/>
        <w:rPr>
          <w:color w:val="auto"/>
          <w:rtl/>
        </w:rPr>
      </w:pPr>
      <w:r>
        <w:rPr>
          <w:color w:val="auto"/>
          <w:rtl/>
        </w:rPr>
        <w:t xml:space="preserve">מג"ב </w:t>
      </w:r>
      <w:r>
        <w:rPr>
          <w:rFonts w:hint="cs"/>
          <w:color w:val="auto"/>
          <w:rtl/>
        </w:rPr>
        <w:t>מצודת אדומים-מתקן טיהור שפכים.</w:t>
      </w:r>
    </w:p>
    <w:p w:rsidR="00884FEA" w:rsidRDefault="00884FEA" w:rsidP="00E923FD">
      <w:pPr>
        <w:pStyle w:val="23"/>
        <w:numPr>
          <w:ilvl w:val="0"/>
          <w:numId w:val="16"/>
          <w:numberingChange w:id="241" w:author="e035757673" w:date="2012-04-18T14:46:00Z" w:original="%1:7:45:."/>
        </w:numPr>
        <w:spacing w:line="240" w:lineRule="auto"/>
        <w:ind w:right="0"/>
        <w:rPr>
          <w:rFonts w:hint="cs"/>
          <w:color w:val="auto"/>
        </w:rPr>
      </w:pPr>
      <w:r>
        <w:rPr>
          <w:rFonts w:hint="cs"/>
          <w:color w:val="auto"/>
          <w:rtl/>
        </w:rPr>
        <w:t>בית השוטר ת"א-תחנת שאיבת ביוב.</w:t>
      </w:r>
    </w:p>
    <w:p w:rsidR="00884FEA" w:rsidRDefault="00884FEA" w:rsidP="00E923FD">
      <w:pPr>
        <w:pStyle w:val="23"/>
        <w:numPr>
          <w:ilvl w:val="0"/>
          <w:numId w:val="16"/>
          <w:numberingChange w:id="242" w:author="e035757673" w:date="2012-04-18T14:46:00Z" w:original="%1:8:45:."/>
        </w:numPr>
        <w:spacing w:line="240" w:lineRule="auto"/>
        <w:ind w:right="0"/>
        <w:rPr>
          <w:color w:val="auto"/>
          <w:rtl/>
        </w:rPr>
      </w:pPr>
      <w:r>
        <w:rPr>
          <w:color w:val="auto"/>
          <w:rtl/>
        </w:rPr>
        <w:t>מג"ב אייל</w:t>
      </w:r>
      <w:r>
        <w:rPr>
          <w:rFonts w:hint="cs"/>
          <w:color w:val="auto"/>
          <w:rtl/>
        </w:rPr>
        <w:t>-תחנת שאיבת ביוב.</w:t>
      </w:r>
    </w:p>
    <w:p w:rsidR="00884FEA" w:rsidRDefault="00884FEA" w:rsidP="00E923FD">
      <w:pPr>
        <w:pStyle w:val="23"/>
        <w:numPr>
          <w:ilvl w:val="0"/>
          <w:numId w:val="16"/>
          <w:numberingChange w:id="243" w:author="e035757673" w:date="2012-04-18T14:46:00Z" w:original="%1:9:45:."/>
        </w:numPr>
        <w:spacing w:line="240" w:lineRule="auto"/>
        <w:ind w:right="0"/>
        <w:rPr>
          <w:rFonts w:hint="cs"/>
          <w:color w:val="auto"/>
        </w:rPr>
      </w:pPr>
      <w:r>
        <w:rPr>
          <w:rFonts w:hint="cs"/>
          <w:color w:val="auto"/>
          <w:rtl/>
        </w:rPr>
        <w:t>משטרת עפולה- תחנת שאיבת ביוב.</w:t>
      </w:r>
    </w:p>
    <w:p w:rsidR="00884FEA" w:rsidRDefault="00884FEA" w:rsidP="00E923FD">
      <w:pPr>
        <w:pStyle w:val="23"/>
        <w:numPr>
          <w:ilvl w:val="0"/>
          <w:numId w:val="16"/>
          <w:numberingChange w:id="244" w:author="e035757673" w:date="2012-04-18T14:46:00Z" w:original="%1:10:45:."/>
        </w:numPr>
        <w:spacing w:line="240" w:lineRule="auto"/>
        <w:ind w:right="0"/>
        <w:rPr>
          <w:rFonts w:hint="cs"/>
          <w:color w:val="auto"/>
        </w:rPr>
      </w:pPr>
      <w:r>
        <w:rPr>
          <w:rFonts w:hint="cs"/>
          <w:color w:val="auto"/>
          <w:rtl/>
        </w:rPr>
        <w:t>נעורים- תחנת שאיבת ביוב.</w:t>
      </w:r>
    </w:p>
    <w:p w:rsidR="00884FEA" w:rsidRDefault="00884FEA" w:rsidP="00E923FD">
      <w:pPr>
        <w:pStyle w:val="23"/>
        <w:numPr>
          <w:ilvl w:val="0"/>
          <w:numId w:val="16"/>
          <w:numberingChange w:id="245" w:author="e035757673" w:date="2012-04-18T14:46:00Z" w:original="%1:11:45:."/>
        </w:numPr>
        <w:spacing w:line="240" w:lineRule="auto"/>
        <w:ind w:right="0"/>
        <w:rPr>
          <w:rFonts w:hint="cs"/>
          <w:color w:val="auto"/>
        </w:rPr>
      </w:pPr>
      <w:r>
        <w:rPr>
          <w:rFonts w:hint="cs"/>
          <w:color w:val="auto"/>
          <w:rtl/>
        </w:rPr>
        <w:t>בית-ג'וברין תחנת שאיבת ביוב.</w:t>
      </w:r>
    </w:p>
    <w:p w:rsidR="00884FEA" w:rsidRDefault="00884FEA" w:rsidP="00E923FD">
      <w:pPr>
        <w:pStyle w:val="23"/>
        <w:numPr>
          <w:ilvl w:val="0"/>
          <w:numId w:val="16"/>
          <w:numberingChange w:id="246" w:author="e035757673" w:date="2012-04-18T14:46:00Z" w:original="%1:12:45:."/>
        </w:numPr>
        <w:spacing w:line="240" w:lineRule="auto"/>
        <w:ind w:right="0"/>
        <w:rPr>
          <w:rFonts w:hint="cs"/>
          <w:color w:val="auto"/>
        </w:rPr>
      </w:pPr>
      <w:r>
        <w:rPr>
          <w:rFonts w:hint="cs"/>
          <w:color w:val="auto"/>
          <w:rtl/>
        </w:rPr>
        <w:t>מג"ב גן-נר תחנת שאיבת ביוב.</w:t>
      </w:r>
    </w:p>
    <w:p w:rsidR="00884FEA" w:rsidRDefault="00884FEA" w:rsidP="00E923FD">
      <w:pPr>
        <w:pStyle w:val="23"/>
        <w:numPr>
          <w:ilvl w:val="0"/>
          <w:numId w:val="16"/>
          <w:numberingChange w:id="247" w:author="e035757673" w:date="2012-04-18T14:46:00Z" w:original="%1:13:45:."/>
        </w:numPr>
        <w:spacing w:line="240" w:lineRule="auto"/>
        <w:ind w:right="0"/>
        <w:rPr>
          <w:rFonts w:hint="cs"/>
          <w:color w:val="auto"/>
        </w:rPr>
      </w:pPr>
      <w:r>
        <w:rPr>
          <w:rFonts w:hint="cs"/>
          <w:color w:val="auto"/>
          <w:rtl/>
        </w:rPr>
        <w:t>משמר-איילון תחנת שאיבת ביוב.</w:t>
      </w:r>
    </w:p>
    <w:p w:rsidR="00884FEA" w:rsidRDefault="00884FEA" w:rsidP="00E923FD">
      <w:pPr>
        <w:pStyle w:val="23"/>
        <w:numPr>
          <w:ilvl w:val="0"/>
          <w:numId w:val="16"/>
          <w:numberingChange w:id="248" w:author="e035757673" w:date="2012-04-18T14:46:00Z" w:original="%1:14:45:."/>
        </w:numPr>
        <w:spacing w:line="240" w:lineRule="auto"/>
        <w:ind w:right="0"/>
        <w:rPr>
          <w:rFonts w:hint="cs"/>
          <w:color w:val="auto"/>
        </w:rPr>
      </w:pPr>
      <w:r>
        <w:rPr>
          <w:rFonts w:hint="cs"/>
          <w:color w:val="auto"/>
          <w:rtl/>
        </w:rPr>
        <w:t>בית-שאן תחנת שאיבת ביוב.</w:t>
      </w:r>
    </w:p>
    <w:p w:rsidR="00884FEA" w:rsidRDefault="00884FEA" w:rsidP="00884FEA">
      <w:pPr>
        <w:pStyle w:val="11"/>
        <w:spacing w:line="240" w:lineRule="auto"/>
        <w:rPr>
          <w:rFonts w:hint="cs"/>
          <w:b/>
          <w:bCs/>
          <w:color w:val="auto"/>
          <w:rtl/>
        </w:rPr>
      </w:pPr>
    </w:p>
    <w:p w:rsidR="00884FEA" w:rsidRDefault="00884FEA" w:rsidP="00884FEA">
      <w:pPr>
        <w:pStyle w:val="11"/>
        <w:spacing w:line="240" w:lineRule="auto"/>
        <w:rPr>
          <w:rFonts w:hint="cs"/>
          <w:b/>
          <w:bCs/>
          <w:color w:val="auto"/>
          <w:rtl/>
        </w:rPr>
      </w:pPr>
    </w:p>
    <w:p w:rsidR="00884FEA" w:rsidRDefault="00884FEA" w:rsidP="00884FEA">
      <w:pPr>
        <w:pStyle w:val="11"/>
        <w:tabs>
          <w:tab w:val="num" w:pos="1354"/>
        </w:tabs>
        <w:spacing w:line="480" w:lineRule="auto"/>
        <w:ind w:left="850" w:firstLine="0"/>
        <w:rPr>
          <w:rFonts w:hint="cs"/>
          <w:b/>
          <w:bCs/>
          <w:color w:val="auto"/>
          <w:rtl/>
        </w:rPr>
      </w:pPr>
      <w:r w:rsidRPr="0089302C">
        <w:rPr>
          <w:rFonts w:hint="cs"/>
          <w:b/>
          <w:bCs/>
          <w:color w:val="auto"/>
          <w:sz w:val="28"/>
          <w:szCs w:val="28"/>
          <w:u w:val="single"/>
          <w:rtl/>
        </w:rPr>
        <w:t>מ"י רשאית להוסיף</w:t>
      </w:r>
      <w:r>
        <w:rPr>
          <w:rFonts w:hint="cs"/>
          <w:b/>
          <w:bCs/>
          <w:color w:val="auto"/>
          <w:sz w:val="28"/>
          <w:szCs w:val="28"/>
          <w:u w:val="single"/>
          <w:rtl/>
        </w:rPr>
        <w:t xml:space="preserve"> ו/או </w:t>
      </w:r>
      <w:r w:rsidRPr="0089302C">
        <w:rPr>
          <w:rFonts w:hint="cs"/>
          <w:b/>
          <w:bCs/>
          <w:color w:val="auto"/>
          <w:sz w:val="28"/>
          <w:szCs w:val="28"/>
          <w:u w:val="single"/>
          <w:rtl/>
        </w:rPr>
        <w:t>לשנות את כמות ומיקומי המתקנים בהתאם לצרכיה</w:t>
      </w:r>
      <w:r>
        <w:rPr>
          <w:rFonts w:hint="cs"/>
          <w:b/>
          <w:bCs/>
          <w:color w:val="auto"/>
          <w:rtl/>
        </w:rPr>
        <w:t>.</w:t>
      </w:r>
    </w:p>
    <w:p w:rsidR="00884FEA" w:rsidRDefault="00884FEA" w:rsidP="00884FEA">
      <w:pPr>
        <w:pStyle w:val="23"/>
        <w:spacing w:line="240" w:lineRule="auto"/>
        <w:ind w:left="851" w:right="1276" w:firstLine="0"/>
        <w:rPr>
          <w:rFonts w:hint="cs"/>
          <w:color w:val="auto"/>
          <w:rtl/>
        </w:rPr>
      </w:pPr>
      <w:r w:rsidRPr="00057EAD">
        <w:rPr>
          <w:rFonts w:hint="cs"/>
          <w:b/>
          <w:bCs/>
          <w:color w:val="auto"/>
          <w:u w:val="single"/>
          <w:rtl/>
        </w:rPr>
        <w:t>הערה:</w:t>
      </w:r>
      <w:r w:rsidRPr="00057EAD">
        <w:rPr>
          <w:color w:val="auto"/>
          <w:rtl/>
        </w:rPr>
        <w:tab/>
      </w:r>
    </w:p>
    <w:p w:rsidR="00884FEA" w:rsidRDefault="00884FEA" w:rsidP="00884FEA">
      <w:pPr>
        <w:pStyle w:val="23"/>
        <w:spacing w:line="240" w:lineRule="auto"/>
        <w:ind w:left="851" w:right="1276" w:firstLine="0"/>
        <w:rPr>
          <w:rFonts w:hint="cs"/>
          <w:color w:val="auto"/>
          <w:rtl/>
        </w:rPr>
      </w:pPr>
    </w:p>
    <w:p w:rsidR="00884FEA" w:rsidRDefault="00884FEA" w:rsidP="00884FEA">
      <w:pPr>
        <w:pStyle w:val="23"/>
        <w:spacing w:line="240" w:lineRule="auto"/>
        <w:ind w:left="851" w:right="1276" w:firstLine="0"/>
        <w:rPr>
          <w:rFonts w:hint="cs"/>
          <w:color w:val="auto"/>
          <w:rtl/>
        </w:rPr>
      </w:pPr>
      <w:r w:rsidRPr="00057EAD">
        <w:rPr>
          <w:rFonts w:hint="cs"/>
          <w:color w:val="auto"/>
          <w:rtl/>
        </w:rPr>
        <w:t>הרשימה המופיעה מכילה</w:t>
      </w:r>
      <w:r w:rsidRPr="00057EAD">
        <w:rPr>
          <w:color w:val="auto"/>
          <w:rtl/>
        </w:rPr>
        <w:t xml:space="preserve"> את מתקני שאיבת הביוב, ו</w:t>
      </w:r>
      <w:r w:rsidRPr="00057EAD">
        <w:rPr>
          <w:rFonts w:hint="cs"/>
          <w:color w:val="auto"/>
          <w:rtl/>
        </w:rPr>
        <w:t>מתקני</w:t>
      </w:r>
      <w:r w:rsidRPr="00057EAD">
        <w:rPr>
          <w:color w:val="auto"/>
          <w:rtl/>
        </w:rPr>
        <w:t xml:space="preserve"> טיהור השפכים שב</w:t>
      </w:r>
      <w:r w:rsidRPr="00057EAD">
        <w:rPr>
          <w:rFonts w:hint="cs"/>
          <w:color w:val="auto"/>
          <w:rtl/>
        </w:rPr>
        <w:t>משטרת ישראל</w:t>
      </w:r>
      <w:r w:rsidRPr="00057EAD">
        <w:rPr>
          <w:color w:val="auto"/>
          <w:rtl/>
        </w:rPr>
        <w:t>.</w:t>
      </w:r>
      <w:r w:rsidRPr="00057EAD">
        <w:rPr>
          <w:rFonts w:hint="cs"/>
          <w:color w:val="auto"/>
          <w:rtl/>
        </w:rPr>
        <w:t xml:space="preserve"> </w:t>
      </w: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spacing w:line="240" w:lineRule="auto"/>
        <w:ind w:left="0" w:firstLine="0"/>
        <w:jc w:val="left"/>
        <w:rPr>
          <w:rFonts w:hint="cs"/>
          <w:b/>
          <w:bCs/>
          <w:color w:val="auto"/>
          <w:u w:val="single"/>
          <w:rtl/>
        </w:rPr>
      </w:pPr>
      <w:r>
        <w:rPr>
          <w:b/>
          <w:bCs/>
          <w:color w:val="auto"/>
          <w:u w:val="single"/>
          <w:rtl/>
        </w:rPr>
        <w:br w:type="page"/>
      </w:r>
    </w:p>
    <w:p w:rsidR="00884FEA" w:rsidRDefault="00884FEA" w:rsidP="00884FEA">
      <w:pPr>
        <w:pStyle w:val="32"/>
        <w:spacing w:line="240" w:lineRule="auto"/>
        <w:ind w:left="0" w:firstLine="0"/>
        <w:jc w:val="left"/>
        <w:rPr>
          <w:rFonts w:hint="cs"/>
          <w:b/>
          <w:bCs/>
          <w:color w:val="auto"/>
          <w:u w:val="single"/>
          <w:rtl/>
        </w:rPr>
      </w:pPr>
    </w:p>
    <w:p w:rsidR="00884FEA" w:rsidRDefault="00884FEA" w:rsidP="00884FEA">
      <w:pPr>
        <w:pStyle w:val="32"/>
        <w:tabs>
          <w:tab w:val="left" w:pos="2552"/>
        </w:tabs>
        <w:spacing w:line="240" w:lineRule="auto"/>
        <w:ind w:left="0" w:right="284" w:firstLine="0"/>
        <w:jc w:val="center"/>
        <w:rPr>
          <w:rFonts w:hint="cs"/>
          <w:color w:val="auto"/>
          <w:u w:val="single"/>
          <w:rtl/>
        </w:rPr>
      </w:pPr>
      <w:r>
        <w:rPr>
          <w:rFonts w:hint="cs"/>
          <w:color w:val="auto"/>
          <w:u w:val="single"/>
          <w:rtl/>
        </w:rPr>
        <w:t>נספח ה'</w:t>
      </w:r>
    </w:p>
    <w:p w:rsidR="00884FEA" w:rsidRPr="00FE333D" w:rsidRDefault="00884FEA" w:rsidP="00884FEA">
      <w:pPr>
        <w:pStyle w:val="32"/>
        <w:tabs>
          <w:tab w:val="left" w:pos="2552"/>
        </w:tabs>
        <w:spacing w:line="240" w:lineRule="auto"/>
        <w:ind w:left="0" w:right="284" w:firstLine="0"/>
        <w:jc w:val="center"/>
        <w:rPr>
          <w:rFonts w:hint="cs"/>
          <w:color w:val="auto"/>
          <w:u w:val="single"/>
          <w:rtl/>
        </w:rPr>
      </w:pPr>
    </w:p>
    <w:p w:rsidR="00884FEA" w:rsidRPr="00FE333D" w:rsidRDefault="00884FEA" w:rsidP="00884FEA">
      <w:pPr>
        <w:pStyle w:val="32"/>
        <w:tabs>
          <w:tab w:val="left" w:pos="2552"/>
        </w:tabs>
        <w:spacing w:line="240" w:lineRule="auto"/>
        <w:ind w:left="0" w:right="284" w:firstLine="0"/>
        <w:jc w:val="center"/>
        <w:rPr>
          <w:rFonts w:hint="cs"/>
          <w:color w:val="auto"/>
          <w:u w:val="single"/>
          <w:rtl/>
        </w:rPr>
      </w:pPr>
      <w:r w:rsidRPr="00FE333D">
        <w:rPr>
          <w:rFonts w:hint="cs"/>
          <w:color w:val="auto"/>
          <w:u w:val="single"/>
          <w:rtl/>
        </w:rPr>
        <w:t>נתוני צריכת מים במ"י.</w:t>
      </w:r>
    </w:p>
    <w:p w:rsidR="00884FEA" w:rsidRPr="00F93099" w:rsidRDefault="00884FEA" w:rsidP="00884FEA">
      <w:pPr>
        <w:pStyle w:val="32"/>
        <w:tabs>
          <w:tab w:val="left" w:pos="2552"/>
        </w:tabs>
        <w:spacing w:line="240" w:lineRule="auto"/>
        <w:ind w:left="0" w:right="284" w:firstLine="0"/>
        <w:jc w:val="center"/>
        <w:rPr>
          <w:rFonts w:hint="cs"/>
          <w:color w:val="auto"/>
          <w:rtl/>
        </w:rPr>
      </w:pPr>
    </w:p>
    <w:p w:rsidR="00884FEA" w:rsidRDefault="00884FEA" w:rsidP="00884FEA">
      <w:pPr>
        <w:pStyle w:val="32"/>
        <w:tabs>
          <w:tab w:val="left" w:pos="2552"/>
        </w:tabs>
        <w:spacing w:line="240" w:lineRule="auto"/>
        <w:ind w:left="0" w:right="284" w:firstLine="0"/>
        <w:jc w:val="center"/>
        <w:rPr>
          <w:rFonts w:hint="cs"/>
          <w:color w:val="auto"/>
          <w:rtl/>
        </w:rPr>
      </w:pPr>
      <w:r w:rsidRPr="00F93099">
        <w:rPr>
          <w:rFonts w:hint="cs"/>
          <w:color w:val="auto"/>
          <w:rtl/>
        </w:rPr>
        <w:t>להלן ממוצע נתוני צריכת המים שנמדדו בשנת 2010 בבסיסים בהם קיימת מערכת טיהור שפכים .</w:t>
      </w:r>
    </w:p>
    <w:p w:rsidR="00884FEA" w:rsidRDefault="00884FEA" w:rsidP="00884FEA">
      <w:pPr>
        <w:pStyle w:val="32"/>
        <w:tabs>
          <w:tab w:val="left" w:pos="2552"/>
        </w:tabs>
        <w:spacing w:line="240" w:lineRule="auto"/>
        <w:ind w:left="0" w:right="284" w:firstLine="0"/>
        <w:jc w:val="center"/>
        <w:rPr>
          <w:rFonts w:hint="cs"/>
          <w:color w:val="auto"/>
          <w:rtl/>
        </w:rPr>
      </w:pPr>
    </w:p>
    <w:p w:rsidR="00884FEA" w:rsidRPr="00F93099" w:rsidRDefault="00884FEA" w:rsidP="00884FEA">
      <w:pPr>
        <w:pStyle w:val="32"/>
        <w:tabs>
          <w:tab w:val="left" w:pos="2552"/>
        </w:tabs>
        <w:spacing w:line="240" w:lineRule="auto"/>
        <w:ind w:left="0" w:right="284" w:firstLine="0"/>
        <w:jc w:val="center"/>
        <w:rPr>
          <w:rFonts w:hint="cs"/>
          <w:color w:val="auto"/>
        </w:rPr>
      </w:pPr>
    </w:p>
    <w:tbl>
      <w:tblPr>
        <w:bidiVisual/>
        <w:tblW w:w="9922" w:type="dxa"/>
        <w:tblInd w:w="-34" w:type="dxa"/>
        <w:tblLayout w:type="fixed"/>
        <w:tblLook w:val="04A0"/>
      </w:tblPr>
      <w:tblGrid>
        <w:gridCol w:w="992"/>
        <w:gridCol w:w="1984"/>
        <w:gridCol w:w="2127"/>
        <w:gridCol w:w="2268"/>
        <w:gridCol w:w="2551"/>
      </w:tblGrid>
      <w:tr w:rsidR="00884FEA" w:rsidRPr="003A20C3">
        <w:trPr>
          <w:trHeight w:val="1680"/>
        </w:trPr>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884FEA" w:rsidRPr="00C9651C" w:rsidRDefault="00884FEA" w:rsidP="00884FEA">
            <w:pPr>
              <w:jc w:val="center"/>
              <w:rPr>
                <w:rFonts w:ascii="Arial" w:hAnsi="Arial" w:cs="Arial"/>
                <w:b w:val="0"/>
                <w:bCs w:val="0"/>
                <w:color w:val="000000"/>
                <w:sz w:val="32"/>
                <w:lang w:eastAsia="en-US"/>
              </w:rPr>
            </w:pPr>
            <w:r w:rsidRPr="00C9651C">
              <w:rPr>
                <w:rFonts w:ascii="Arial" w:hAnsi="Arial" w:cs="Arial"/>
                <w:b w:val="0"/>
                <w:bCs w:val="0"/>
                <w:color w:val="000000"/>
                <w:sz w:val="32"/>
                <w:rtl/>
                <w:lang w:eastAsia="en-US"/>
              </w:rPr>
              <w:t>מס"ד</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884FEA" w:rsidRPr="00C9651C" w:rsidRDefault="00884FEA" w:rsidP="00884FEA">
            <w:pPr>
              <w:jc w:val="center"/>
              <w:rPr>
                <w:rFonts w:ascii="Arial" w:hAnsi="Arial" w:cs="Arial"/>
                <w:b w:val="0"/>
                <w:bCs w:val="0"/>
                <w:color w:val="000000"/>
                <w:sz w:val="32"/>
                <w:lang w:eastAsia="en-US"/>
              </w:rPr>
            </w:pPr>
            <w:r w:rsidRPr="00C9651C">
              <w:rPr>
                <w:rFonts w:ascii="Arial" w:hAnsi="Arial" w:cs="Arial"/>
                <w:b w:val="0"/>
                <w:bCs w:val="0"/>
                <w:color w:val="000000"/>
                <w:sz w:val="32"/>
                <w:rtl/>
                <w:lang w:eastAsia="en-US"/>
              </w:rPr>
              <w:t>שם היחידה</w:t>
            </w:r>
          </w:p>
        </w:tc>
        <w:tc>
          <w:tcPr>
            <w:tcW w:w="2127" w:type="dxa"/>
            <w:tcBorders>
              <w:top w:val="single" w:sz="4" w:space="0" w:color="auto"/>
              <w:left w:val="single" w:sz="4" w:space="0" w:color="auto"/>
              <w:bottom w:val="single" w:sz="4" w:space="0" w:color="auto"/>
              <w:right w:val="single" w:sz="4" w:space="0" w:color="auto"/>
            </w:tcBorders>
            <w:shd w:val="clear" w:color="auto" w:fill="auto"/>
            <w:vAlign w:val="center"/>
          </w:tcPr>
          <w:p w:rsidR="00884FEA" w:rsidRPr="00C9651C" w:rsidRDefault="00884FEA" w:rsidP="00884FEA">
            <w:pPr>
              <w:jc w:val="center"/>
              <w:rPr>
                <w:rFonts w:ascii="Arial" w:hAnsi="Arial" w:cs="Arial"/>
                <w:b w:val="0"/>
                <w:bCs w:val="0"/>
                <w:color w:val="000000"/>
                <w:sz w:val="32"/>
                <w:lang w:eastAsia="en-US"/>
              </w:rPr>
            </w:pPr>
            <w:r w:rsidRPr="00C9651C">
              <w:rPr>
                <w:rFonts w:ascii="Arial" w:hAnsi="Arial" w:cs="Arial"/>
                <w:b w:val="0"/>
                <w:bCs w:val="0"/>
                <w:color w:val="000000"/>
                <w:sz w:val="32"/>
                <w:rtl/>
                <w:lang w:eastAsia="en-US"/>
              </w:rPr>
              <w:t xml:space="preserve">סה"כ צריכת מים </w:t>
            </w:r>
            <w:r w:rsidRPr="00C9651C">
              <w:rPr>
                <w:rFonts w:ascii="Arial" w:hAnsi="Arial" w:cs="Arial" w:hint="cs"/>
                <w:b w:val="0"/>
                <w:bCs w:val="0"/>
                <w:color w:val="000000"/>
                <w:sz w:val="32"/>
                <w:rtl/>
                <w:lang w:eastAsia="en-US"/>
              </w:rPr>
              <w:t>שנתי  מ"ק</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884FEA" w:rsidRPr="00C9651C" w:rsidRDefault="00884FEA" w:rsidP="00884FEA">
            <w:pPr>
              <w:jc w:val="center"/>
              <w:rPr>
                <w:rFonts w:ascii="Arial" w:hAnsi="Arial" w:cs="Arial"/>
                <w:b w:val="0"/>
                <w:bCs w:val="0"/>
                <w:color w:val="000000"/>
                <w:sz w:val="32"/>
                <w:lang w:eastAsia="en-US"/>
              </w:rPr>
            </w:pPr>
            <w:r w:rsidRPr="00C9651C">
              <w:rPr>
                <w:rFonts w:ascii="Arial" w:hAnsi="Arial" w:cs="Arial"/>
                <w:b w:val="0"/>
                <w:bCs w:val="0"/>
                <w:color w:val="000000"/>
                <w:sz w:val="32"/>
                <w:rtl/>
                <w:lang w:eastAsia="en-US"/>
              </w:rPr>
              <w:t>צריכת מים ממוצעת חודשית</w:t>
            </w:r>
          </w:p>
        </w:tc>
        <w:tc>
          <w:tcPr>
            <w:tcW w:w="2551" w:type="dxa"/>
            <w:tcBorders>
              <w:top w:val="single" w:sz="4" w:space="0" w:color="auto"/>
              <w:left w:val="single" w:sz="4" w:space="0" w:color="auto"/>
              <w:bottom w:val="single" w:sz="4" w:space="0" w:color="auto"/>
              <w:right w:val="single" w:sz="4" w:space="0" w:color="auto"/>
            </w:tcBorders>
          </w:tcPr>
          <w:p w:rsidR="00884FEA" w:rsidRPr="00C9651C" w:rsidRDefault="00884FEA" w:rsidP="00884FEA">
            <w:pPr>
              <w:jc w:val="center"/>
              <w:rPr>
                <w:rFonts w:ascii="Arial" w:hAnsi="Arial" w:cs="Arial" w:hint="cs"/>
                <w:b w:val="0"/>
                <w:bCs w:val="0"/>
                <w:color w:val="000000"/>
                <w:sz w:val="32"/>
                <w:rtl/>
                <w:lang w:eastAsia="en-US"/>
              </w:rPr>
            </w:pPr>
          </w:p>
          <w:p w:rsidR="00884FEA" w:rsidRPr="00C9651C" w:rsidRDefault="00884FEA" w:rsidP="00884FEA">
            <w:pPr>
              <w:jc w:val="center"/>
              <w:rPr>
                <w:rFonts w:ascii="Arial" w:hAnsi="Arial" w:cs="Arial"/>
                <w:b w:val="0"/>
                <w:bCs w:val="0"/>
                <w:color w:val="000000"/>
                <w:sz w:val="32"/>
                <w:rtl/>
                <w:lang w:eastAsia="en-US"/>
              </w:rPr>
            </w:pPr>
            <w:r w:rsidRPr="00C9651C">
              <w:rPr>
                <w:rFonts w:ascii="Arial" w:hAnsi="Arial" w:cs="Arial" w:hint="cs"/>
                <w:b w:val="0"/>
                <w:bCs w:val="0"/>
                <w:color w:val="000000"/>
                <w:sz w:val="32"/>
                <w:rtl/>
                <w:lang w:eastAsia="en-US"/>
              </w:rPr>
              <w:t xml:space="preserve">צריכת מים ממוצעת יומית </w:t>
            </w:r>
          </w:p>
        </w:tc>
      </w:tr>
      <w:tr w:rsidR="00884FEA" w:rsidRPr="003A20C3">
        <w:trPr>
          <w:trHeight w:val="276"/>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rPr>
                <w:rFonts w:ascii="Arial" w:hAnsi="Arial" w:cs="Arial" w:hint="cs"/>
                <w:color w:val="000000"/>
                <w:sz w:val="28"/>
                <w:szCs w:val="28"/>
                <w:rtl/>
                <w:lang w:eastAsia="en-US"/>
              </w:rPr>
            </w:pPr>
            <w:r w:rsidRPr="00C9651C">
              <w:rPr>
                <w:rFonts w:ascii="Arial" w:hAnsi="Arial" w:cs="Arial" w:hint="cs"/>
                <w:color w:val="000000"/>
                <w:sz w:val="28"/>
                <w:szCs w:val="28"/>
                <w:rtl/>
                <w:lang w:eastAsia="en-US"/>
              </w:rPr>
              <w:t>מג"ב עיירות</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12,250</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1,020</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34</w:t>
            </w:r>
          </w:p>
        </w:tc>
      </w:tr>
      <w:tr w:rsidR="00884FEA" w:rsidRPr="003A20C3">
        <w:trPr>
          <w:trHeight w:val="365"/>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2</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lang w:eastAsia="en-US"/>
              </w:rPr>
            </w:pPr>
            <w:r w:rsidRPr="00C9651C">
              <w:rPr>
                <w:rFonts w:ascii="Arial" w:hAnsi="Arial" w:cs="Arial" w:hint="cs"/>
                <w:color w:val="000000"/>
                <w:sz w:val="28"/>
                <w:szCs w:val="28"/>
                <w:rtl/>
                <w:lang w:eastAsia="en-US"/>
              </w:rPr>
              <w:t>מג"ב בית גוברין</w:t>
            </w:r>
            <w:r>
              <w:rPr>
                <w:rFonts w:ascii="Arial" w:hAnsi="Arial" w:cs="Arial" w:hint="cs"/>
                <w:color w:val="000000"/>
                <w:sz w:val="28"/>
                <w:szCs w:val="28"/>
                <w:rtl/>
                <w:lang w:eastAsia="en-US"/>
              </w:rPr>
              <w:t xml:space="preserve"> (כלל המתחם)</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3,427</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285</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10</w:t>
            </w:r>
          </w:p>
        </w:tc>
      </w:tr>
      <w:tr w:rsidR="00884FEA" w:rsidRPr="003A20C3">
        <w:trPr>
          <w:trHeight w:val="570"/>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3</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lang w:eastAsia="en-US"/>
              </w:rPr>
            </w:pPr>
            <w:r w:rsidRPr="00C9651C">
              <w:rPr>
                <w:rFonts w:ascii="Arial" w:hAnsi="Arial" w:cs="Arial" w:hint="cs"/>
                <w:color w:val="000000"/>
                <w:sz w:val="28"/>
                <w:szCs w:val="28"/>
                <w:rtl/>
                <w:lang w:eastAsia="en-US"/>
              </w:rPr>
              <w:t>מג"ב מכמ"ש</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28,000</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2,333</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78</w:t>
            </w:r>
          </w:p>
        </w:tc>
      </w:tr>
      <w:tr w:rsidR="00884FEA" w:rsidRPr="003A20C3">
        <w:trPr>
          <w:trHeight w:val="479"/>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4</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lang w:eastAsia="en-US"/>
              </w:rPr>
            </w:pPr>
            <w:r w:rsidRPr="00C9651C">
              <w:rPr>
                <w:rFonts w:ascii="Arial" w:hAnsi="Arial" w:cs="Arial" w:hint="cs"/>
                <w:color w:val="000000"/>
                <w:sz w:val="28"/>
                <w:szCs w:val="28"/>
                <w:rtl/>
                <w:lang w:eastAsia="en-US"/>
              </w:rPr>
              <w:t>מג"ב בית חורון</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25,403</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2,116</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70</w:t>
            </w:r>
          </w:p>
        </w:tc>
      </w:tr>
      <w:tr w:rsidR="00884FEA" w:rsidRPr="003A20C3">
        <w:trPr>
          <w:trHeight w:val="550"/>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5</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lang w:eastAsia="en-US"/>
              </w:rPr>
            </w:pPr>
            <w:r w:rsidRPr="00C9651C">
              <w:rPr>
                <w:rFonts w:ascii="Arial" w:hAnsi="Arial" w:cs="Arial" w:hint="cs"/>
                <w:color w:val="000000"/>
                <w:sz w:val="28"/>
                <w:szCs w:val="28"/>
                <w:rtl/>
                <w:lang w:eastAsia="en-US"/>
              </w:rPr>
              <w:t>מג"ב מכבים</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4,900</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408</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13</w:t>
            </w:r>
          </w:p>
        </w:tc>
      </w:tr>
      <w:tr w:rsidR="00884FEA" w:rsidRPr="005958CE">
        <w:trPr>
          <w:trHeight w:val="427"/>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6</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lang w:eastAsia="en-US"/>
              </w:rPr>
            </w:pPr>
            <w:r w:rsidRPr="00C9651C">
              <w:rPr>
                <w:rFonts w:ascii="Arial" w:hAnsi="Arial" w:cs="Arial" w:hint="cs"/>
                <w:color w:val="000000"/>
                <w:sz w:val="28"/>
                <w:szCs w:val="28"/>
                <w:rtl/>
                <w:lang w:eastAsia="en-US"/>
              </w:rPr>
              <w:t xml:space="preserve">מג"ב מצודת אדומים </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20,192</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1,682</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56</w:t>
            </w:r>
          </w:p>
        </w:tc>
      </w:tr>
      <w:tr w:rsidR="00884FEA" w:rsidRPr="005958CE">
        <w:trPr>
          <w:trHeight w:val="427"/>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7</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rtl/>
                <w:lang w:eastAsia="en-US"/>
              </w:rPr>
            </w:pPr>
            <w:r w:rsidRPr="00C9651C">
              <w:rPr>
                <w:rFonts w:ascii="Arial" w:hAnsi="Arial" w:cs="Arial" w:hint="cs"/>
                <w:color w:val="000000"/>
                <w:sz w:val="28"/>
                <w:szCs w:val="28"/>
                <w:rtl/>
                <w:lang w:eastAsia="en-US"/>
              </w:rPr>
              <w:t>בית שוטר ת"א</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8,001</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666</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22</w:t>
            </w:r>
          </w:p>
        </w:tc>
      </w:tr>
      <w:tr w:rsidR="00884FEA" w:rsidRPr="005958CE">
        <w:trPr>
          <w:trHeight w:val="427"/>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8</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rtl/>
                <w:lang w:eastAsia="en-US"/>
              </w:rPr>
            </w:pPr>
            <w:r w:rsidRPr="00C9651C">
              <w:rPr>
                <w:rFonts w:ascii="Arial" w:hAnsi="Arial" w:cs="Arial" w:hint="cs"/>
                <w:color w:val="000000"/>
                <w:sz w:val="28"/>
                <w:szCs w:val="28"/>
                <w:rtl/>
                <w:lang w:eastAsia="en-US"/>
              </w:rPr>
              <w:t>מג"ב אייל</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6,169</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514</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17</w:t>
            </w:r>
          </w:p>
        </w:tc>
      </w:tr>
      <w:tr w:rsidR="00884FEA" w:rsidRPr="005958CE">
        <w:trPr>
          <w:trHeight w:val="427"/>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9</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rtl/>
                <w:lang w:eastAsia="en-US"/>
              </w:rPr>
            </w:pPr>
            <w:r w:rsidRPr="00C9651C">
              <w:rPr>
                <w:rFonts w:ascii="Arial" w:hAnsi="Arial" w:cs="Arial" w:hint="cs"/>
                <w:color w:val="000000"/>
                <w:sz w:val="28"/>
                <w:szCs w:val="28"/>
                <w:rtl/>
                <w:lang w:eastAsia="en-US"/>
              </w:rPr>
              <w:t>תחנת עפולה</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3,146</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262</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9</w:t>
            </w:r>
          </w:p>
        </w:tc>
      </w:tr>
      <w:tr w:rsidR="00884FEA" w:rsidRPr="005958CE">
        <w:trPr>
          <w:trHeight w:val="427"/>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10</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rtl/>
                <w:lang w:eastAsia="en-US"/>
              </w:rPr>
            </w:pPr>
            <w:r w:rsidRPr="00C9651C">
              <w:rPr>
                <w:rFonts w:ascii="Arial" w:hAnsi="Arial" w:cs="Arial" w:hint="cs"/>
                <w:color w:val="000000"/>
                <w:sz w:val="28"/>
                <w:szCs w:val="28"/>
                <w:rtl/>
                <w:lang w:eastAsia="en-US"/>
              </w:rPr>
              <w:t>נעורים</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44,130</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3,677</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122</w:t>
            </w:r>
          </w:p>
        </w:tc>
      </w:tr>
      <w:tr w:rsidR="00884FEA" w:rsidRPr="005958CE">
        <w:trPr>
          <w:trHeight w:val="427"/>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11</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rtl/>
                <w:lang w:eastAsia="en-US"/>
              </w:rPr>
            </w:pPr>
            <w:r w:rsidRPr="00C9651C">
              <w:rPr>
                <w:rFonts w:ascii="Arial" w:hAnsi="Arial" w:cs="Arial" w:hint="cs"/>
                <w:color w:val="000000"/>
                <w:sz w:val="28"/>
                <w:szCs w:val="28"/>
                <w:rtl/>
                <w:lang w:eastAsia="en-US"/>
              </w:rPr>
              <w:t xml:space="preserve">מג"ב גן נר </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5,000</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416</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14</w:t>
            </w:r>
          </w:p>
        </w:tc>
      </w:tr>
      <w:tr w:rsidR="00884FEA" w:rsidRPr="005958CE">
        <w:trPr>
          <w:trHeight w:val="427"/>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12</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rtl/>
                <w:lang w:eastAsia="en-US"/>
              </w:rPr>
            </w:pPr>
            <w:r w:rsidRPr="00C9651C">
              <w:rPr>
                <w:rFonts w:ascii="Arial" w:hAnsi="Arial" w:cs="Arial" w:hint="cs"/>
                <w:color w:val="000000"/>
                <w:sz w:val="28"/>
                <w:szCs w:val="28"/>
                <w:rtl/>
                <w:lang w:eastAsia="en-US"/>
              </w:rPr>
              <w:t>מג"ב ימ"מ</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17,675</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1,472</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49</w:t>
            </w:r>
          </w:p>
        </w:tc>
      </w:tr>
      <w:tr w:rsidR="00884FEA" w:rsidRPr="005958CE">
        <w:trPr>
          <w:trHeight w:val="427"/>
        </w:trPr>
        <w:tc>
          <w:tcPr>
            <w:tcW w:w="992"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13</w:t>
            </w:r>
          </w:p>
        </w:tc>
        <w:tc>
          <w:tcPr>
            <w:tcW w:w="1984"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jc w:val="center"/>
              <w:rPr>
                <w:rFonts w:ascii="Arial" w:hAnsi="Arial" w:cs="Arial" w:hint="cs"/>
                <w:color w:val="000000"/>
                <w:sz w:val="28"/>
                <w:szCs w:val="28"/>
                <w:rtl/>
                <w:lang w:eastAsia="en-US"/>
              </w:rPr>
            </w:pPr>
            <w:r w:rsidRPr="00C9651C">
              <w:rPr>
                <w:rFonts w:ascii="Arial" w:hAnsi="Arial" w:cs="Arial" w:hint="cs"/>
                <w:color w:val="000000"/>
                <w:sz w:val="28"/>
                <w:szCs w:val="28"/>
                <w:rtl/>
                <w:lang w:eastAsia="en-US"/>
              </w:rPr>
              <w:t xml:space="preserve">תחנת בית שאן </w:t>
            </w:r>
          </w:p>
        </w:tc>
        <w:tc>
          <w:tcPr>
            <w:tcW w:w="2127"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4,000</w:t>
            </w:r>
          </w:p>
        </w:tc>
        <w:tc>
          <w:tcPr>
            <w:tcW w:w="2268" w:type="dxa"/>
            <w:tcBorders>
              <w:top w:val="nil"/>
              <w:left w:val="single" w:sz="4" w:space="0" w:color="auto"/>
              <w:bottom w:val="single" w:sz="4" w:space="0" w:color="auto"/>
              <w:right w:val="single" w:sz="4" w:space="0" w:color="auto"/>
            </w:tcBorders>
            <w:shd w:val="clear" w:color="auto" w:fill="auto"/>
            <w:noWrap/>
            <w:vAlign w:val="bottom"/>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333</w:t>
            </w:r>
          </w:p>
        </w:tc>
        <w:tc>
          <w:tcPr>
            <w:tcW w:w="2551" w:type="dxa"/>
            <w:tcBorders>
              <w:top w:val="nil"/>
              <w:left w:val="single" w:sz="4" w:space="0" w:color="auto"/>
              <w:bottom w:val="single" w:sz="4" w:space="0" w:color="auto"/>
              <w:right w:val="single" w:sz="4" w:space="0" w:color="auto"/>
            </w:tcBorders>
          </w:tcPr>
          <w:p w:rsidR="00884FEA" w:rsidRPr="00C9651C" w:rsidRDefault="00884FEA" w:rsidP="00884FEA">
            <w:pPr>
              <w:bidi w:val="0"/>
              <w:jc w:val="center"/>
              <w:rPr>
                <w:rFonts w:ascii="Arial" w:hAnsi="Arial" w:cs="Arial"/>
                <w:color w:val="000000"/>
                <w:sz w:val="28"/>
                <w:szCs w:val="28"/>
                <w:lang w:eastAsia="en-US"/>
              </w:rPr>
            </w:pPr>
            <w:r w:rsidRPr="00C9651C">
              <w:rPr>
                <w:rFonts w:ascii="Arial" w:hAnsi="Arial" w:cs="Arial"/>
                <w:color w:val="000000"/>
                <w:sz w:val="28"/>
                <w:szCs w:val="28"/>
                <w:lang w:eastAsia="en-US"/>
              </w:rPr>
              <w:t>11</w:t>
            </w:r>
          </w:p>
        </w:tc>
      </w:tr>
    </w:tbl>
    <w:p w:rsidR="00884FEA" w:rsidRPr="00F93099"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right="1276"/>
        <w:rPr>
          <w:rFonts w:hint="cs"/>
          <w:color w:val="auto"/>
          <w:rtl/>
        </w:rPr>
      </w:pPr>
    </w:p>
    <w:p w:rsidR="00884FEA" w:rsidRPr="00F93099" w:rsidRDefault="00884FEA" w:rsidP="00884FEA">
      <w:pPr>
        <w:pStyle w:val="32"/>
        <w:tabs>
          <w:tab w:val="left" w:pos="2552"/>
        </w:tabs>
        <w:spacing w:line="240" w:lineRule="auto"/>
        <w:ind w:right="1276"/>
        <w:rPr>
          <w:rFonts w:hint="cs"/>
          <w:color w:val="auto"/>
          <w:rtl/>
        </w:rPr>
      </w:pPr>
    </w:p>
    <w:p w:rsidR="00884FEA" w:rsidRDefault="00884FEA" w:rsidP="00884FEA">
      <w:pPr>
        <w:pStyle w:val="32"/>
        <w:tabs>
          <w:tab w:val="left" w:pos="2552"/>
        </w:tabs>
        <w:spacing w:line="240" w:lineRule="auto"/>
        <w:ind w:left="0" w:right="284" w:firstLine="0"/>
        <w:jc w:val="center"/>
        <w:rPr>
          <w:rFonts w:hint="cs"/>
          <w:color w:val="auto"/>
          <w:u w:val="single"/>
          <w:rtl/>
        </w:rPr>
      </w:pPr>
      <w:r>
        <w:rPr>
          <w:rFonts w:hint="cs"/>
          <w:color w:val="auto"/>
          <w:u w:val="single"/>
          <w:rtl/>
        </w:rPr>
        <w:t>נספח ו'</w:t>
      </w:r>
    </w:p>
    <w:p w:rsidR="00884FEA" w:rsidRPr="00FE333D" w:rsidRDefault="00884FEA" w:rsidP="00884FEA">
      <w:pPr>
        <w:pStyle w:val="32"/>
        <w:tabs>
          <w:tab w:val="left" w:pos="2552"/>
        </w:tabs>
        <w:spacing w:line="240" w:lineRule="auto"/>
        <w:ind w:left="0" w:right="284" w:firstLine="0"/>
        <w:jc w:val="center"/>
        <w:rPr>
          <w:rFonts w:hint="cs"/>
          <w:color w:val="auto"/>
          <w:u w:val="single"/>
          <w:rtl/>
        </w:rPr>
      </w:pPr>
    </w:p>
    <w:p w:rsidR="00884FEA" w:rsidRPr="00FE333D" w:rsidRDefault="00884FEA" w:rsidP="00884FEA">
      <w:pPr>
        <w:pStyle w:val="32"/>
        <w:tabs>
          <w:tab w:val="left" w:pos="2552"/>
        </w:tabs>
        <w:spacing w:line="240" w:lineRule="auto"/>
        <w:ind w:left="0" w:right="284" w:firstLine="0"/>
        <w:jc w:val="center"/>
        <w:rPr>
          <w:rFonts w:hint="cs"/>
          <w:color w:val="auto"/>
          <w:u w:val="single"/>
          <w:rtl/>
        </w:rPr>
      </w:pPr>
      <w:r>
        <w:rPr>
          <w:rFonts w:hint="cs"/>
          <w:color w:val="auto"/>
          <w:u w:val="single"/>
          <w:rtl/>
        </w:rPr>
        <w:t>תוצאות בדיקות מעבדה במתקני טיהור שפכים מחודש פברואר 2012</w:t>
      </w:r>
    </w:p>
    <w:p w:rsidR="00884FEA" w:rsidRDefault="00884FEA" w:rsidP="00884FEA">
      <w:pPr>
        <w:pStyle w:val="32"/>
        <w:tabs>
          <w:tab w:val="left" w:pos="2552"/>
        </w:tabs>
        <w:spacing w:line="240" w:lineRule="auto"/>
        <w:ind w:left="0" w:right="284" w:firstLine="0"/>
        <w:jc w:val="center"/>
        <w:rPr>
          <w:color w:val="auto"/>
        </w:rPr>
      </w:pPr>
    </w:p>
    <w:p w:rsidR="00884FEA" w:rsidRDefault="00884FEA" w:rsidP="00884FEA">
      <w:pPr>
        <w:pStyle w:val="32"/>
        <w:tabs>
          <w:tab w:val="left" w:pos="2552"/>
        </w:tabs>
        <w:spacing w:line="240" w:lineRule="auto"/>
        <w:ind w:left="0" w:right="284" w:firstLine="0"/>
        <w:jc w:val="center"/>
        <w:rPr>
          <w:rFonts w:hint="cs"/>
          <w:color w:val="auto"/>
          <w:rtl/>
        </w:rPr>
      </w:pPr>
    </w:p>
    <w:p w:rsidR="00884FEA" w:rsidRDefault="00884FEA" w:rsidP="00884FEA">
      <w:pPr>
        <w:pStyle w:val="32"/>
        <w:spacing w:line="240" w:lineRule="auto"/>
        <w:ind w:left="0" w:firstLine="0"/>
        <w:jc w:val="left"/>
        <w:rPr>
          <w:rFonts w:hint="cs"/>
          <w:b/>
          <w:bCs/>
          <w:color w:val="auto"/>
          <w:u w:val="single"/>
          <w:rtl/>
        </w:rPr>
      </w:pPr>
      <w:r w:rsidRPr="00462CA7">
        <w:rPr>
          <w:b/>
          <w:bCs/>
          <w:color w:val="auto"/>
          <w:u w:val="single"/>
        </w:rPr>
        <w:object w:dxaOrig="10782" w:dyaOrig="3770">
          <v:shape id="_x0000_i1026" type="#_x0000_t75" style="width:500pt;height:175pt" o:ole="">
            <v:imagedata r:id="rId11" o:title=""/>
          </v:shape>
          <o:OLEObject Type="Embed" ProgID="Excel.Sheet.8" ShapeID="_x0000_i1026" DrawAspect="Content" ObjectID="_1397201818" r:id="rId12"/>
        </w:object>
      </w:r>
    </w:p>
    <w:p w:rsidR="00884FEA" w:rsidRDefault="00884FEA" w:rsidP="008A76B4">
      <w:pPr>
        <w:tabs>
          <w:tab w:val="center" w:pos="6186"/>
        </w:tabs>
        <w:jc w:val="both"/>
        <w:rPr>
          <w:rFonts w:cs="David" w:hint="cs"/>
          <w:b w:val="0"/>
          <w:bCs w:val="0"/>
          <w:szCs w:val="24"/>
          <w:rtl/>
        </w:rPr>
      </w:pPr>
    </w:p>
    <w:p w:rsidR="00D23AFC" w:rsidRPr="008A76B4" w:rsidRDefault="00D23AFC" w:rsidP="001D1171">
      <w:pPr>
        <w:tabs>
          <w:tab w:val="center" w:pos="6186"/>
        </w:tabs>
        <w:jc w:val="both"/>
        <w:rPr>
          <w:rFonts w:hint="cs"/>
          <w:rtl/>
        </w:rPr>
      </w:pPr>
    </w:p>
    <w:sectPr w:rsidR="00D23AFC" w:rsidRPr="008A76B4" w:rsidSect="0087141B">
      <w:headerReference w:type="even" r:id="rId13"/>
      <w:headerReference w:type="default" r:id="rId14"/>
      <w:footerReference w:type="even" r:id="rId15"/>
      <w:footerReference w:type="default" r:id="rId16"/>
      <w:endnotePr>
        <w:numFmt w:val="lowerLetter"/>
      </w:endnotePr>
      <w:pgSz w:w="12531" w:h="16840" w:code="9"/>
      <w:pgMar w:top="1247" w:right="851" w:bottom="1242" w:left="1773" w:header="720" w:footer="720" w:gutter="227"/>
      <w:paperSrc w:other="15"/>
      <w:pgNumType w:start="0"/>
      <w:cols w:space="720"/>
      <w:titlePg/>
      <w:bidi/>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01C2" w:rsidRDefault="007001C2">
      <w:r>
        <w:separator/>
      </w:r>
    </w:p>
  </w:endnote>
  <w:endnote w:type="continuationSeparator" w:id="1">
    <w:p w:rsidR="007001C2" w:rsidRDefault="007001C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Guttman Adii-Light">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Rod">
    <w:panose1 w:val="00000009000000000000"/>
    <w:charset w:val="B1"/>
    <w:family w:val="modern"/>
    <w:pitch w:val="fixed"/>
    <w:sig w:usb0="00000801" w:usb1="00000000" w:usb2="00000000" w:usb3="00000000" w:csb0="00000020" w:csb1="00000000"/>
  </w:font>
  <w:font w:name="Times New (W1)">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9CC" w:rsidRDefault="00CD79CC">
    <w:pPr>
      <w:pStyle w:val="ab"/>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9CC" w:rsidRDefault="00CD79CC" w:rsidP="000C6EC0">
    <w:pPr>
      <w:jc w:val="center"/>
      <w:rPr>
        <w:rFonts w:cs="David" w:hint="cs"/>
        <w:szCs w:val="20"/>
        <w:rtl/>
      </w:rPr>
    </w:pPr>
  </w:p>
  <w:p w:rsidR="00CD79CC" w:rsidRPr="008F4A0C" w:rsidRDefault="00CD79CC" w:rsidP="000C6EC0">
    <w:pPr>
      <w:jc w:val="center"/>
      <w:rPr>
        <w:rFonts w:cs="David"/>
        <w:szCs w:val="20"/>
      </w:rPr>
    </w:pPr>
    <w:r w:rsidRPr="008F4A0C">
      <w:rPr>
        <w:rFonts w:cs="David" w:hint="cs"/>
        <w:szCs w:val="20"/>
        <w:rtl/>
      </w:rPr>
      <w:t xml:space="preserve">מכרז מס' </w:t>
    </w:r>
    <w:r>
      <w:rPr>
        <w:rFonts w:cs="David" w:hint="cs"/>
        <w:szCs w:val="20"/>
        <w:rtl/>
      </w:rPr>
      <w:t>125</w:t>
    </w:r>
    <w:r w:rsidRPr="008F4A0C">
      <w:rPr>
        <w:rFonts w:cs="David" w:hint="cs"/>
        <w:szCs w:val="20"/>
        <w:rtl/>
      </w:rPr>
      <w:t>/</w:t>
    </w:r>
    <w:r>
      <w:rPr>
        <w:rFonts w:cs="David" w:hint="cs"/>
        <w:szCs w:val="20"/>
        <w:rtl/>
      </w:rPr>
      <w:t>2011</w:t>
    </w:r>
    <w:r w:rsidRPr="008F4A0C">
      <w:rPr>
        <w:rFonts w:cs="David" w:hint="cs"/>
        <w:szCs w:val="20"/>
        <w:rtl/>
      </w:rPr>
      <w:t xml:space="preserve"> בנושא:</w:t>
    </w:r>
    <w:r w:rsidRPr="008F4A0C">
      <w:rPr>
        <w:rFonts w:cs="David"/>
        <w:szCs w:val="20"/>
        <w:rtl/>
      </w:rPr>
      <w:t xml:space="preserve"> </w:t>
    </w:r>
    <w:r w:rsidRPr="008F4A0C">
      <w:rPr>
        <w:rFonts w:cs="David" w:hint="cs"/>
        <w:szCs w:val="20"/>
        <w:rtl/>
      </w:rPr>
      <w:t xml:space="preserve">שרותי </w:t>
    </w:r>
    <w:r w:rsidRPr="000C6EC0">
      <w:rPr>
        <w:rFonts w:cs="David" w:hint="cs"/>
        <w:szCs w:val="20"/>
        <w:rtl/>
      </w:rPr>
      <w:t>אחזקה למתקני טיהור שפכים, משאבות ביוב ומערכות ביוב ומים</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01C2" w:rsidRDefault="007001C2">
      <w:r>
        <w:separator/>
      </w:r>
    </w:p>
  </w:footnote>
  <w:footnote w:type="continuationSeparator" w:id="1">
    <w:p w:rsidR="007001C2" w:rsidRDefault="007001C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9CC" w:rsidRDefault="00CD79CC">
    <w:pPr>
      <w:pStyle w:val="a7"/>
      <w:framePr w:wrap="around" w:vAnchor="text" w:hAnchor="margin" w:xAlign="center" w:y="1"/>
      <w:rPr>
        <w:rStyle w:val="a8"/>
        <w:rtl/>
      </w:rPr>
    </w:pPr>
    <w:r>
      <w:rPr>
        <w:rStyle w:val="a8"/>
        <w:rtl/>
      </w:rPr>
      <w:fldChar w:fldCharType="begin"/>
    </w:r>
    <w:r>
      <w:rPr>
        <w:rStyle w:val="a8"/>
      </w:rPr>
      <w:instrText xml:space="preserve">PAGE  </w:instrText>
    </w:r>
    <w:r>
      <w:rPr>
        <w:rStyle w:val="a8"/>
        <w:rtl/>
      </w:rPr>
      <w:fldChar w:fldCharType="end"/>
    </w:r>
  </w:p>
  <w:p w:rsidR="00CD79CC" w:rsidRDefault="00CD79CC">
    <w:pPr>
      <w:pStyle w:val="a7"/>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9CC" w:rsidRDefault="00CD79CC">
    <w:pPr>
      <w:pStyle w:val="a7"/>
      <w:framePr w:wrap="around" w:vAnchor="text" w:hAnchor="margin" w:xAlign="center" w:y="1"/>
      <w:rPr>
        <w:rStyle w:val="a8"/>
        <w:rtl/>
      </w:rPr>
    </w:pPr>
    <w:r>
      <w:rPr>
        <w:rStyle w:val="a8"/>
        <w:rtl/>
      </w:rPr>
      <w:fldChar w:fldCharType="begin"/>
    </w:r>
    <w:r>
      <w:rPr>
        <w:rStyle w:val="a8"/>
      </w:rPr>
      <w:instrText xml:space="preserve">PAGE  </w:instrText>
    </w:r>
    <w:r>
      <w:rPr>
        <w:rStyle w:val="a8"/>
        <w:rtl/>
      </w:rPr>
      <w:fldChar w:fldCharType="separate"/>
    </w:r>
    <w:r w:rsidR="001C76AA">
      <w:rPr>
        <w:rStyle w:val="a8"/>
        <w:noProof/>
        <w:rtl/>
      </w:rPr>
      <w:t>67</w:t>
    </w:r>
    <w:r>
      <w:rPr>
        <w:rStyle w:val="a8"/>
        <w:rtl/>
      </w:rPr>
      <w:fldChar w:fldCharType="end"/>
    </w:r>
  </w:p>
  <w:p w:rsidR="00CD79CC" w:rsidRDefault="00CD79CC">
    <w:pPr>
      <w:pStyle w:val="a7"/>
      <w:jc w:val="center"/>
      <w:rPr>
        <w:rtl/>
      </w:rPr>
    </w:pPr>
    <w:r>
      <w:rPr>
        <w:rStyle w:val="a8"/>
        <w:rtl/>
      </w:rPr>
      <w:fldChar w:fldCharType="begin"/>
    </w:r>
    <w:r>
      <w:rPr>
        <w:rStyle w:val="a8"/>
        <w:rtl/>
      </w:rPr>
      <w:instrText xml:space="preserve"> </w:instrText>
    </w:r>
    <w:r>
      <w:rPr>
        <w:rStyle w:val="a8"/>
      </w:rPr>
      <w:instrText>PAGE</w:instrText>
    </w:r>
    <w:r>
      <w:rPr>
        <w:rStyle w:val="a8"/>
        <w:rtl/>
      </w:rPr>
      <w:instrText xml:space="preserve"> </w:instrText>
    </w:r>
    <w:r>
      <w:rPr>
        <w:rStyle w:val="a8"/>
        <w:rtl/>
      </w:rPr>
      <w:fldChar w:fldCharType="separate"/>
    </w:r>
    <w:r w:rsidR="001C76AA">
      <w:rPr>
        <w:rStyle w:val="a8"/>
        <w:noProof/>
        <w:rtl/>
      </w:rPr>
      <w:t>67</w:t>
    </w:r>
    <w:r>
      <w:rPr>
        <w:rStyle w:val="a8"/>
        <w:rtl/>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EC0DE6"/>
    <w:multiLevelType w:val="multilevel"/>
    <w:tmpl w:val="E9841650"/>
    <w:lvl w:ilvl="0">
      <w:start w:val="1"/>
      <w:numFmt w:val="decimal"/>
      <w:lvlText w:val="%1."/>
      <w:lvlJc w:val="left"/>
      <w:pPr>
        <w:tabs>
          <w:tab w:val="num" w:pos="720"/>
        </w:tabs>
        <w:ind w:left="720" w:right="720" w:hanging="360"/>
      </w:pPr>
      <w:rPr>
        <w:rFonts w:hint="cs"/>
      </w:rPr>
    </w:lvl>
    <w:lvl w:ilvl="1">
      <w:start w:val="1"/>
      <w:numFmt w:val="irohaFullWidth"/>
      <w:lvlText w:val=""/>
      <w:lvlJc w:val="left"/>
      <w:pPr>
        <w:tabs>
          <w:tab w:val="num" w:pos="1440"/>
        </w:tabs>
        <w:ind w:left="1440" w:right="1440" w:hanging="360"/>
      </w:pPr>
      <w:rPr>
        <w:rFonts w:ascii="Wingdings" w:hAnsi="Wingdings" w:hint="default"/>
        <w:sz w:val="16"/>
      </w:rPr>
    </w:lvl>
    <w:lvl w:ilvl="2">
      <w:start w:val="1"/>
      <w:numFmt w:val="hebrew2"/>
      <w:lvlText w:val="%3."/>
      <w:lvlJc w:val="right"/>
      <w:pPr>
        <w:tabs>
          <w:tab w:val="num" w:pos="2160"/>
        </w:tabs>
        <w:ind w:left="2160" w:right="2160" w:hanging="180"/>
      </w:pPr>
    </w:lvl>
    <w:lvl w:ilvl="3">
      <w:start w:val="1"/>
      <w:numFmt w:val="decimal"/>
      <w:lvlText w:val="%4."/>
      <w:lvlJc w:val="left"/>
      <w:pPr>
        <w:tabs>
          <w:tab w:val="num" w:pos="2880"/>
        </w:tabs>
        <w:ind w:left="2880" w:right="2880" w:hanging="360"/>
      </w:pPr>
    </w:lvl>
    <w:lvl w:ilvl="4" w:tentative="1">
      <w:start w:val="1"/>
      <w:numFmt w:val="lowerRoman"/>
      <w:lvlText w:val="%5."/>
      <w:lvlJc w:val="left"/>
      <w:pPr>
        <w:tabs>
          <w:tab w:val="num" w:pos="3600"/>
        </w:tabs>
        <w:ind w:left="3600" w:right="3600" w:hanging="360"/>
      </w:pPr>
    </w:lvl>
    <w:lvl w:ilvl="5" w:tentative="1">
      <w:start w:val="1"/>
      <w:numFmt w:val="hebrew2"/>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tentative="1">
      <w:start w:val="1"/>
      <w:numFmt w:val="lowerRoman"/>
      <w:lvlText w:val="%8."/>
      <w:lvlJc w:val="left"/>
      <w:pPr>
        <w:tabs>
          <w:tab w:val="num" w:pos="5760"/>
        </w:tabs>
        <w:ind w:left="5760" w:right="5760" w:hanging="360"/>
      </w:pPr>
    </w:lvl>
    <w:lvl w:ilvl="8" w:tentative="1">
      <w:start w:val="1"/>
      <w:numFmt w:val="hebrew2"/>
      <w:lvlText w:val="%9."/>
      <w:lvlJc w:val="right"/>
      <w:pPr>
        <w:tabs>
          <w:tab w:val="num" w:pos="6480"/>
        </w:tabs>
        <w:ind w:left="6480" w:right="6480" w:hanging="180"/>
      </w:pPr>
    </w:lvl>
  </w:abstractNum>
  <w:abstractNum w:abstractNumId="1">
    <w:nsid w:val="081F4F5F"/>
    <w:multiLevelType w:val="multilevel"/>
    <w:tmpl w:val="D6F62A5E"/>
    <w:lvl w:ilvl="0">
      <w:start w:val="4"/>
      <w:numFmt w:val="decimal"/>
      <w:lvlText w:val="%1"/>
      <w:lvlJc w:val="left"/>
      <w:pPr>
        <w:tabs>
          <w:tab w:val="num" w:pos="360"/>
        </w:tabs>
        <w:ind w:left="360" w:hanging="360"/>
      </w:pPr>
      <w:rPr>
        <w:rFonts w:hint="default"/>
        <w:sz w:val="24"/>
      </w:rPr>
    </w:lvl>
    <w:lvl w:ilvl="1">
      <w:start w:val="1"/>
      <w:numFmt w:val="decimal"/>
      <w:lvlText w:val="%1.%2"/>
      <w:lvlJc w:val="left"/>
      <w:pPr>
        <w:tabs>
          <w:tab w:val="num" w:pos="720"/>
        </w:tabs>
        <w:ind w:left="720" w:hanging="360"/>
      </w:pPr>
      <w:rPr>
        <w:rFonts w:hint="default"/>
        <w:sz w:val="24"/>
      </w:rPr>
    </w:lvl>
    <w:lvl w:ilvl="2">
      <w:start w:val="1"/>
      <w:numFmt w:val="decimal"/>
      <w:lvlText w:val="%1.%2.%3"/>
      <w:lvlJc w:val="left"/>
      <w:pPr>
        <w:tabs>
          <w:tab w:val="num" w:pos="1440"/>
        </w:tabs>
        <w:ind w:left="1440" w:hanging="720"/>
      </w:pPr>
      <w:rPr>
        <w:rFonts w:hint="default"/>
        <w:sz w:val="24"/>
      </w:rPr>
    </w:lvl>
    <w:lvl w:ilvl="3">
      <w:start w:val="1"/>
      <w:numFmt w:val="decimal"/>
      <w:lvlText w:val="%1.%2.%3.%4"/>
      <w:lvlJc w:val="left"/>
      <w:pPr>
        <w:tabs>
          <w:tab w:val="num" w:pos="1800"/>
        </w:tabs>
        <w:ind w:left="1800" w:hanging="720"/>
      </w:pPr>
      <w:rPr>
        <w:rFonts w:hint="default"/>
        <w:sz w:val="24"/>
      </w:rPr>
    </w:lvl>
    <w:lvl w:ilvl="4">
      <w:start w:val="1"/>
      <w:numFmt w:val="decimal"/>
      <w:lvlText w:val="%1.%2.%3.%4.%5"/>
      <w:lvlJc w:val="left"/>
      <w:pPr>
        <w:tabs>
          <w:tab w:val="num" w:pos="2160"/>
        </w:tabs>
        <w:ind w:left="2160" w:hanging="720"/>
      </w:pPr>
      <w:rPr>
        <w:rFonts w:hint="default"/>
        <w:sz w:val="24"/>
      </w:rPr>
    </w:lvl>
    <w:lvl w:ilvl="5">
      <w:start w:val="1"/>
      <w:numFmt w:val="decimal"/>
      <w:lvlText w:val="%1.%2.%3.%4.%5.%6"/>
      <w:lvlJc w:val="left"/>
      <w:pPr>
        <w:tabs>
          <w:tab w:val="num" w:pos="2880"/>
        </w:tabs>
        <w:ind w:left="2880" w:hanging="1080"/>
      </w:pPr>
      <w:rPr>
        <w:rFonts w:hint="default"/>
        <w:sz w:val="24"/>
      </w:rPr>
    </w:lvl>
    <w:lvl w:ilvl="6">
      <w:start w:val="1"/>
      <w:numFmt w:val="decimal"/>
      <w:lvlText w:val="%1.%2.%3.%4.%5.%6.%7"/>
      <w:lvlJc w:val="left"/>
      <w:pPr>
        <w:tabs>
          <w:tab w:val="num" w:pos="3240"/>
        </w:tabs>
        <w:ind w:left="3240" w:hanging="1080"/>
      </w:pPr>
      <w:rPr>
        <w:rFonts w:hint="default"/>
        <w:sz w:val="24"/>
      </w:rPr>
    </w:lvl>
    <w:lvl w:ilvl="7">
      <w:start w:val="1"/>
      <w:numFmt w:val="decimal"/>
      <w:lvlText w:val="%1.%2.%3.%4.%5.%6.%7.%8"/>
      <w:lvlJc w:val="left"/>
      <w:pPr>
        <w:tabs>
          <w:tab w:val="num" w:pos="3960"/>
        </w:tabs>
        <w:ind w:left="3960" w:hanging="1440"/>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2">
    <w:nsid w:val="099D7005"/>
    <w:multiLevelType w:val="multilevel"/>
    <w:tmpl w:val="AADE8ECC"/>
    <w:lvl w:ilvl="0">
      <w:start w:val="1"/>
      <w:numFmt w:val="hebrew1"/>
      <w:lvlText w:val="%1."/>
      <w:lvlJc w:val="center"/>
      <w:pPr>
        <w:tabs>
          <w:tab w:val="num" w:pos="1777"/>
        </w:tabs>
        <w:ind w:left="1777" w:right="1695" w:hanging="360"/>
      </w:pPr>
      <w:rPr>
        <w:rFonts w:hint="default"/>
        <w:sz w:val="26"/>
      </w:rPr>
    </w:lvl>
    <w:lvl w:ilvl="1">
      <w:start w:val="2"/>
      <w:numFmt w:val="decimal"/>
      <w:isLgl/>
      <w:lvlText w:val="%1.%2"/>
      <w:lvlJc w:val="left"/>
      <w:pPr>
        <w:ind w:left="1912" w:hanging="495"/>
      </w:pPr>
      <w:rPr>
        <w:rFonts w:hint="default"/>
        <w:b/>
        <w:u w:val="single"/>
      </w:rPr>
    </w:lvl>
    <w:lvl w:ilvl="2">
      <w:start w:val="2"/>
      <w:numFmt w:val="decimal"/>
      <w:isLgl/>
      <w:lvlText w:val="%1.%2.%3"/>
      <w:lvlJc w:val="left"/>
      <w:pPr>
        <w:ind w:left="2137" w:hanging="720"/>
      </w:pPr>
      <w:rPr>
        <w:rFonts w:hint="default"/>
        <w:b/>
        <w:u w:val="none"/>
      </w:rPr>
    </w:lvl>
    <w:lvl w:ilvl="3">
      <w:start w:val="1"/>
      <w:numFmt w:val="decimal"/>
      <w:isLgl/>
      <w:lvlText w:val="%1.%2.%3.%4"/>
      <w:lvlJc w:val="left"/>
      <w:pPr>
        <w:ind w:left="2137" w:hanging="720"/>
      </w:pPr>
      <w:rPr>
        <w:rFonts w:hint="default"/>
        <w:b/>
        <w:u w:val="single"/>
      </w:rPr>
    </w:lvl>
    <w:lvl w:ilvl="4">
      <w:start w:val="1"/>
      <w:numFmt w:val="decimal"/>
      <w:isLgl/>
      <w:lvlText w:val="%1.%2.%3.%4.%5"/>
      <w:lvlJc w:val="left"/>
      <w:pPr>
        <w:ind w:left="2497" w:hanging="1080"/>
      </w:pPr>
      <w:rPr>
        <w:rFonts w:hint="default"/>
        <w:b/>
        <w:u w:val="single"/>
      </w:rPr>
    </w:lvl>
    <w:lvl w:ilvl="5">
      <w:start w:val="1"/>
      <w:numFmt w:val="decimal"/>
      <w:isLgl/>
      <w:lvlText w:val="%1.%2.%3.%4.%5.%6"/>
      <w:lvlJc w:val="left"/>
      <w:pPr>
        <w:ind w:left="2497" w:hanging="1080"/>
      </w:pPr>
      <w:rPr>
        <w:rFonts w:hint="default"/>
        <w:b/>
        <w:u w:val="single"/>
      </w:rPr>
    </w:lvl>
    <w:lvl w:ilvl="6">
      <w:start w:val="1"/>
      <w:numFmt w:val="decimal"/>
      <w:isLgl/>
      <w:lvlText w:val="%1.%2.%3.%4.%5.%6.%7"/>
      <w:lvlJc w:val="left"/>
      <w:pPr>
        <w:ind w:left="2857" w:hanging="1440"/>
      </w:pPr>
      <w:rPr>
        <w:rFonts w:hint="default"/>
        <w:b/>
        <w:u w:val="single"/>
      </w:rPr>
    </w:lvl>
    <w:lvl w:ilvl="7">
      <w:start w:val="1"/>
      <w:numFmt w:val="decimal"/>
      <w:isLgl/>
      <w:lvlText w:val="%1.%2.%3.%4.%5.%6.%7.%8"/>
      <w:lvlJc w:val="left"/>
      <w:pPr>
        <w:ind w:left="2857" w:hanging="1440"/>
      </w:pPr>
      <w:rPr>
        <w:rFonts w:hint="default"/>
        <w:b/>
        <w:u w:val="single"/>
      </w:rPr>
    </w:lvl>
    <w:lvl w:ilvl="8">
      <w:start w:val="1"/>
      <w:numFmt w:val="decimal"/>
      <w:isLgl/>
      <w:lvlText w:val="%1.%2.%3.%4.%5.%6.%7.%8.%9"/>
      <w:lvlJc w:val="left"/>
      <w:pPr>
        <w:ind w:left="3217" w:hanging="1800"/>
      </w:pPr>
      <w:rPr>
        <w:rFonts w:hint="default"/>
        <w:b/>
        <w:u w:val="single"/>
      </w:rPr>
    </w:lvl>
  </w:abstractNum>
  <w:abstractNum w:abstractNumId="3">
    <w:nsid w:val="09AC34B7"/>
    <w:multiLevelType w:val="hybridMultilevel"/>
    <w:tmpl w:val="096A7E7E"/>
    <w:lvl w:ilvl="0" w:tplc="110C63F0">
      <w:start w:val="4"/>
      <w:numFmt w:val="decimal"/>
      <w:lvlText w:val="%1."/>
      <w:lvlJc w:val="left"/>
      <w:pPr>
        <w:tabs>
          <w:tab w:val="num" w:pos="309"/>
        </w:tabs>
        <w:ind w:left="309" w:hanging="360"/>
      </w:pPr>
      <w:rPr>
        <w:rFonts w:hint="default"/>
      </w:rPr>
    </w:lvl>
    <w:lvl w:ilvl="1" w:tplc="091274BE">
      <w:start w:val="1"/>
      <w:numFmt w:val="decimal"/>
      <w:lvlText w:val="%2."/>
      <w:lvlJc w:val="left"/>
      <w:pPr>
        <w:tabs>
          <w:tab w:val="num" w:pos="1029"/>
        </w:tabs>
        <w:ind w:left="1029" w:hanging="360"/>
      </w:pPr>
      <w:rPr>
        <w:rFonts w:ascii="David" w:eastAsia="Times New Roman" w:hAnsi="David" w:cs="David"/>
        <w:b/>
        <w:bCs/>
      </w:rPr>
    </w:lvl>
    <w:lvl w:ilvl="2" w:tplc="0409001B">
      <w:start w:val="1"/>
      <w:numFmt w:val="lowerRoman"/>
      <w:lvlText w:val="%3."/>
      <w:lvlJc w:val="right"/>
      <w:pPr>
        <w:tabs>
          <w:tab w:val="num" w:pos="1749"/>
        </w:tabs>
        <w:ind w:left="1749" w:hanging="180"/>
      </w:pPr>
    </w:lvl>
    <w:lvl w:ilvl="3" w:tplc="0409000F" w:tentative="1">
      <w:start w:val="1"/>
      <w:numFmt w:val="decimal"/>
      <w:lvlText w:val="%4."/>
      <w:lvlJc w:val="left"/>
      <w:pPr>
        <w:tabs>
          <w:tab w:val="num" w:pos="2469"/>
        </w:tabs>
        <w:ind w:left="2469" w:hanging="360"/>
      </w:pPr>
    </w:lvl>
    <w:lvl w:ilvl="4" w:tplc="04090019" w:tentative="1">
      <w:start w:val="1"/>
      <w:numFmt w:val="lowerLetter"/>
      <w:lvlText w:val="%5."/>
      <w:lvlJc w:val="left"/>
      <w:pPr>
        <w:tabs>
          <w:tab w:val="num" w:pos="3189"/>
        </w:tabs>
        <w:ind w:left="3189" w:hanging="360"/>
      </w:pPr>
    </w:lvl>
    <w:lvl w:ilvl="5" w:tplc="0409001B" w:tentative="1">
      <w:start w:val="1"/>
      <w:numFmt w:val="lowerRoman"/>
      <w:lvlText w:val="%6."/>
      <w:lvlJc w:val="right"/>
      <w:pPr>
        <w:tabs>
          <w:tab w:val="num" w:pos="3909"/>
        </w:tabs>
        <w:ind w:left="3909" w:hanging="180"/>
      </w:pPr>
    </w:lvl>
    <w:lvl w:ilvl="6" w:tplc="0409000F">
      <w:start w:val="1"/>
      <w:numFmt w:val="decimal"/>
      <w:lvlText w:val="%7."/>
      <w:lvlJc w:val="left"/>
      <w:pPr>
        <w:tabs>
          <w:tab w:val="num" w:pos="4629"/>
        </w:tabs>
        <w:ind w:left="4629" w:hanging="360"/>
      </w:pPr>
    </w:lvl>
    <w:lvl w:ilvl="7" w:tplc="04090019" w:tentative="1">
      <w:start w:val="1"/>
      <w:numFmt w:val="lowerLetter"/>
      <w:lvlText w:val="%8."/>
      <w:lvlJc w:val="left"/>
      <w:pPr>
        <w:tabs>
          <w:tab w:val="num" w:pos="5349"/>
        </w:tabs>
        <w:ind w:left="5349" w:hanging="360"/>
      </w:pPr>
    </w:lvl>
    <w:lvl w:ilvl="8" w:tplc="0409001B" w:tentative="1">
      <w:start w:val="1"/>
      <w:numFmt w:val="lowerRoman"/>
      <w:lvlText w:val="%9."/>
      <w:lvlJc w:val="right"/>
      <w:pPr>
        <w:tabs>
          <w:tab w:val="num" w:pos="6069"/>
        </w:tabs>
        <w:ind w:left="6069" w:hanging="180"/>
      </w:pPr>
    </w:lvl>
  </w:abstractNum>
  <w:abstractNum w:abstractNumId="4">
    <w:nsid w:val="0E2E29D1"/>
    <w:multiLevelType w:val="multilevel"/>
    <w:tmpl w:val="F87A2C20"/>
    <w:lvl w:ilvl="0">
      <w:start w:val="3"/>
      <w:numFmt w:val="decimal"/>
      <w:lvlText w:val="%1"/>
      <w:lvlJc w:val="left"/>
      <w:pPr>
        <w:tabs>
          <w:tab w:val="num" w:pos="705"/>
        </w:tabs>
        <w:ind w:left="705" w:hanging="705"/>
      </w:pPr>
      <w:rPr>
        <w:rFonts w:hint="default"/>
      </w:rPr>
    </w:lvl>
    <w:lvl w:ilvl="1">
      <w:start w:val="18"/>
      <w:numFmt w:val="decimal"/>
      <w:lvlText w:val="%1.%2"/>
      <w:lvlJc w:val="left"/>
      <w:pPr>
        <w:tabs>
          <w:tab w:val="num" w:pos="1207"/>
        </w:tabs>
        <w:ind w:left="1207" w:hanging="705"/>
      </w:pPr>
      <w:rPr>
        <w:rFonts w:hint="default"/>
      </w:rPr>
    </w:lvl>
    <w:lvl w:ilvl="2">
      <w:start w:val="2"/>
      <w:numFmt w:val="decimal"/>
      <w:lvlText w:val="%1.%2.%3"/>
      <w:lvlJc w:val="left"/>
      <w:pPr>
        <w:tabs>
          <w:tab w:val="num" w:pos="1724"/>
        </w:tabs>
        <w:ind w:left="1724" w:hanging="720"/>
      </w:pPr>
      <w:rPr>
        <w:rFonts w:hint="default"/>
      </w:rPr>
    </w:lvl>
    <w:lvl w:ilvl="3">
      <w:start w:val="1"/>
      <w:numFmt w:val="decimal"/>
      <w:lvlText w:val="%1.%2.%3.%4"/>
      <w:lvlJc w:val="left"/>
      <w:pPr>
        <w:tabs>
          <w:tab w:val="num" w:pos="2820"/>
        </w:tabs>
        <w:ind w:left="2820" w:hanging="720"/>
      </w:pPr>
      <w:rPr>
        <w:rFonts w:hint="default"/>
      </w:rPr>
    </w:lvl>
    <w:lvl w:ilvl="4">
      <w:start w:val="1"/>
      <w:numFmt w:val="decimal"/>
      <w:lvlText w:val="%1.%2.%3.%4.%5"/>
      <w:lvlJc w:val="left"/>
      <w:pPr>
        <w:tabs>
          <w:tab w:val="num" w:pos="3088"/>
        </w:tabs>
        <w:ind w:left="3088" w:hanging="1080"/>
      </w:pPr>
      <w:rPr>
        <w:rFonts w:hint="default"/>
      </w:rPr>
    </w:lvl>
    <w:lvl w:ilvl="5">
      <w:start w:val="1"/>
      <w:numFmt w:val="decimal"/>
      <w:lvlText w:val="%1.%2.%3.%4.%5.%6"/>
      <w:lvlJc w:val="left"/>
      <w:pPr>
        <w:tabs>
          <w:tab w:val="num" w:pos="3590"/>
        </w:tabs>
        <w:ind w:left="3590" w:hanging="1080"/>
      </w:pPr>
      <w:rPr>
        <w:rFonts w:hint="default"/>
      </w:rPr>
    </w:lvl>
    <w:lvl w:ilvl="6">
      <w:start w:val="1"/>
      <w:numFmt w:val="decimal"/>
      <w:lvlText w:val="%1.%2.%3.%4.%5.%6.%7"/>
      <w:lvlJc w:val="left"/>
      <w:pPr>
        <w:tabs>
          <w:tab w:val="num" w:pos="4092"/>
        </w:tabs>
        <w:ind w:left="4092" w:hanging="1080"/>
      </w:pPr>
      <w:rPr>
        <w:rFonts w:hint="default"/>
      </w:rPr>
    </w:lvl>
    <w:lvl w:ilvl="7">
      <w:start w:val="1"/>
      <w:numFmt w:val="decimal"/>
      <w:lvlText w:val="%1.%2.%3.%4.%5.%6.%7.%8"/>
      <w:lvlJc w:val="left"/>
      <w:pPr>
        <w:tabs>
          <w:tab w:val="num" w:pos="4954"/>
        </w:tabs>
        <w:ind w:left="4954" w:hanging="1440"/>
      </w:pPr>
      <w:rPr>
        <w:rFonts w:hint="default"/>
      </w:rPr>
    </w:lvl>
    <w:lvl w:ilvl="8">
      <w:start w:val="1"/>
      <w:numFmt w:val="decimal"/>
      <w:lvlText w:val="%1.%2.%3.%4.%5.%6.%7.%8.%9"/>
      <w:lvlJc w:val="left"/>
      <w:pPr>
        <w:tabs>
          <w:tab w:val="num" w:pos="5456"/>
        </w:tabs>
        <w:ind w:left="5456" w:hanging="1440"/>
      </w:pPr>
      <w:rPr>
        <w:rFonts w:hint="default"/>
      </w:rPr>
    </w:lvl>
  </w:abstractNum>
  <w:abstractNum w:abstractNumId="5">
    <w:nsid w:val="15035468"/>
    <w:multiLevelType w:val="multilevel"/>
    <w:tmpl w:val="D6F62A5E"/>
    <w:lvl w:ilvl="0">
      <w:start w:val="4"/>
      <w:numFmt w:val="decimal"/>
      <w:lvlText w:val="%1"/>
      <w:lvlJc w:val="left"/>
      <w:pPr>
        <w:tabs>
          <w:tab w:val="num" w:pos="360"/>
        </w:tabs>
        <w:ind w:left="360" w:hanging="360"/>
      </w:pPr>
      <w:rPr>
        <w:rFonts w:hint="default"/>
        <w:sz w:val="24"/>
      </w:rPr>
    </w:lvl>
    <w:lvl w:ilvl="1">
      <w:start w:val="1"/>
      <w:numFmt w:val="decimal"/>
      <w:lvlText w:val="%1.%2"/>
      <w:lvlJc w:val="left"/>
      <w:pPr>
        <w:tabs>
          <w:tab w:val="num" w:pos="720"/>
        </w:tabs>
        <w:ind w:left="720" w:hanging="360"/>
      </w:pPr>
      <w:rPr>
        <w:rFonts w:hint="default"/>
        <w:sz w:val="24"/>
      </w:rPr>
    </w:lvl>
    <w:lvl w:ilvl="2">
      <w:start w:val="1"/>
      <w:numFmt w:val="decimal"/>
      <w:lvlText w:val="%1.%2.%3"/>
      <w:lvlJc w:val="left"/>
      <w:pPr>
        <w:tabs>
          <w:tab w:val="num" w:pos="1440"/>
        </w:tabs>
        <w:ind w:left="1440" w:hanging="720"/>
      </w:pPr>
      <w:rPr>
        <w:rFonts w:hint="default"/>
        <w:sz w:val="24"/>
      </w:rPr>
    </w:lvl>
    <w:lvl w:ilvl="3">
      <w:start w:val="1"/>
      <w:numFmt w:val="decimal"/>
      <w:lvlText w:val="%1.%2.%3.%4"/>
      <w:lvlJc w:val="left"/>
      <w:pPr>
        <w:tabs>
          <w:tab w:val="num" w:pos="1800"/>
        </w:tabs>
        <w:ind w:left="1800" w:hanging="720"/>
      </w:pPr>
      <w:rPr>
        <w:rFonts w:hint="default"/>
        <w:sz w:val="24"/>
      </w:rPr>
    </w:lvl>
    <w:lvl w:ilvl="4">
      <w:start w:val="1"/>
      <w:numFmt w:val="decimal"/>
      <w:lvlText w:val="%1.%2.%3.%4.%5"/>
      <w:lvlJc w:val="left"/>
      <w:pPr>
        <w:tabs>
          <w:tab w:val="num" w:pos="2160"/>
        </w:tabs>
        <w:ind w:left="2160" w:hanging="720"/>
      </w:pPr>
      <w:rPr>
        <w:rFonts w:hint="default"/>
        <w:sz w:val="24"/>
      </w:rPr>
    </w:lvl>
    <w:lvl w:ilvl="5">
      <w:start w:val="1"/>
      <w:numFmt w:val="decimal"/>
      <w:lvlText w:val="%1.%2.%3.%4.%5.%6"/>
      <w:lvlJc w:val="left"/>
      <w:pPr>
        <w:tabs>
          <w:tab w:val="num" w:pos="2880"/>
        </w:tabs>
        <w:ind w:left="2880" w:hanging="1080"/>
      </w:pPr>
      <w:rPr>
        <w:rFonts w:hint="default"/>
        <w:sz w:val="24"/>
      </w:rPr>
    </w:lvl>
    <w:lvl w:ilvl="6">
      <w:start w:val="1"/>
      <w:numFmt w:val="decimal"/>
      <w:lvlText w:val="%1.%2.%3.%4.%5.%6.%7"/>
      <w:lvlJc w:val="left"/>
      <w:pPr>
        <w:tabs>
          <w:tab w:val="num" w:pos="3240"/>
        </w:tabs>
        <w:ind w:left="3240" w:hanging="1080"/>
      </w:pPr>
      <w:rPr>
        <w:rFonts w:hint="default"/>
        <w:sz w:val="24"/>
      </w:rPr>
    </w:lvl>
    <w:lvl w:ilvl="7">
      <w:start w:val="1"/>
      <w:numFmt w:val="decimal"/>
      <w:lvlText w:val="%1.%2.%3.%4.%5.%6.%7.%8"/>
      <w:lvlJc w:val="left"/>
      <w:pPr>
        <w:tabs>
          <w:tab w:val="num" w:pos="3960"/>
        </w:tabs>
        <w:ind w:left="3960" w:hanging="1440"/>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6">
    <w:nsid w:val="18106397"/>
    <w:multiLevelType w:val="multilevel"/>
    <w:tmpl w:val="F5DC8FF6"/>
    <w:lvl w:ilvl="0">
      <w:start w:val="1"/>
      <w:numFmt w:val="decimal"/>
      <w:lvlText w:val="%1."/>
      <w:lvlJc w:val="left"/>
      <w:pPr>
        <w:tabs>
          <w:tab w:val="num" w:pos="360"/>
        </w:tabs>
        <w:ind w:left="360" w:hanging="360"/>
      </w:pPr>
      <w:rPr>
        <w:rFonts w:hint="default"/>
        <w:b w:val="0"/>
        <w:bCs w:val="0"/>
        <w:sz w:val="26"/>
        <w:szCs w:val="26"/>
      </w:rPr>
    </w:lvl>
    <w:lvl w:ilvl="1">
      <w:start w:val="1"/>
      <w:numFmt w:val="decimal"/>
      <w:lvlText w:val="%1.%2."/>
      <w:lvlJc w:val="left"/>
      <w:pPr>
        <w:tabs>
          <w:tab w:val="num" w:pos="857"/>
        </w:tabs>
        <w:ind w:left="857" w:hanging="432"/>
      </w:pPr>
      <w:rPr>
        <w:rFonts w:hint="default"/>
        <w:b w:val="0"/>
        <w:bCs w:val="0"/>
        <w:sz w:val="24"/>
        <w:szCs w:val="24"/>
        <w:u w:val="none"/>
      </w:rPr>
    </w:lvl>
    <w:lvl w:ilvl="2">
      <w:start w:val="1"/>
      <w:numFmt w:val="decimal"/>
      <w:lvlText w:val="%1.%2.%3."/>
      <w:lvlJc w:val="left"/>
      <w:pPr>
        <w:tabs>
          <w:tab w:val="num" w:pos="1224"/>
        </w:tabs>
        <w:ind w:left="1224" w:hanging="504"/>
      </w:pPr>
      <w:rPr>
        <w:b w:val="0"/>
        <w:bCs w:val="0"/>
        <w:sz w:val="24"/>
        <w:szCs w:val="24"/>
      </w:rPr>
    </w:lvl>
    <w:lvl w:ilvl="3">
      <w:start w:val="1"/>
      <w:numFmt w:val="decimal"/>
      <w:lvlText w:val="%1.%2.%3.%4."/>
      <w:lvlJc w:val="left"/>
      <w:pPr>
        <w:tabs>
          <w:tab w:val="num" w:pos="1728"/>
        </w:tabs>
        <w:ind w:left="1728" w:hanging="648"/>
      </w:pPr>
      <w:rPr>
        <w:sz w:val="24"/>
        <w:szCs w:val="24"/>
      </w:r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nsid w:val="2198765B"/>
    <w:multiLevelType w:val="hybridMultilevel"/>
    <w:tmpl w:val="C86C4F6E"/>
    <w:lvl w:ilvl="0">
      <w:start w:val="1"/>
      <w:numFmt w:val="hebrew1"/>
      <w:lvlText w:val="%1."/>
      <w:lvlJc w:val="center"/>
      <w:pPr>
        <w:tabs>
          <w:tab w:val="num" w:pos="936"/>
        </w:tabs>
        <w:ind w:left="936" w:right="936" w:hanging="360"/>
      </w:pPr>
      <w:rPr>
        <w:rFonts w:hint="default"/>
      </w:rPr>
    </w:lvl>
    <w:lvl w:ilvl="1">
      <w:start w:val="1"/>
      <w:numFmt w:val="lowerLetter"/>
      <w:lvlText w:val="%2."/>
      <w:lvlJc w:val="left"/>
      <w:pPr>
        <w:tabs>
          <w:tab w:val="num" w:pos="1728"/>
        </w:tabs>
        <w:ind w:left="1728" w:right="1728" w:hanging="360"/>
      </w:pPr>
    </w:lvl>
    <w:lvl w:ilvl="2" w:tentative="1">
      <w:start w:val="1"/>
      <w:numFmt w:val="lowerRoman"/>
      <w:lvlText w:val="%3."/>
      <w:lvlJc w:val="right"/>
      <w:pPr>
        <w:tabs>
          <w:tab w:val="num" w:pos="2448"/>
        </w:tabs>
        <w:ind w:left="2448" w:right="2448" w:hanging="180"/>
      </w:pPr>
    </w:lvl>
    <w:lvl w:ilvl="3" w:tentative="1">
      <w:start w:val="1"/>
      <w:numFmt w:val="decimal"/>
      <w:lvlText w:val="%4."/>
      <w:lvlJc w:val="left"/>
      <w:pPr>
        <w:tabs>
          <w:tab w:val="num" w:pos="3168"/>
        </w:tabs>
        <w:ind w:left="3168" w:right="3168" w:hanging="360"/>
      </w:pPr>
    </w:lvl>
    <w:lvl w:ilvl="4" w:tentative="1">
      <w:start w:val="1"/>
      <w:numFmt w:val="lowerLetter"/>
      <w:lvlText w:val="%5."/>
      <w:lvlJc w:val="left"/>
      <w:pPr>
        <w:tabs>
          <w:tab w:val="num" w:pos="3888"/>
        </w:tabs>
        <w:ind w:left="3888" w:right="3888" w:hanging="360"/>
      </w:pPr>
    </w:lvl>
    <w:lvl w:ilvl="5" w:tentative="1">
      <w:start w:val="1"/>
      <w:numFmt w:val="lowerRoman"/>
      <w:lvlText w:val="%6."/>
      <w:lvlJc w:val="right"/>
      <w:pPr>
        <w:tabs>
          <w:tab w:val="num" w:pos="4608"/>
        </w:tabs>
        <w:ind w:left="4608" w:right="4608" w:hanging="180"/>
      </w:pPr>
    </w:lvl>
    <w:lvl w:ilvl="6" w:tentative="1">
      <w:start w:val="1"/>
      <w:numFmt w:val="decimal"/>
      <w:lvlText w:val="%7."/>
      <w:lvlJc w:val="left"/>
      <w:pPr>
        <w:tabs>
          <w:tab w:val="num" w:pos="5328"/>
        </w:tabs>
        <w:ind w:left="5328" w:right="5328" w:hanging="360"/>
      </w:pPr>
    </w:lvl>
    <w:lvl w:ilvl="7" w:tentative="1">
      <w:start w:val="1"/>
      <w:numFmt w:val="lowerLetter"/>
      <w:lvlText w:val="%8."/>
      <w:lvlJc w:val="left"/>
      <w:pPr>
        <w:tabs>
          <w:tab w:val="num" w:pos="6048"/>
        </w:tabs>
        <w:ind w:left="6048" w:right="6048" w:hanging="360"/>
      </w:pPr>
    </w:lvl>
    <w:lvl w:ilvl="8" w:tentative="1">
      <w:start w:val="1"/>
      <w:numFmt w:val="lowerRoman"/>
      <w:lvlText w:val="%9."/>
      <w:lvlJc w:val="right"/>
      <w:pPr>
        <w:tabs>
          <w:tab w:val="num" w:pos="6768"/>
        </w:tabs>
        <w:ind w:left="6768" w:right="6768" w:hanging="180"/>
      </w:pPr>
    </w:lvl>
  </w:abstractNum>
  <w:abstractNum w:abstractNumId="8">
    <w:nsid w:val="2B8D7D3D"/>
    <w:multiLevelType w:val="multilevel"/>
    <w:tmpl w:val="D5F0052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David"/>
        <w:b w:val="0"/>
        <w:bCs w:val="0"/>
        <w:sz w:val="24"/>
        <w:szCs w:val="24"/>
      </w:rPr>
    </w:lvl>
    <w:lvl w:ilvl="2">
      <w:start w:val="1"/>
      <w:numFmt w:val="decimal"/>
      <w:lvlText w:val="%1.%2.%3."/>
      <w:lvlJc w:val="left"/>
      <w:pPr>
        <w:tabs>
          <w:tab w:val="num" w:pos="1440"/>
        </w:tabs>
        <w:ind w:left="1224" w:hanging="504"/>
      </w:pPr>
      <w:rPr>
        <w:rFonts w:cs="David"/>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nsid w:val="35623E0B"/>
    <w:multiLevelType w:val="hybridMultilevel"/>
    <w:tmpl w:val="D2D48BE6"/>
    <w:lvl w:ilvl="0">
      <w:start w:val="1"/>
      <w:numFmt w:val="decimal"/>
      <w:lvlText w:val="(%1)"/>
      <w:lvlJc w:val="left"/>
      <w:pPr>
        <w:tabs>
          <w:tab w:val="num" w:pos="2520"/>
        </w:tabs>
        <w:ind w:left="2520" w:right="2520" w:hanging="360"/>
      </w:pPr>
      <w:rPr>
        <w:rFonts w:hint="default"/>
      </w:rPr>
    </w:lvl>
    <w:lvl w:ilvl="1" w:tentative="1">
      <w:start w:val="1"/>
      <w:numFmt w:val="lowerLetter"/>
      <w:lvlText w:val="%2."/>
      <w:lvlJc w:val="left"/>
      <w:pPr>
        <w:tabs>
          <w:tab w:val="num" w:pos="3240"/>
        </w:tabs>
        <w:ind w:left="3240" w:right="3240" w:hanging="360"/>
      </w:pPr>
    </w:lvl>
    <w:lvl w:ilvl="2" w:tentative="1">
      <w:start w:val="1"/>
      <w:numFmt w:val="lowerRoman"/>
      <w:lvlText w:val="%3."/>
      <w:lvlJc w:val="right"/>
      <w:pPr>
        <w:tabs>
          <w:tab w:val="num" w:pos="3960"/>
        </w:tabs>
        <w:ind w:left="3960" w:right="3960" w:hanging="180"/>
      </w:pPr>
    </w:lvl>
    <w:lvl w:ilvl="3" w:tentative="1">
      <w:start w:val="1"/>
      <w:numFmt w:val="decimal"/>
      <w:lvlText w:val="%4."/>
      <w:lvlJc w:val="left"/>
      <w:pPr>
        <w:tabs>
          <w:tab w:val="num" w:pos="4680"/>
        </w:tabs>
        <w:ind w:left="4680" w:right="4680" w:hanging="360"/>
      </w:pPr>
    </w:lvl>
    <w:lvl w:ilvl="4" w:tentative="1">
      <w:start w:val="1"/>
      <w:numFmt w:val="lowerLetter"/>
      <w:lvlText w:val="%5."/>
      <w:lvlJc w:val="left"/>
      <w:pPr>
        <w:tabs>
          <w:tab w:val="num" w:pos="5400"/>
        </w:tabs>
        <w:ind w:left="5400" w:right="5400" w:hanging="360"/>
      </w:pPr>
    </w:lvl>
    <w:lvl w:ilvl="5" w:tentative="1">
      <w:start w:val="1"/>
      <w:numFmt w:val="lowerRoman"/>
      <w:lvlText w:val="%6."/>
      <w:lvlJc w:val="right"/>
      <w:pPr>
        <w:tabs>
          <w:tab w:val="num" w:pos="6120"/>
        </w:tabs>
        <w:ind w:left="6120" w:right="6120" w:hanging="180"/>
      </w:pPr>
    </w:lvl>
    <w:lvl w:ilvl="6" w:tentative="1">
      <w:start w:val="1"/>
      <w:numFmt w:val="decimal"/>
      <w:lvlText w:val="%7."/>
      <w:lvlJc w:val="left"/>
      <w:pPr>
        <w:tabs>
          <w:tab w:val="num" w:pos="6840"/>
        </w:tabs>
        <w:ind w:left="6840" w:right="6840" w:hanging="360"/>
      </w:pPr>
    </w:lvl>
    <w:lvl w:ilvl="7" w:tentative="1">
      <w:start w:val="1"/>
      <w:numFmt w:val="lowerLetter"/>
      <w:lvlText w:val="%8."/>
      <w:lvlJc w:val="left"/>
      <w:pPr>
        <w:tabs>
          <w:tab w:val="num" w:pos="7560"/>
        </w:tabs>
        <w:ind w:left="7560" w:right="7560" w:hanging="360"/>
      </w:pPr>
    </w:lvl>
    <w:lvl w:ilvl="8" w:tentative="1">
      <w:start w:val="1"/>
      <w:numFmt w:val="lowerRoman"/>
      <w:lvlText w:val="%9."/>
      <w:lvlJc w:val="right"/>
      <w:pPr>
        <w:tabs>
          <w:tab w:val="num" w:pos="8280"/>
        </w:tabs>
        <w:ind w:left="8280" w:right="8280" w:hanging="180"/>
      </w:pPr>
    </w:lvl>
  </w:abstractNum>
  <w:abstractNum w:abstractNumId="10">
    <w:nsid w:val="37980FF7"/>
    <w:multiLevelType w:val="multilevel"/>
    <w:tmpl w:val="346217BE"/>
    <w:lvl w:ilvl="0">
      <w:start w:val="7"/>
      <w:numFmt w:val="decimal"/>
      <w:lvlText w:val="%1"/>
      <w:lvlJc w:val="left"/>
      <w:pPr>
        <w:tabs>
          <w:tab w:val="num" w:pos="360"/>
        </w:tabs>
        <w:ind w:left="360" w:hanging="360"/>
      </w:pPr>
      <w:rPr>
        <w:rFonts w:hint="default"/>
        <w:b/>
        <w:sz w:val="24"/>
      </w:rPr>
    </w:lvl>
    <w:lvl w:ilvl="1">
      <w:start w:val="3"/>
      <w:numFmt w:val="decimal"/>
      <w:lvlText w:val="%1.%2"/>
      <w:lvlJc w:val="left"/>
      <w:pPr>
        <w:tabs>
          <w:tab w:val="num" w:pos="360"/>
        </w:tabs>
        <w:ind w:left="360" w:hanging="360"/>
      </w:pPr>
      <w:rPr>
        <w:rFonts w:hint="default"/>
        <w:b/>
        <w:sz w:val="24"/>
      </w:rPr>
    </w:lvl>
    <w:lvl w:ilvl="2">
      <w:start w:val="1"/>
      <w:numFmt w:val="decimal"/>
      <w:lvlText w:val="%1.%2.%3"/>
      <w:lvlJc w:val="left"/>
      <w:pPr>
        <w:tabs>
          <w:tab w:val="num" w:pos="720"/>
        </w:tabs>
        <w:ind w:left="720" w:hanging="720"/>
      </w:pPr>
      <w:rPr>
        <w:rFonts w:hint="default"/>
        <w:b/>
        <w:sz w:val="24"/>
      </w:rPr>
    </w:lvl>
    <w:lvl w:ilvl="3">
      <w:start w:val="1"/>
      <w:numFmt w:val="decimal"/>
      <w:lvlText w:val="%1.%2.%3.%4"/>
      <w:lvlJc w:val="left"/>
      <w:pPr>
        <w:tabs>
          <w:tab w:val="num" w:pos="720"/>
        </w:tabs>
        <w:ind w:left="720" w:hanging="720"/>
      </w:pPr>
      <w:rPr>
        <w:rFonts w:hint="default"/>
        <w:b/>
        <w:sz w:val="24"/>
      </w:rPr>
    </w:lvl>
    <w:lvl w:ilvl="4">
      <w:start w:val="1"/>
      <w:numFmt w:val="decimal"/>
      <w:lvlText w:val="%1.%2.%3.%4.%5"/>
      <w:lvlJc w:val="left"/>
      <w:pPr>
        <w:tabs>
          <w:tab w:val="num" w:pos="720"/>
        </w:tabs>
        <w:ind w:left="720" w:hanging="720"/>
      </w:pPr>
      <w:rPr>
        <w:rFonts w:hint="default"/>
        <w:b/>
        <w:sz w:val="24"/>
      </w:rPr>
    </w:lvl>
    <w:lvl w:ilvl="5">
      <w:start w:val="1"/>
      <w:numFmt w:val="decimal"/>
      <w:lvlText w:val="%1.%2.%3.%4.%5.%6"/>
      <w:lvlJc w:val="left"/>
      <w:pPr>
        <w:tabs>
          <w:tab w:val="num" w:pos="1080"/>
        </w:tabs>
        <w:ind w:left="1080" w:hanging="1080"/>
      </w:pPr>
      <w:rPr>
        <w:rFonts w:hint="default"/>
        <w:b/>
        <w:sz w:val="24"/>
      </w:rPr>
    </w:lvl>
    <w:lvl w:ilvl="6">
      <w:start w:val="1"/>
      <w:numFmt w:val="decimal"/>
      <w:lvlText w:val="%1.%2.%3.%4.%5.%6.%7"/>
      <w:lvlJc w:val="left"/>
      <w:pPr>
        <w:tabs>
          <w:tab w:val="num" w:pos="1080"/>
        </w:tabs>
        <w:ind w:left="1080" w:hanging="1080"/>
      </w:pPr>
      <w:rPr>
        <w:rFonts w:hint="default"/>
        <w:b/>
        <w:sz w:val="24"/>
      </w:rPr>
    </w:lvl>
    <w:lvl w:ilvl="7">
      <w:start w:val="1"/>
      <w:numFmt w:val="decimal"/>
      <w:lvlText w:val="%1.%2.%3.%4.%5.%6.%7.%8"/>
      <w:lvlJc w:val="left"/>
      <w:pPr>
        <w:tabs>
          <w:tab w:val="num" w:pos="1440"/>
        </w:tabs>
        <w:ind w:left="1440" w:hanging="1440"/>
      </w:pPr>
      <w:rPr>
        <w:rFonts w:hint="default"/>
        <w:b/>
        <w:sz w:val="24"/>
      </w:rPr>
    </w:lvl>
    <w:lvl w:ilvl="8">
      <w:start w:val="1"/>
      <w:numFmt w:val="decimal"/>
      <w:lvlText w:val="%1.%2.%3.%4.%5.%6.%7.%8.%9"/>
      <w:lvlJc w:val="left"/>
      <w:pPr>
        <w:tabs>
          <w:tab w:val="num" w:pos="1440"/>
        </w:tabs>
        <w:ind w:left="1440" w:hanging="1440"/>
      </w:pPr>
      <w:rPr>
        <w:rFonts w:hint="default"/>
        <w:b/>
        <w:sz w:val="24"/>
      </w:rPr>
    </w:lvl>
  </w:abstractNum>
  <w:abstractNum w:abstractNumId="11">
    <w:nsid w:val="3AFA3DC7"/>
    <w:multiLevelType w:val="multilevel"/>
    <w:tmpl w:val="040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nsid w:val="3D9E1BE6"/>
    <w:multiLevelType w:val="multilevel"/>
    <w:tmpl w:val="F87A2C20"/>
    <w:lvl w:ilvl="0">
      <w:start w:val="3"/>
      <w:numFmt w:val="decimal"/>
      <w:lvlText w:val="%1"/>
      <w:lvlJc w:val="left"/>
      <w:pPr>
        <w:tabs>
          <w:tab w:val="num" w:pos="705"/>
        </w:tabs>
        <w:ind w:left="705" w:hanging="705"/>
      </w:pPr>
      <w:rPr>
        <w:rFonts w:hint="default"/>
      </w:rPr>
    </w:lvl>
    <w:lvl w:ilvl="1">
      <w:start w:val="18"/>
      <w:numFmt w:val="decimal"/>
      <w:lvlText w:val="%1.%2"/>
      <w:lvlJc w:val="left"/>
      <w:pPr>
        <w:tabs>
          <w:tab w:val="num" w:pos="1207"/>
        </w:tabs>
        <w:ind w:left="1207" w:hanging="705"/>
      </w:pPr>
      <w:rPr>
        <w:rFonts w:hint="default"/>
      </w:rPr>
    </w:lvl>
    <w:lvl w:ilvl="2">
      <w:start w:val="2"/>
      <w:numFmt w:val="decimal"/>
      <w:lvlText w:val="%1.%2.%3"/>
      <w:lvlJc w:val="left"/>
      <w:pPr>
        <w:tabs>
          <w:tab w:val="num" w:pos="1724"/>
        </w:tabs>
        <w:ind w:left="1724" w:hanging="720"/>
      </w:pPr>
      <w:rPr>
        <w:rFonts w:hint="default"/>
      </w:rPr>
    </w:lvl>
    <w:lvl w:ilvl="3">
      <w:start w:val="1"/>
      <w:numFmt w:val="decimal"/>
      <w:lvlText w:val="%1.%2.%3.%4"/>
      <w:lvlJc w:val="left"/>
      <w:pPr>
        <w:tabs>
          <w:tab w:val="num" w:pos="2820"/>
        </w:tabs>
        <w:ind w:left="2820" w:hanging="720"/>
      </w:pPr>
      <w:rPr>
        <w:rFonts w:hint="default"/>
      </w:rPr>
    </w:lvl>
    <w:lvl w:ilvl="4">
      <w:start w:val="1"/>
      <w:numFmt w:val="decimal"/>
      <w:lvlText w:val="%1.%2.%3.%4.%5"/>
      <w:lvlJc w:val="left"/>
      <w:pPr>
        <w:tabs>
          <w:tab w:val="num" w:pos="3088"/>
        </w:tabs>
        <w:ind w:left="3088" w:hanging="1080"/>
      </w:pPr>
      <w:rPr>
        <w:rFonts w:hint="default"/>
      </w:rPr>
    </w:lvl>
    <w:lvl w:ilvl="5">
      <w:start w:val="1"/>
      <w:numFmt w:val="decimal"/>
      <w:lvlText w:val="%1.%2.%3.%4.%5.%6"/>
      <w:lvlJc w:val="left"/>
      <w:pPr>
        <w:tabs>
          <w:tab w:val="num" w:pos="3590"/>
        </w:tabs>
        <w:ind w:left="3590" w:hanging="1080"/>
      </w:pPr>
      <w:rPr>
        <w:rFonts w:hint="default"/>
      </w:rPr>
    </w:lvl>
    <w:lvl w:ilvl="6">
      <w:start w:val="1"/>
      <w:numFmt w:val="decimal"/>
      <w:lvlText w:val="%1.%2.%3.%4.%5.%6.%7"/>
      <w:lvlJc w:val="left"/>
      <w:pPr>
        <w:tabs>
          <w:tab w:val="num" w:pos="4092"/>
        </w:tabs>
        <w:ind w:left="4092" w:hanging="1080"/>
      </w:pPr>
      <w:rPr>
        <w:rFonts w:hint="default"/>
      </w:rPr>
    </w:lvl>
    <w:lvl w:ilvl="7">
      <w:start w:val="1"/>
      <w:numFmt w:val="decimal"/>
      <w:lvlText w:val="%1.%2.%3.%4.%5.%6.%7.%8"/>
      <w:lvlJc w:val="left"/>
      <w:pPr>
        <w:tabs>
          <w:tab w:val="num" w:pos="4954"/>
        </w:tabs>
        <w:ind w:left="4954" w:hanging="1440"/>
      </w:pPr>
      <w:rPr>
        <w:rFonts w:hint="default"/>
      </w:rPr>
    </w:lvl>
    <w:lvl w:ilvl="8">
      <w:start w:val="1"/>
      <w:numFmt w:val="decimal"/>
      <w:lvlText w:val="%1.%2.%3.%4.%5.%6.%7.%8.%9"/>
      <w:lvlJc w:val="left"/>
      <w:pPr>
        <w:tabs>
          <w:tab w:val="num" w:pos="5456"/>
        </w:tabs>
        <w:ind w:left="5456" w:hanging="1440"/>
      </w:pPr>
      <w:rPr>
        <w:rFonts w:hint="default"/>
      </w:rPr>
    </w:lvl>
  </w:abstractNum>
  <w:abstractNum w:abstractNumId="1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4">
    <w:nsid w:val="4584281A"/>
    <w:multiLevelType w:val="multilevel"/>
    <w:tmpl w:val="36E8B8BC"/>
    <w:lvl w:ilvl="0">
      <w:start w:val="3"/>
      <w:numFmt w:val="decimal"/>
      <w:lvlText w:val="%1"/>
      <w:lvlJc w:val="left"/>
      <w:pPr>
        <w:tabs>
          <w:tab w:val="num" w:pos="360"/>
        </w:tabs>
        <w:ind w:left="360" w:hanging="360"/>
      </w:pPr>
      <w:rPr>
        <w:rFonts w:hint="default"/>
        <w:sz w:val="24"/>
      </w:rPr>
    </w:lvl>
    <w:lvl w:ilvl="1">
      <w:start w:val="1"/>
      <w:numFmt w:val="decimal"/>
      <w:lvlText w:val="%1.%2"/>
      <w:lvlJc w:val="left"/>
      <w:pPr>
        <w:tabs>
          <w:tab w:val="num" w:pos="720"/>
        </w:tabs>
        <w:ind w:left="720" w:hanging="360"/>
      </w:pPr>
      <w:rPr>
        <w:rFonts w:ascii="David" w:hAnsi="David" w:cs="David" w:hint="default"/>
        <w:b w:val="0"/>
        <w:bCs w:val="0"/>
        <w:sz w:val="24"/>
      </w:rPr>
    </w:lvl>
    <w:lvl w:ilvl="2">
      <w:start w:val="1"/>
      <w:numFmt w:val="decimal"/>
      <w:lvlText w:val="%1.%2.%3"/>
      <w:lvlJc w:val="left"/>
      <w:pPr>
        <w:tabs>
          <w:tab w:val="num" w:pos="1440"/>
        </w:tabs>
        <w:ind w:left="1440" w:hanging="720"/>
      </w:pPr>
      <w:rPr>
        <w:rFonts w:hint="default"/>
        <w:sz w:val="24"/>
      </w:rPr>
    </w:lvl>
    <w:lvl w:ilvl="3">
      <w:start w:val="1"/>
      <w:numFmt w:val="decimal"/>
      <w:lvlText w:val="%1.%2.%3.%4"/>
      <w:lvlJc w:val="left"/>
      <w:pPr>
        <w:tabs>
          <w:tab w:val="num" w:pos="1800"/>
        </w:tabs>
        <w:ind w:left="1800" w:hanging="720"/>
      </w:pPr>
      <w:rPr>
        <w:rFonts w:hint="default"/>
        <w:sz w:val="24"/>
      </w:rPr>
    </w:lvl>
    <w:lvl w:ilvl="4">
      <w:start w:val="1"/>
      <w:numFmt w:val="decimal"/>
      <w:lvlText w:val="%1.%2.%3.%4.%5"/>
      <w:lvlJc w:val="left"/>
      <w:pPr>
        <w:tabs>
          <w:tab w:val="num" w:pos="2160"/>
        </w:tabs>
        <w:ind w:left="2160" w:hanging="720"/>
      </w:pPr>
      <w:rPr>
        <w:rFonts w:hint="default"/>
        <w:sz w:val="24"/>
      </w:rPr>
    </w:lvl>
    <w:lvl w:ilvl="5">
      <w:start w:val="1"/>
      <w:numFmt w:val="decimal"/>
      <w:lvlText w:val="%1.%2.%3.%4.%5.%6"/>
      <w:lvlJc w:val="left"/>
      <w:pPr>
        <w:tabs>
          <w:tab w:val="num" w:pos="2880"/>
        </w:tabs>
        <w:ind w:left="2880" w:hanging="1080"/>
      </w:pPr>
      <w:rPr>
        <w:rFonts w:hint="default"/>
        <w:sz w:val="24"/>
      </w:rPr>
    </w:lvl>
    <w:lvl w:ilvl="6">
      <w:start w:val="1"/>
      <w:numFmt w:val="decimal"/>
      <w:lvlText w:val="%1.%2.%3.%4.%5.%6.%7"/>
      <w:lvlJc w:val="left"/>
      <w:pPr>
        <w:tabs>
          <w:tab w:val="num" w:pos="3240"/>
        </w:tabs>
        <w:ind w:left="3240" w:hanging="1080"/>
      </w:pPr>
      <w:rPr>
        <w:rFonts w:hint="default"/>
        <w:sz w:val="24"/>
      </w:rPr>
    </w:lvl>
    <w:lvl w:ilvl="7">
      <w:start w:val="1"/>
      <w:numFmt w:val="decimal"/>
      <w:lvlText w:val="%1.%2.%3.%4.%5.%6.%7.%8"/>
      <w:lvlJc w:val="left"/>
      <w:pPr>
        <w:tabs>
          <w:tab w:val="num" w:pos="3960"/>
        </w:tabs>
        <w:ind w:left="3960" w:hanging="1440"/>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15">
    <w:nsid w:val="49161117"/>
    <w:multiLevelType w:val="multilevel"/>
    <w:tmpl w:val="80968F4E"/>
    <w:lvl w:ilvl="0">
      <w:start w:val="3"/>
      <w:numFmt w:val="decimal"/>
      <w:lvlText w:val="%1"/>
      <w:lvlJc w:val="left"/>
      <w:pPr>
        <w:tabs>
          <w:tab w:val="num" w:pos="360"/>
        </w:tabs>
        <w:ind w:left="360" w:hanging="360"/>
      </w:pPr>
      <w:rPr>
        <w:rFonts w:hint="default"/>
        <w:sz w:val="24"/>
      </w:rPr>
    </w:lvl>
    <w:lvl w:ilvl="1">
      <w:start w:val="1"/>
      <w:numFmt w:val="decimal"/>
      <w:lvlText w:val="%1.%2"/>
      <w:lvlJc w:val="left"/>
      <w:pPr>
        <w:tabs>
          <w:tab w:val="num" w:pos="720"/>
        </w:tabs>
        <w:ind w:left="720" w:hanging="360"/>
      </w:pPr>
      <w:rPr>
        <w:rFonts w:ascii="David" w:hAnsi="David" w:cs="David" w:hint="default"/>
        <w:sz w:val="24"/>
      </w:rPr>
    </w:lvl>
    <w:lvl w:ilvl="2">
      <w:start w:val="1"/>
      <w:numFmt w:val="decimal"/>
      <w:lvlText w:val="%1.%2.%3"/>
      <w:lvlJc w:val="left"/>
      <w:pPr>
        <w:tabs>
          <w:tab w:val="num" w:pos="1440"/>
        </w:tabs>
        <w:ind w:left="1440" w:hanging="720"/>
      </w:pPr>
      <w:rPr>
        <w:rFonts w:hint="default"/>
        <w:sz w:val="24"/>
      </w:rPr>
    </w:lvl>
    <w:lvl w:ilvl="3">
      <w:start w:val="1"/>
      <w:numFmt w:val="decimal"/>
      <w:lvlText w:val="%1.%2.%3.%4"/>
      <w:lvlJc w:val="left"/>
      <w:pPr>
        <w:tabs>
          <w:tab w:val="num" w:pos="1800"/>
        </w:tabs>
        <w:ind w:left="1800" w:hanging="720"/>
      </w:pPr>
      <w:rPr>
        <w:rFonts w:hint="default"/>
        <w:sz w:val="24"/>
      </w:rPr>
    </w:lvl>
    <w:lvl w:ilvl="4">
      <w:start w:val="1"/>
      <w:numFmt w:val="decimal"/>
      <w:lvlText w:val="%1.%2.%3.%4.%5"/>
      <w:lvlJc w:val="left"/>
      <w:pPr>
        <w:tabs>
          <w:tab w:val="num" w:pos="2160"/>
        </w:tabs>
        <w:ind w:left="2160" w:hanging="720"/>
      </w:pPr>
      <w:rPr>
        <w:rFonts w:hint="default"/>
        <w:sz w:val="24"/>
      </w:rPr>
    </w:lvl>
    <w:lvl w:ilvl="5">
      <w:start w:val="1"/>
      <w:numFmt w:val="decimal"/>
      <w:lvlText w:val="%1.%2.%3.%4.%5.%6"/>
      <w:lvlJc w:val="left"/>
      <w:pPr>
        <w:tabs>
          <w:tab w:val="num" w:pos="2880"/>
        </w:tabs>
        <w:ind w:left="2880" w:hanging="1080"/>
      </w:pPr>
      <w:rPr>
        <w:rFonts w:hint="default"/>
        <w:sz w:val="24"/>
      </w:rPr>
    </w:lvl>
    <w:lvl w:ilvl="6">
      <w:start w:val="1"/>
      <w:numFmt w:val="decimal"/>
      <w:lvlText w:val="%1.%2.%3.%4.%5.%6.%7"/>
      <w:lvlJc w:val="left"/>
      <w:pPr>
        <w:tabs>
          <w:tab w:val="num" w:pos="3240"/>
        </w:tabs>
        <w:ind w:left="3240" w:hanging="1080"/>
      </w:pPr>
      <w:rPr>
        <w:rFonts w:hint="default"/>
        <w:sz w:val="24"/>
      </w:rPr>
    </w:lvl>
    <w:lvl w:ilvl="7">
      <w:start w:val="1"/>
      <w:numFmt w:val="decimal"/>
      <w:lvlText w:val="%1.%2.%3.%4.%5.%6.%7.%8"/>
      <w:lvlJc w:val="left"/>
      <w:pPr>
        <w:tabs>
          <w:tab w:val="num" w:pos="3960"/>
        </w:tabs>
        <w:ind w:left="3960" w:hanging="1440"/>
      </w:pPr>
      <w:rPr>
        <w:rFonts w:hint="default"/>
        <w:sz w:val="24"/>
      </w:rPr>
    </w:lvl>
    <w:lvl w:ilvl="8">
      <w:start w:val="1"/>
      <w:numFmt w:val="decimal"/>
      <w:lvlText w:val="%1.%2.%3.%4.%5.%6.%7.%8.%9"/>
      <w:lvlJc w:val="left"/>
      <w:pPr>
        <w:tabs>
          <w:tab w:val="num" w:pos="4320"/>
        </w:tabs>
        <w:ind w:left="4320" w:hanging="1440"/>
      </w:pPr>
      <w:rPr>
        <w:rFonts w:hint="default"/>
        <w:sz w:val="24"/>
      </w:rPr>
    </w:lvl>
  </w:abstractNum>
  <w:abstractNum w:abstractNumId="16">
    <w:nsid w:val="4C971365"/>
    <w:multiLevelType w:val="hybridMultilevel"/>
    <w:tmpl w:val="A3E29F36"/>
    <w:lvl w:ilvl="0">
      <w:start w:val="1"/>
      <w:numFmt w:val="decimal"/>
      <w:lvlText w:val="%1."/>
      <w:lvlJc w:val="left"/>
      <w:pPr>
        <w:tabs>
          <w:tab w:val="num" w:pos="930"/>
        </w:tabs>
        <w:ind w:left="930" w:right="930" w:hanging="570"/>
      </w:pPr>
      <w:rPr>
        <w:rFonts w:cs="David" w:hint="default"/>
        <w:b w:val="0"/>
        <w:bCs w:val="0"/>
        <w:sz w:val="24"/>
        <w:szCs w:val="24"/>
      </w:rPr>
    </w:lvl>
    <w:lvl w:ilvl="1">
      <w:start w:val="1"/>
      <w:numFmt w:val="bullet"/>
      <w:lvlText w:val="-"/>
      <w:lvlJc w:val="left"/>
      <w:pPr>
        <w:tabs>
          <w:tab w:val="num" w:pos="1440"/>
        </w:tabs>
        <w:ind w:left="1440" w:right="1440" w:hanging="360"/>
      </w:pPr>
      <w:rPr>
        <w:rFonts w:cs="Times New Roman" w:hint="default"/>
        <w:sz w:val="24"/>
      </w:rPr>
    </w:lvl>
    <w:lvl w:ilvl="2" w:tentative="1">
      <w:start w:val="1"/>
      <w:numFmt w:val="lowerRoman"/>
      <w:lvlText w:val="%3."/>
      <w:lvlJc w:val="right"/>
      <w:pPr>
        <w:tabs>
          <w:tab w:val="num" w:pos="2160"/>
        </w:tabs>
        <w:ind w:left="2160" w:right="2160" w:hanging="180"/>
      </w:pPr>
    </w:lvl>
    <w:lvl w:ilvl="3" w:tentative="1">
      <w:start w:val="1"/>
      <w:numFmt w:val="decimal"/>
      <w:lvlText w:val="%4."/>
      <w:lvlJc w:val="left"/>
      <w:pPr>
        <w:tabs>
          <w:tab w:val="num" w:pos="2880"/>
        </w:tabs>
        <w:ind w:left="2880" w:right="2880" w:hanging="360"/>
      </w:pPr>
    </w:lvl>
    <w:lvl w:ilvl="4" w:tentative="1">
      <w:start w:val="1"/>
      <w:numFmt w:val="lowerLetter"/>
      <w:lvlText w:val="%5."/>
      <w:lvlJc w:val="left"/>
      <w:pPr>
        <w:tabs>
          <w:tab w:val="num" w:pos="3600"/>
        </w:tabs>
        <w:ind w:left="3600" w:right="3600" w:hanging="360"/>
      </w:pPr>
    </w:lvl>
    <w:lvl w:ilvl="5" w:tentative="1">
      <w:start w:val="1"/>
      <w:numFmt w:val="lowerRoman"/>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17">
    <w:nsid w:val="55432D73"/>
    <w:multiLevelType w:val="multilevel"/>
    <w:tmpl w:val="42C4EFC8"/>
    <w:lvl w:ilvl="0">
      <w:start w:val="1"/>
      <w:numFmt w:val="decimal"/>
      <w:lvlText w:val="%1."/>
      <w:lvlJc w:val="right"/>
      <w:pPr>
        <w:tabs>
          <w:tab w:val="num" w:pos="360"/>
        </w:tabs>
        <w:ind w:left="360" w:right="360" w:hanging="72"/>
      </w:pPr>
      <w:rPr>
        <w:rFonts w:hint="default"/>
      </w:rPr>
    </w:lvl>
    <w:lvl w:ilvl="1">
      <w:start w:val="1"/>
      <w:numFmt w:val="hebrew1"/>
      <w:lvlText w:val="%2."/>
      <w:lvlJc w:val="center"/>
      <w:pPr>
        <w:tabs>
          <w:tab w:val="num" w:pos="648"/>
        </w:tabs>
        <w:ind w:left="648" w:right="648" w:hanging="360"/>
      </w:pPr>
      <w:rPr>
        <w:rFonts w:hint="default"/>
      </w:rPr>
    </w:lvl>
    <w:lvl w:ilvl="2">
      <w:start w:val="1"/>
      <w:numFmt w:val="decimal"/>
      <w:lvlText w:val="(%3)"/>
      <w:lvlJc w:val="right"/>
      <w:pPr>
        <w:tabs>
          <w:tab w:val="num" w:pos="1080"/>
        </w:tabs>
        <w:ind w:left="1080" w:right="1080" w:hanging="360"/>
      </w:pPr>
      <w:rPr>
        <w:rFonts w:hint="default"/>
      </w:rPr>
    </w:lvl>
    <w:lvl w:ilvl="3">
      <w:start w:val="1"/>
      <w:numFmt w:val="decimal"/>
      <w:lvlText w:val="(%4)"/>
      <w:lvlJc w:val="left"/>
      <w:pPr>
        <w:tabs>
          <w:tab w:val="num" w:pos="1440"/>
        </w:tabs>
        <w:ind w:left="1440" w:right="1440" w:hanging="360"/>
      </w:pPr>
      <w:rPr>
        <w:rFonts w:hint="default"/>
      </w:rPr>
    </w:lvl>
    <w:lvl w:ilvl="4">
      <w:start w:val="1"/>
      <w:numFmt w:val="lowerRoman"/>
      <w:lvlText w:val="(%5)"/>
      <w:lvlJc w:val="left"/>
      <w:pPr>
        <w:tabs>
          <w:tab w:val="num" w:pos="1800"/>
        </w:tabs>
        <w:ind w:left="1800" w:right="1800" w:hanging="360"/>
      </w:pPr>
      <w:rPr>
        <w:rFonts w:hint="default"/>
      </w:rPr>
    </w:lvl>
    <w:lvl w:ilvl="5">
      <w:start w:val="1"/>
      <w:numFmt w:val="hebrew2"/>
      <w:lvlText w:val="(%6)"/>
      <w:lvlJc w:val="left"/>
      <w:pPr>
        <w:tabs>
          <w:tab w:val="num" w:pos="2160"/>
        </w:tabs>
        <w:ind w:left="2160" w:right="2160" w:hanging="360"/>
      </w:pPr>
      <w:rPr>
        <w:rFonts w:hint="default"/>
      </w:rPr>
    </w:lvl>
    <w:lvl w:ilvl="6">
      <w:start w:val="1"/>
      <w:numFmt w:val="decimal"/>
      <w:lvlText w:val="%7."/>
      <w:lvlJc w:val="left"/>
      <w:pPr>
        <w:tabs>
          <w:tab w:val="num" w:pos="2520"/>
        </w:tabs>
        <w:ind w:left="2520" w:right="2520" w:hanging="360"/>
      </w:pPr>
      <w:rPr>
        <w:rFonts w:hint="default"/>
      </w:rPr>
    </w:lvl>
    <w:lvl w:ilvl="7">
      <w:start w:val="1"/>
      <w:numFmt w:val="lowerRoman"/>
      <w:lvlText w:val="%8."/>
      <w:lvlJc w:val="left"/>
      <w:pPr>
        <w:tabs>
          <w:tab w:val="num" w:pos="2880"/>
        </w:tabs>
        <w:ind w:left="2880" w:right="2880" w:hanging="360"/>
      </w:pPr>
      <w:rPr>
        <w:rFonts w:hint="default"/>
      </w:rPr>
    </w:lvl>
    <w:lvl w:ilvl="8">
      <w:start w:val="1"/>
      <w:numFmt w:val="hebrew2"/>
      <w:lvlText w:val="%9."/>
      <w:lvlJc w:val="left"/>
      <w:pPr>
        <w:tabs>
          <w:tab w:val="num" w:pos="3240"/>
        </w:tabs>
        <w:ind w:left="3240" w:right="3240" w:hanging="360"/>
      </w:pPr>
      <w:rPr>
        <w:rFonts w:hint="default"/>
      </w:rPr>
    </w:lvl>
  </w:abstractNum>
  <w:abstractNum w:abstractNumId="18">
    <w:nsid w:val="614E278E"/>
    <w:multiLevelType w:val="hybridMultilevel"/>
    <w:tmpl w:val="1D5E1252"/>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nsid w:val="61F07AD2"/>
    <w:multiLevelType w:val="multilevel"/>
    <w:tmpl w:val="6C987AA4"/>
    <w:lvl w:ilvl="0">
      <w:start w:val="1"/>
      <w:numFmt w:val="none"/>
      <w:lvlText w:val="1.1"/>
      <w:lvlJc w:val="left"/>
      <w:pPr>
        <w:tabs>
          <w:tab w:val="num" w:pos="360"/>
        </w:tabs>
        <w:ind w:left="360" w:hanging="360"/>
      </w:pPr>
      <w:rPr>
        <w:rFonts w:ascii="Times New Roman" w:eastAsia="Times New Roman" w:hAnsi="Times New Roman" w:cs="David" w:hint="default"/>
        <w:sz w:val="26"/>
        <w:u w:val="none"/>
      </w:rPr>
    </w:lvl>
    <w:lvl w:ilvl="1">
      <w:start w:val="1"/>
      <w:numFmt w:val="decimal"/>
      <w:lvlText w:val="%1.%2."/>
      <w:lvlJc w:val="left"/>
      <w:pPr>
        <w:tabs>
          <w:tab w:val="num" w:pos="792"/>
        </w:tabs>
        <w:ind w:left="792" w:hanging="432"/>
      </w:pPr>
      <w:rPr>
        <w:rFonts w:hint="default"/>
        <w:b w:val="0"/>
        <w:bCs w:val="0"/>
        <w:sz w:val="26"/>
        <w:szCs w:val="26"/>
        <w:u w:val="none"/>
      </w:rPr>
    </w:lvl>
    <w:lvl w:ilvl="2">
      <w:start w:val="1"/>
      <w:numFmt w:val="decimal"/>
      <w:lvlText w:val="%1.%2.%3."/>
      <w:lvlJc w:val="left"/>
      <w:pPr>
        <w:tabs>
          <w:tab w:val="num" w:pos="1354"/>
        </w:tabs>
        <w:ind w:left="1354" w:hanging="504"/>
      </w:pPr>
      <w:rPr>
        <w:rFonts w:hint="default"/>
        <w:sz w:val="24"/>
        <w:szCs w:val="24"/>
        <w:u w:val="none"/>
        <w:lang w:bidi="he-IL"/>
      </w:rPr>
    </w:lvl>
    <w:lvl w:ilvl="3">
      <w:start w:val="1"/>
      <w:numFmt w:val="decimal"/>
      <w:lvlText w:val="%1.%2.%3.%4."/>
      <w:lvlJc w:val="left"/>
      <w:pPr>
        <w:tabs>
          <w:tab w:val="num" w:pos="1728"/>
        </w:tabs>
        <w:ind w:left="1728" w:hanging="648"/>
      </w:pPr>
      <w:rPr>
        <w:rFonts w:hint="default"/>
        <w:sz w:val="26"/>
        <w:u w:val="none"/>
      </w:rPr>
    </w:lvl>
    <w:lvl w:ilvl="4">
      <w:start w:val="1"/>
      <w:numFmt w:val="decimal"/>
      <w:lvlText w:val="%1.%2.%3.%4.%5."/>
      <w:lvlJc w:val="left"/>
      <w:pPr>
        <w:tabs>
          <w:tab w:val="num" w:pos="2232"/>
        </w:tabs>
        <w:ind w:left="2232" w:hanging="792"/>
      </w:pPr>
      <w:rPr>
        <w:rFonts w:hint="default"/>
        <w:sz w:val="26"/>
        <w:u w:val="none"/>
      </w:rPr>
    </w:lvl>
    <w:lvl w:ilvl="5">
      <w:start w:val="1"/>
      <w:numFmt w:val="decimal"/>
      <w:lvlText w:val="%1.%2.%3.%4.%5.%6."/>
      <w:lvlJc w:val="left"/>
      <w:pPr>
        <w:tabs>
          <w:tab w:val="num" w:pos="2736"/>
        </w:tabs>
        <w:ind w:left="2736" w:hanging="936"/>
      </w:pPr>
      <w:rPr>
        <w:rFonts w:hint="default"/>
        <w:sz w:val="26"/>
        <w:u w:val="none"/>
      </w:rPr>
    </w:lvl>
    <w:lvl w:ilvl="6">
      <w:start w:val="1"/>
      <w:numFmt w:val="decimal"/>
      <w:lvlText w:val="%1.%2.%3.%4.%5.%6.%7."/>
      <w:lvlJc w:val="left"/>
      <w:pPr>
        <w:tabs>
          <w:tab w:val="num" w:pos="3240"/>
        </w:tabs>
        <w:ind w:left="3240" w:hanging="1080"/>
      </w:pPr>
      <w:rPr>
        <w:rFonts w:hint="default"/>
        <w:sz w:val="26"/>
        <w:u w:val="none"/>
      </w:rPr>
    </w:lvl>
    <w:lvl w:ilvl="7">
      <w:start w:val="1"/>
      <w:numFmt w:val="decimal"/>
      <w:lvlText w:val="%1.%2.%3.%4.%5.%6.%7.%8."/>
      <w:lvlJc w:val="left"/>
      <w:pPr>
        <w:tabs>
          <w:tab w:val="num" w:pos="3744"/>
        </w:tabs>
        <w:ind w:left="3744" w:hanging="1224"/>
      </w:pPr>
      <w:rPr>
        <w:rFonts w:hint="default"/>
        <w:sz w:val="26"/>
        <w:u w:val="none"/>
      </w:rPr>
    </w:lvl>
    <w:lvl w:ilvl="8">
      <w:start w:val="1"/>
      <w:numFmt w:val="decimal"/>
      <w:lvlText w:val="%1.%2.%3.%4.%5.%6.%7.%8.%9."/>
      <w:lvlJc w:val="left"/>
      <w:pPr>
        <w:tabs>
          <w:tab w:val="num" w:pos="4320"/>
        </w:tabs>
        <w:ind w:left="4320" w:hanging="1440"/>
      </w:pPr>
      <w:rPr>
        <w:rFonts w:hint="default"/>
        <w:sz w:val="26"/>
        <w:u w:val="none"/>
      </w:rPr>
    </w:lvl>
  </w:abstractNum>
  <w:abstractNum w:abstractNumId="20">
    <w:nsid w:val="644D1859"/>
    <w:multiLevelType w:val="hybridMultilevel"/>
    <w:tmpl w:val="26864090"/>
    <w:lvl w:ilvl="0">
      <w:start w:val="1"/>
      <w:numFmt w:val="hebrew1"/>
      <w:pStyle w:val="AlphaList2"/>
      <w:lvlText w:val="%1."/>
      <w:lvlJc w:val="left"/>
      <w:pPr>
        <w:tabs>
          <w:tab w:val="num" w:pos="1191"/>
        </w:tabs>
        <w:ind w:left="1191" w:hanging="397"/>
      </w:pPr>
      <w:rPr>
        <w:rFonts w:cs="Times New Roman" w:hint="default"/>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1">
    <w:nsid w:val="6D4F4194"/>
    <w:multiLevelType w:val="multilevel"/>
    <w:tmpl w:val="57C2FF6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hebrew1"/>
      <w:pStyle w:val="a1"/>
      <w:lvlText w:val="%3."/>
      <w:lvlJc w:val="left"/>
      <w:pPr>
        <w:tabs>
          <w:tab w:val="num" w:pos="1931"/>
        </w:tabs>
        <w:ind w:left="1931" w:hanging="851"/>
      </w:pPr>
      <w:rPr>
        <w:rFonts w:ascii="Times New Roman" w:eastAsia="Times New Roman" w:hAnsi="Times New Roman" w:cs="David"/>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756D2BE6"/>
    <w:multiLevelType w:val="hybridMultilevel"/>
    <w:tmpl w:val="AA5E4EBC"/>
    <w:lvl w:ilvl="0">
      <w:start w:val="3"/>
      <w:numFmt w:val="decimal"/>
      <w:lvlText w:val="%1."/>
      <w:lvlJc w:val="left"/>
      <w:pPr>
        <w:tabs>
          <w:tab w:val="num" w:pos="549"/>
        </w:tabs>
        <w:ind w:left="549" w:hanging="600"/>
      </w:pPr>
      <w:rPr>
        <w:rFonts w:hint="default"/>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23">
    <w:nsid w:val="77C4710C"/>
    <w:multiLevelType w:val="hybridMultilevel"/>
    <w:tmpl w:val="12B291C6"/>
    <w:lvl w:ilvl="0" w:tplc="E5FC91FA">
      <w:start w:val="1"/>
      <w:numFmt w:val="decimal"/>
      <w:lvlText w:val="%1."/>
      <w:lvlJc w:val="left"/>
      <w:pPr>
        <w:tabs>
          <w:tab w:val="num" w:pos="720"/>
        </w:tabs>
        <w:ind w:left="720" w:hanging="360"/>
      </w:pPr>
      <w:rPr>
        <w:rFonts w:hint="default"/>
      </w:rPr>
    </w:lvl>
    <w:lvl w:ilvl="1" w:tplc="C1EC07DA">
      <w:start w:val="1"/>
      <w:numFmt w:val="lowerLetter"/>
      <w:lvlText w:val="%2."/>
      <w:lvlJc w:val="left"/>
      <w:pPr>
        <w:tabs>
          <w:tab w:val="num" w:pos="1440"/>
        </w:tabs>
        <w:ind w:left="1440" w:hanging="360"/>
      </w:pPr>
    </w:lvl>
    <w:lvl w:ilvl="2" w:tplc="7C147AAC">
      <w:start w:val="1"/>
      <w:numFmt w:val="lowerRoman"/>
      <w:lvlText w:val="%3."/>
      <w:lvlJc w:val="right"/>
      <w:pPr>
        <w:tabs>
          <w:tab w:val="num" w:pos="2160"/>
        </w:tabs>
        <w:ind w:left="2160" w:hanging="180"/>
      </w:pPr>
    </w:lvl>
    <w:lvl w:ilvl="3" w:tplc="79CAB0F2" w:tentative="1">
      <w:start w:val="1"/>
      <w:numFmt w:val="decimal"/>
      <w:lvlText w:val="%4."/>
      <w:lvlJc w:val="left"/>
      <w:pPr>
        <w:tabs>
          <w:tab w:val="num" w:pos="2880"/>
        </w:tabs>
        <w:ind w:left="2880" w:hanging="360"/>
      </w:pPr>
    </w:lvl>
    <w:lvl w:ilvl="4" w:tplc="AFB8A750" w:tentative="1">
      <w:start w:val="1"/>
      <w:numFmt w:val="lowerLetter"/>
      <w:lvlText w:val="%5."/>
      <w:lvlJc w:val="left"/>
      <w:pPr>
        <w:tabs>
          <w:tab w:val="num" w:pos="3600"/>
        </w:tabs>
        <w:ind w:left="3600" w:hanging="360"/>
      </w:pPr>
    </w:lvl>
    <w:lvl w:ilvl="5" w:tplc="1E643486" w:tentative="1">
      <w:start w:val="1"/>
      <w:numFmt w:val="lowerRoman"/>
      <w:lvlText w:val="%6."/>
      <w:lvlJc w:val="right"/>
      <w:pPr>
        <w:tabs>
          <w:tab w:val="num" w:pos="4320"/>
        </w:tabs>
        <w:ind w:left="4320" w:hanging="180"/>
      </w:pPr>
    </w:lvl>
    <w:lvl w:ilvl="6" w:tplc="5AC472F8" w:tentative="1">
      <w:start w:val="1"/>
      <w:numFmt w:val="decimal"/>
      <w:lvlText w:val="%7."/>
      <w:lvlJc w:val="left"/>
      <w:pPr>
        <w:tabs>
          <w:tab w:val="num" w:pos="5040"/>
        </w:tabs>
        <w:ind w:left="5040" w:hanging="360"/>
      </w:pPr>
    </w:lvl>
    <w:lvl w:ilvl="7" w:tplc="18FA9514" w:tentative="1">
      <w:start w:val="1"/>
      <w:numFmt w:val="lowerLetter"/>
      <w:lvlText w:val="%8."/>
      <w:lvlJc w:val="left"/>
      <w:pPr>
        <w:tabs>
          <w:tab w:val="num" w:pos="5760"/>
        </w:tabs>
        <w:ind w:left="5760" w:hanging="360"/>
      </w:pPr>
    </w:lvl>
    <w:lvl w:ilvl="8" w:tplc="AA32B4EE" w:tentative="1">
      <w:start w:val="1"/>
      <w:numFmt w:val="lowerRoman"/>
      <w:lvlText w:val="%9."/>
      <w:lvlJc w:val="right"/>
      <w:pPr>
        <w:tabs>
          <w:tab w:val="num" w:pos="6480"/>
        </w:tabs>
        <w:ind w:left="6480" w:hanging="180"/>
      </w:pPr>
    </w:lvl>
  </w:abstractNum>
  <w:abstractNum w:abstractNumId="24">
    <w:nsid w:val="7AAA30C0"/>
    <w:multiLevelType w:val="multilevel"/>
    <w:tmpl w:val="F87A2C20"/>
    <w:lvl w:ilvl="0">
      <w:start w:val="3"/>
      <w:numFmt w:val="decimal"/>
      <w:lvlText w:val="%1"/>
      <w:lvlJc w:val="left"/>
      <w:pPr>
        <w:tabs>
          <w:tab w:val="num" w:pos="705"/>
        </w:tabs>
        <w:ind w:left="705" w:hanging="705"/>
      </w:pPr>
      <w:rPr>
        <w:rFonts w:hint="default"/>
      </w:rPr>
    </w:lvl>
    <w:lvl w:ilvl="1">
      <w:start w:val="18"/>
      <w:numFmt w:val="decimal"/>
      <w:lvlText w:val="%1.%2"/>
      <w:lvlJc w:val="left"/>
      <w:pPr>
        <w:tabs>
          <w:tab w:val="num" w:pos="1207"/>
        </w:tabs>
        <w:ind w:left="1207" w:hanging="705"/>
      </w:pPr>
      <w:rPr>
        <w:rFonts w:hint="default"/>
      </w:rPr>
    </w:lvl>
    <w:lvl w:ilvl="2">
      <w:start w:val="2"/>
      <w:numFmt w:val="decimal"/>
      <w:lvlText w:val="%1.%2.%3"/>
      <w:lvlJc w:val="left"/>
      <w:pPr>
        <w:tabs>
          <w:tab w:val="num" w:pos="1724"/>
        </w:tabs>
        <w:ind w:left="1724" w:hanging="720"/>
      </w:pPr>
      <w:rPr>
        <w:rFonts w:hint="default"/>
      </w:rPr>
    </w:lvl>
    <w:lvl w:ilvl="3">
      <w:start w:val="1"/>
      <w:numFmt w:val="decimal"/>
      <w:lvlText w:val="%1.%2.%3.%4"/>
      <w:lvlJc w:val="left"/>
      <w:pPr>
        <w:tabs>
          <w:tab w:val="num" w:pos="2226"/>
        </w:tabs>
        <w:ind w:left="2226" w:hanging="720"/>
      </w:pPr>
      <w:rPr>
        <w:rFonts w:hint="default"/>
      </w:rPr>
    </w:lvl>
    <w:lvl w:ilvl="4">
      <w:start w:val="1"/>
      <w:numFmt w:val="decimal"/>
      <w:lvlText w:val="%1.%2.%3.%4.%5"/>
      <w:lvlJc w:val="left"/>
      <w:pPr>
        <w:tabs>
          <w:tab w:val="num" w:pos="3088"/>
        </w:tabs>
        <w:ind w:left="3088" w:hanging="1080"/>
      </w:pPr>
      <w:rPr>
        <w:rFonts w:hint="default"/>
      </w:rPr>
    </w:lvl>
    <w:lvl w:ilvl="5">
      <w:start w:val="1"/>
      <w:numFmt w:val="decimal"/>
      <w:lvlText w:val="%1.%2.%3.%4.%5.%6"/>
      <w:lvlJc w:val="left"/>
      <w:pPr>
        <w:tabs>
          <w:tab w:val="num" w:pos="3590"/>
        </w:tabs>
        <w:ind w:left="3590" w:hanging="1080"/>
      </w:pPr>
      <w:rPr>
        <w:rFonts w:hint="default"/>
      </w:rPr>
    </w:lvl>
    <w:lvl w:ilvl="6">
      <w:start w:val="1"/>
      <w:numFmt w:val="decimal"/>
      <w:lvlText w:val="%1.%2.%3.%4.%5.%6.%7"/>
      <w:lvlJc w:val="left"/>
      <w:pPr>
        <w:tabs>
          <w:tab w:val="num" w:pos="4092"/>
        </w:tabs>
        <w:ind w:left="4092" w:hanging="1080"/>
      </w:pPr>
      <w:rPr>
        <w:rFonts w:hint="default"/>
      </w:rPr>
    </w:lvl>
    <w:lvl w:ilvl="7">
      <w:start w:val="1"/>
      <w:numFmt w:val="decimal"/>
      <w:lvlText w:val="%1.%2.%3.%4.%5.%6.%7.%8"/>
      <w:lvlJc w:val="left"/>
      <w:pPr>
        <w:tabs>
          <w:tab w:val="num" w:pos="4954"/>
        </w:tabs>
        <w:ind w:left="4954" w:hanging="1440"/>
      </w:pPr>
      <w:rPr>
        <w:rFonts w:hint="default"/>
      </w:rPr>
    </w:lvl>
    <w:lvl w:ilvl="8">
      <w:start w:val="1"/>
      <w:numFmt w:val="decimal"/>
      <w:lvlText w:val="%1.%2.%3.%4.%5.%6.%7.%8.%9"/>
      <w:lvlJc w:val="left"/>
      <w:pPr>
        <w:tabs>
          <w:tab w:val="num" w:pos="5456"/>
        </w:tabs>
        <w:ind w:left="5456" w:hanging="1440"/>
      </w:pPr>
      <w:rPr>
        <w:rFonts w:hint="default"/>
      </w:rPr>
    </w:lvl>
  </w:abstractNum>
  <w:num w:numId="1">
    <w:abstractNumId w:val="0"/>
  </w:num>
  <w:num w:numId="2">
    <w:abstractNumId w:val="9"/>
  </w:num>
  <w:num w:numId="3">
    <w:abstractNumId w:val="16"/>
  </w:num>
  <w:num w:numId="4">
    <w:abstractNumId w:val="3"/>
  </w:num>
  <w:num w:numId="5">
    <w:abstractNumId w:val="17"/>
  </w:num>
  <w:num w:numId="6">
    <w:abstractNumId w:val="7"/>
  </w:num>
  <w:num w:numId="7">
    <w:abstractNumId w:val="21"/>
  </w:num>
  <w:num w:numId="8">
    <w:abstractNumId w:val="23"/>
  </w:num>
  <w:num w:numId="9">
    <w:abstractNumId w:val="20"/>
  </w:num>
  <w:num w:numId="10">
    <w:abstractNumId w:val="22"/>
  </w:num>
  <w:num w:numId="11">
    <w:abstractNumId w:val="13"/>
  </w:num>
  <w:num w:numId="12">
    <w:abstractNumId w:val="11"/>
  </w:num>
  <w:num w:numId="13">
    <w:abstractNumId w:val="4"/>
  </w:num>
  <w:num w:numId="14">
    <w:abstractNumId w:val="18"/>
  </w:num>
  <w:num w:numId="15">
    <w:abstractNumId w:val="10"/>
  </w:num>
  <w:num w:numId="16">
    <w:abstractNumId w:val="2"/>
  </w:num>
  <w:num w:numId="17">
    <w:abstractNumId w:val="19"/>
  </w:num>
  <w:num w:numId="18">
    <w:abstractNumId w:val="6"/>
  </w:num>
  <w:num w:numId="19">
    <w:abstractNumId w:val="8"/>
  </w:num>
  <w:num w:numId="20">
    <w:abstractNumId w:val="5"/>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14"/>
  </w:num>
  <w:num w:numId="24">
    <w:abstractNumId w:val="15"/>
  </w:num>
  <w:num w:numId="25">
    <w:abstractNumId w:val="24"/>
  </w:num>
  <w:num w:numId="26">
    <w:abstractNumId w:val="12"/>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attachedTemplate r:id="rId1"/>
  <w:stylePaneFormatFilter w:val="3F01"/>
  <w:trackRevisions/>
  <w:doNotTrackMoves/>
  <w:defaultTabStop w:val="754"/>
  <w:drawingGridHorizontalSpacing w:val="100"/>
  <w:displayHorizontalDrawingGridEvery w:val="0"/>
  <w:displayVerticalDrawingGridEvery w:val="0"/>
  <w:noPunctuationKerning/>
  <w:characterSpacingControl w:val="doNotCompress"/>
  <w:footnotePr>
    <w:footnote w:id="0"/>
    <w:footnote w:id="1"/>
  </w:footnotePr>
  <w:endnotePr>
    <w:numFmt w:val="lowerLetter"/>
    <w:endnote w:id="0"/>
    <w:endnote w:id="1"/>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4A2BEE"/>
    <w:rsid w:val="00001D21"/>
    <w:rsid w:val="00002243"/>
    <w:rsid w:val="000024BC"/>
    <w:rsid w:val="00002C19"/>
    <w:rsid w:val="00012004"/>
    <w:rsid w:val="000130EF"/>
    <w:rsid w:val="00013293"/>
    <w:rsid w:val="000165A1"/>
    <w:rsid w:val="000167ED"/>
    <w:rsid w:val="00022366"/>
    <w:rsid w:val="0002297A"/>
    <w:rsid w:val="000245EF"/>
    <w:rsid w:val="00026FC1"/>
    <w:rsid w:val="000372B4"/>
    <w:rsid w:val="00040ADB"/>
    <w:rsid w:val="00040DD4"/>
    <w:rsid w:val="000466A1"/>
    <w:rsid w:val="000509B4"/>
    <w:rsid w:val="000513F8"/>
    <w:rsid w:val="00053A40"/>
    <w:rsid w:val="00054085"/>
    <w:rsid w:val="00054839"/>
    <w:rsid w:val="00054BE3"/>
    <w:rsid w:val="00054C54"/>
    <w:rsid w:val="0005734E"/>
    <w:rsid w:val="00064466"/>
    <w:rsid w:val="0007282E"/>
    <w:rsid w:val="0007352C"/>
    <w:rsid w:val="0007363A"/>
    <w:rsid w:val="00073C2C"/>
    <w:rsid w:val="00076DFB"/>
    <w:rsid w:val="0008083A"/>
    <w:rsid w:val="00090EAF"/>
    <w:rsid w:val="00091EDC"/>
    <w:rsid w:val="00095D32"/>
    <w:rsid w:val="00097AE2"/>
    <w:rsid w:val="00097D09"/>
    <w:rsid w:val="000A451B"/>
    <w:rsid w:val="000A60CA"/>
    <w:rsid w:val="000A7419"/>
    <w:rsid w:val="000B199C"/>
    <w:rsid w:val="000B23FA"/>
    <w:rsid w:val="000B30B6"/>
    <w:rsid w:val="000B45CC"/>
    <w:rsid w:val="000B544A"/>
    <w:rsid w:val="000B6EFC"/>
    <w:rsid w:val="000B722C"/>
    <w:rsid w:val="000C0DA9"/>
    <w:rsid w:val="000C1D88"/>
    <w:rsid w:val="000C29C0"/>
    <w:rsid w:val="000C6EC0"/>
    <w:rsid w:val="000D09E0"/>
    <w:rsid w:val="000D12E6"/>
    <w:rsid w:val="000D2DDA"/>
    <w:rsid w:val="000D7879"/>
    <w:rsid w:val="000E160A"/>
    <w:rsid w:val="000E39EB"/>
    <w:rsid w:val="000E61AB"/>
    <w:rsid w:val="000E642E"/>
    <w:rsid w:val="000F0389"/>
    <w:rsid w:val="000F0C0A"/>
    <w:rsid w:val="000F52D2"/>
    <w:rsid w:val="000F7407"/>
    <w:rsid w:val="00100DFD"/>
    <w:rsid w:val="00101887"/>
    <w:rsid w:val="00102443"/>
    <w:rsid w:val="00105304"/>
    <w:rsid w:val="00110746"/>
    <w:rsid w:val="00111001"/>
    <w:rsid w:val="00115C47"/>
    <w:rsid w:val="001170F8"/>
    <w:rsid w:val="00117338"/>
    <w:rsid w:val="00117F55"/>
    <w:rsid w:val="001210B3"/>
    <w:rsid w:val="00121AFC"/>
    <w:rsid w:val="001323A4"/>
    <w:rsid w:val="00133658"/>
    <w:rsid w:val="00133836"/>
    <w:rsid w:val="001346BB"/>
    <w:rsid w:val="00137795"/>
    <w:rsid w:val="001400FF"/>
    <w:rsid w:val="00140CEC"/>
    <w:rsid w:val="00142A86"/>
    <w:rsid w:val="00142C7B"/>
    <w:rsid w:val="00143778"/>
    <w:rsid w:val="00143798"/>
    <w:rsid w:val="00145F77"/>
    <w:rsid w:val="00147ECC"/>
    <w:rsid w:val="001500B1"/>
    <w:rsid w:val="0015499B"/>
    <w:rsid w:val="00155061"/>
    <w:rsid w:val="00165BF5"/>
    <w:rsid w:val="00171700"/>
    <w:rsid w:val="00174404"/>
    <w:rsid w:val="00180655"/>
    <w:rsid w:val="00183F69"/>
    <w:rsid w:val="00191504"/>
    <w:rsid w:val="001A46CD"/>
    <w:rsid w:val="001A6D2F"/>
    <w:rsid w:val="001A6E2C"/>
    <w:rsid w:val="001B2D92"/>
    <w:rsid w:val="001B3D1D"/>
    <w:rsid w:val="001C2030"/>
    <w:rsid w:val="001C2481"/>
    <w:rsid w:val="001C31E5"/>
    <w:rsid w:val="001C76AA"/>
    <w:rsid w:val="001D115A"/>
    <w:rsid w:val="001D1171"/>
    <w:rsid w:val="001D1ABA"/>
    <w:rsid w:val="001D3D51"/>
    <w:rsid w:val="001D4DE3"/>
    <w:rsid w:val="001D67AB"/>
    <w:rsid w:val="001E69DF"/>
    <w:rsid w:val="001E7257"/>
    <w:rsid w:val="001F17FC"/>
    <w:rsid w:val="001F4E90"/>
    <w:rsid w:val="001F62BE"/>
    <w:rsid w:val="0020145C"/>
    <w:rsid w:val="00207FB4"/>
    <w:rsid w:val="00215CCF"/>
    <w:rsid w:val="00216C95"/>
    <w:rsid w:val="00220612"/>
    <w:rsid w:val="00224084"/>
    <w:rsid w:val="00226115"/>
    <w:rsid w:val="00230D52"/>
    <w:rsid w:val="00231E07"/>
    <w:rsid w:val="002363EC"/>
    <w:rsid w:val="00241B15"/>
    <w:rsid w:val="0024238B"/>
    <w:rsid w:val="00243003"/>
    <w:rsid w:val="002442C2"/>
    <w:rsid w:val="00266AA7"/>
    <w:rsid w:val="00272D5B"/>
    <w:rsid w:val="002737C5"/>
    <w:rsid w:val="00273EBE"/>
    <w:rsid w:val="002740B9"/>
    <w:rsid w:val="002741D3"/>
    <w:rsid w:val="00275D8E"/>
    <w:rsid w:val="00282269"/>
    <w:rsid w:val="00283EAA"/>
    <w:rsid w:val="002842C1"/>
    <w:rsid w:val="00284C54"/>
    <w:rsid w:val="002854A0"/>
    <w:rsid w:val="00285DA1"/>
    <w:rsid w:val="002904A1"/>
    <w:rsid w:val="00290A8F"/>
    <w:rsid w:val="002932D7"/>
    <w:rsid w:val="00293327"/>
    <w:rsid w:val="00294A05"/>
    <w:rsid w:val="00295048"/>
    <w:rsid w:val="00296508"/>
    <w:rsid w:val="002976E4"/>
    <w:rsid w:val="002A4E6C"/>
    <w:rsid w:val="002A603B"/>
    <w:rsid w:val="002B04FF"/>
    <w:rsid w:val="002B3DD0"/>
    <w:rsid w:val="002B5E89"/>
    <w:rsid w:val="002B763D"/>
    <w:rsid w:val="002C06BD"/>
    <w:rsid w:val="002C35BD"/>
    <w:rsid w:val="002C5C5F"/>
    <w:rsid w:val="002C6EC6"/>
    <w:rsid w:val="002D0112"/>
    <w:rsid w:val="002D0E0D"/>
    <w:rsid w:val="002D1944"/>
    <w:rsid w:val="002D36ED"/>
    <w:rsid w:val="002D6BD5"/>
    <w:rsid w:val="002D7B54"/>
    <w:rsid w:val="002E00B7"/>
    <w:rsid w:val="002E35AD"/>
    <w:rsid w:val="002E6877"/>
    <w:rsid w:val="002F6944"/>
    <w:rsid w:val="002F74C5"/>
    <w:rsid w:val="00300402"/>
    <w:rsid w:val="003020CA"/>
    <w:rsid w:val="003045BC"/>
    <w:rsid w:val="0030593D"/>
    <w:rsid w:val="00307EC8"/>
    <w:rsid w:val="00312171"/>
    <w:rsid w:val="00312ACC"/>
    <w:rsid w:val="00317307"/>
    <w:rsid w:val="00317EB1"/>
    <w:rsid w:val="00320B57"/>
    <w:rsid w:val="003214D7"/>
    <w:rsid w:val="003215F2"/>
    <w:rsid w:val="00322F14"/>
    <w:rsid w:val="003241F6"/>
    <w:rsid w:val="003259DE"/>
    <w:rsid w:val="003279C2"/>
    <w:rsid w:val="00331CDC"/>
    <w:rsid w:val="00336536"/>
    <w:rsid w:val="003377F7"/>
    <w:rsid w:val="00340641"/>
    <w:rsid w:val="0034307B"/>
    <w:rsid w:val="00345309"/>
    <w:rsid w:val="00354A63"/>
    <w:rsid w:val="00363055"/>
    <w:rsid w:val="00363EC4"/>
    <w:rsid w:val="00373F22"/>
    <w:rsid w:val="003748E4"/>
    <w:rsid w:val="00376981"/>
    <w:rsid w:val="00381011"/>
    <w:rsid w:val="003816FE"/>
    <w:rsid w:val="00382B67"/>
    <w:rsid w:val="00387171"/>
    <w:rsid w:val="00391E9A"/>
    <w:rsid w:val="00397269"/>
    <w:rsid w:val="0039778C"/>
    <w:rsid w:val="003A1048"/>
    <w:rsid w:val="003A2C68"/>
    <w:rsid w:val="003A415C"/>
    <w:rsid w:val="003A4AD1"/>
    <w:rsid w:val="003A5C60"/>
    <w:rsid w:val="003A6FF6"/>
    <w:rsid w:val="003A70FA"/>
    <w:rsid w:val="003A7A88"/>
    <w:rsid w:val="003B0A2E"/>
    <w:rsid w:val="003B1B88"/>
    <w:rsid w:val="003B27D1"/>
    <w:rsid w:val="003B70BD"/>
    <w:rsid w:val="003C369D"/>
    <w:rsid w:val="003C3769"/>
    <w:rsid w:val="003C563C"/>
    <w:rsid w:val="003C608C"/>
    <w:rsid w:val="003D057A"/>
    <w:rsid w:val="003D0E32"/>
    <w:rsid w:val="003D1418"/>
    <w:rsid w:val="003D3402"/>
    <w:rsid w:val="003E10D0"/>
    <w:rsid w:val="003E4F68"/>
    <w:rsid w:val="003E5CA7"/>
    <w:rsid w:val="003E69EE"/>
    <w:rsid w:val="003E6B79"/>
    <w:rsid w:val="003F0282"/>
    <w:rsid w:val="003F0422"/>
    <w:rsid w:val="003F099A"/>
    <w:rsid w:val="003F0CD4"/>
    <w:rsid w:val="003F2914"/>
    <w:rsid w:val="003F3C32"/>
    <w:rsid w:val="003F5BEF"/>
    <w:rsid w:val="003F6B07"/>
    <w:rsid w:val="00402578"/>
    <w:rsid w:val="00403B5A"/>
    <w:rsid w:val="00404AEE"/>
    <w:rsid w:val="0040514E"/>
    <w:rsid w:val="004052F9"/>
    <w:rsid w:val="004058BB"/>
    <w:rsid w:val="00407B09"/>
    <w:rsid w:val="00410EE1"/>
    <w:rsid w:val="004112FF"/>
    <w:rsid w:val="00416DA9"/>
    <w:rsid w:val="00420072"/>
    <w:rsid w:val="0042061E"/>
    <w:rsid w:val="0042274A"/>
    <w:rsid w:val="00422C51"/>
    <w:rsid w:val="00423446"/>
    <w:rsid w:val="00426A1E"/>
    <w:rsid w:val="004324FF"/>
    <w:rsid w:val="00435390"/>
    <w:rsid w:val="00436C9D"/>
    <w:rsid w:val="00441F7B"/>
    <w:rsid w:val="00442F07"/>
    <w:rsid w:val="0044396A"/>
    <w:rsid w:val="00447E5C"/>
    <w:rsid w:val="004524C6"/>
    <w:rsid w:val="0046171D"/>
    <w:rsid w:val="004628D2"/>
    <w:rsid w:val="00466317"/>
    <w:rsid w:val="00467452"/>
    <w:rsid w:val="00471240"/>
    <w:rsid w:val="004728C9"/>
    <w:rsid w:val="004803C7"/>
    <w:rsid w:val="00481F6D"/>
    <w:rsid w:val="00482575"/>
    <w:rsid w:val="00485ECB"/>
    <w:rsid w:val="0048606D"/>
    <w:rsid w:val="00490551"/>
    <w:rsid w:val="00492E41"/>
    <w:rsid w:val="004975BF"/>
    <w:rsid w:val="004977B8"/>
    <w:rsid w:val="004A1AA4"/>
    <w:rsid w:val="004A2BEE"/>
    <w:rsid w:val="004A3632"/>
    <w:rsid w:val="004B0008"/>
    <w:rsid w:val="004B6B92"/>
    <w:rsid w:val="004C2499"/>
    <w:rsid w:val="004C352B"/>
    <w:rsid w:val="004C5D73"/>
    <w:rsid w:val="004C780C"/>
    <w:rsid w:val="004D122D"/>
    <w:rsid w:val="004D1F48"/>
    <w:rsid w:val="004D1F68"/>
    <w:rsid w:val="004D3779"/>
    <w:rsid w:val="004F164D"/>
    <w:rsid w:val="004F54DB"/>
    <w:rsid w:val="005003AB"/>
    <w:rsid w:val="005007EE"/>
    <w:rsid w:val="00502E4B"/>
    <w:rsid w:val="0051290C"/>
    <w:rsid w:val="005172EB"/>
    <w:rsid w:val="0051756A"/>
    <w:rsid w:val="00520931"/>
    <w:rsid w:val="00522CD2"/>
    <w:rsid w:val="00523808"/>
    <w:rsid w:val="00525799"/>
    <w:rsid w:val="00527ED1"/>
    <w:rsid w:val="00532746"/>
    <w:rsid w:val="00533D48"/>
    <w:rsid w:val="00541D83"/>
    <w:rsid w:val="00543756"/>
    <w:rsid w:val="005467B2"/>
    <w:rsid w:val="00547CE1"/>
    <w:rsid w:val="0055240E"/>
    <w:rsid w:val="00552606"/>
    <w:rsid w:val="00555A82"/>
    <w:rsid w:val="00560ECA"/>
    <w:rsid w:val="005610AC"/>
    <w:rsid w:val="00564452"/>
    <w:rsid w:val="00566906"/>
    <w:rsid w:val="00583C68"/>
    <w:rsid w:val="00584CD8"/>
    <w:rsid w:val="005867C3"/>
    <w:rsid w:val="005904B5"/>
    <w:rsid w:val="005925C3"/>
    <w:rsid w:val="005968D4"/>
    <w:rsid w:val="005A01C6"/>
    <w:rsid w:val="005A7933"/>
    <w:rsid w:val="005B591E"/>
    <w:rsid w:val="005B667E"/>
    <w:rsid w:val="005C186C"/>
    <w:rsid w:val="005C37D7"/>
    <w:rsid w:val="005C5402"/>
    <w:rsid w:val="005C57D7"/>
    <w:rsid w:val="005C5D1D"/>
    <w:rsid w:val="005C745E"/>
    <w:rsid w:val="005D32DF"/>
    <w:rsid w:val="005D70B9"/>
    <w:rsid w:val="005D75B9"/>
    <w:rsid w:val="005E0F0D"/>
    <w:rsid w:val="005E3D80"/>
    <w:rsid w:val="005E4583"/>
    <w:rsid w:val="005E5142"/>
    <w:rsid w:val="005E51E3"/>
    <w:rsid w:val="005E7026"/>
    <w:rsid w:val="005F15AC"/>
    <w:rsid w:val="005F48E4"/>
    <w:rsid w:val="005F4CF1"/>
    <w:rsid w:val="005F60F3"/>
    <w:rsid w:val="00601208"/>
    <w:rsid w:val="0060241D"/>
    <w:rsid w:val="00603081"/>
    <w:rsid w:val="006036F4"/>
    <w:rsid w:val="00603C5C"/>
    <w:rsid w:val="00610113"/>
    <w:rsid w:val="00610792"/>
    <w:rsid w:val="006113F7"/>
    <w:rsid w:val="006120DE"/>
    <w:rsid w:val="00613952"/>
    <w:rsid w:val="00613B98"/>
    <w:rsid w:val="00616B81"/>
    <w:rsid w:val="006179C0"/>
    <w:rsid w:val="00617D66"/>
    <w:rsid w:val="00624104"/>
    <w:rsid w:val="00624299"/>
    <w:rsid w:val="00624B30"/>
    <w:rsid w:val="00626313"/>
    <w:rsid w:val="006273A0"/>
    <w:rsid w:val="006309F9"/>
    <w:rsid w:val="00631DA9"/>
    <w:rsid w:val="00633F3D"/>
    <w:rsid w:val="006360C3"/>
    <w:rsid w:val="00636A1D"/>
    <w:rsid w:val="00640577"/>
    <w:rsid w:val="00645D20"/>
    <w:rsid w:val="00651DEC"/>
    <w:rsid w:val="00652A77"/>
    <w:rsid w:val="006556F0"/>
    <w:rsid w:val="00655D97"/>
    <w:rsid w:val="00665323"/>
    <w:rsid w:val="00667345"/>
    <w:rsid w:val="0067068B"/>
    <w:rsid w:val="00670907"/>
    <w:rsid w:val="00670E2E"/>
    <w:rsid w:val="00673881"/>
    <w:rsid w:val="00673ED0"/>
    <w:rsid w:val="00676D7C"/>
    <w:rsid w:val="0067790F"/>
    <w:rsid w:val="006822D5"/>
    <w:rsid w:val="00682CBC"/>
    <w:rsid w:val="00683C38"/>
    <w:rsid w:val="00685761"/>
    <w:rsid w:val="00687DFB"/>
    <w:rsid w:val="00691764"/>
    <w:rsid w:val="00691C60"/>
    <w:rsid w:val="006A7752"/>
    <w:rsid w:val="006B3A4F"/>
    <w:rsid w:val="006B6749"/>
    <w:rsid w:val="006C239A"/>
    <w:rsid w:val="006C2759"/>
    <w:rsid w:val="006C2EE6"/>
    <w:rsid w:val="006C4CA5"/>
    <w:rsid w:val="006C7D5A"/>
    <w:rsid w:val="006D1D25"/>
    <w:rsid w:val="006D2CE0"/>
    <w:rsid w:val="006D5657"/>
    <w:rsid w:val="006F4F7F"/>
    <w:rsid w:val="006F5623"/>
    <w:rsid w:val="006F5A0D"/>
    <w:rsid w:val="007001C2"/>
    <w:rsid w:val="00702E6F"/>
    <w:rsid w:val="00714B42"/>
    <w:rsid w:val="0072667E"/>
    <w:rsid w:val="007276EF"/>
    <w:rsid w:val="007332E0"/>
    <w:rsid w:val="007344B6"/>
    <w:rsid w:val="0073480C"/>
    <w:rsid w:val="0074244B"/>
    <w:rsid w:val="007450D7"/>
    <w:rsid w:val="00746874"/>
    <w:rsid w:val="007561FD"/>
    <w:rsid w:val="00756D5D"/>
    <w:rsid w:val="007607C4"/>
    <w:rsid w:val="007654BB"/>
    <w:rsid w:val="007678C6"/>
    <w:rsid w:val="00767CA0"/>
    <w:rsid w:val="007716ED"/>
    <w:rsid w:val="00773AEF"/>
    <w:rsid w:val="00774747"/>
    <w:rsid w:val="00774D79"/>
    <w:rsid w:val="00776225"/>
    <w:rsid w:val="00780C46"/>
    <w:rsid w:val="0078390A"/>
    <w:rsid w:val="0078655D"/>
    <w:rsid w:val="0078781C"/>
    <w:rsid w:val="0079303D"/>
    <w:rsid w:val="0079359F"/>
    <w:rsid w:val="0079381B"/>
    <w:rsid w:val="00794184"/>
    <w:rsid w:val="00794305"/>
    <w:rsid w:val="00794650"/>
    <w:rsid w:val="00794F98"/>
    <w:rsid w:val="00797B03"/>
    <w:rsid w:val="007A0B65"/>
    <w:rsid w:val="007A3560"/>
    <w:rsid w:val="007A49A8"/>
    <w:rsid w:val="007A6396"/>
    <w:rsid w:val="007B00AD"/>
    <w:rsid w:val="007B15A2"/>
    <w:rsid w:val="007C1F7D"/>
    <w:rsid w:val="007C2208"/>
    <w:rsid w:val="007C3629"/>
    <w:rsid w:val="007C4C4D"/>
    <w:rsid w:val="007C5515"/>
    <w:rsid w:val="007C640E"/>
    <w:rsid w:val="007C7740"/>
    <w:rsid w:val="007C7778"/>
    <w:rsid w:val="007E191E"/>
    <w:rsid w:val="007E1AC0"/>
    <w:rsid w:val="007E489C"/>
    <w:rsid w:val="007E4EFE"/>
    <w:rsid w:val="007E575A"/>
    <w:rsid w:val="007E597C"/>
    <w:rsid w:val="007E6827"/>
    <w:rsid w:val="007E6D82"/>
    <w:rsid w:val="007F41DE"/>
    <w:rsid w:val="00800F92"/>
    <w:rsid w:val="008014FA"/>
    <w:rsid w:val="00801BEF"/>
    <w:rsid w:val="008033E4"/>
    <w:rsid w:val="00803A33"/>
    <w:rsid w:val="00803DA0"/>
    <w:rsid w:val="008046F9"/>
    <w:rsid w:val="00804A3B"/>
    <w:rsid w:val="00804E54"/>
    <w:rsid w:val="00807211"/>
    <w:rsid w:val="00810834"/>
    <w:rsid w:val="008115F8"/>
    <w:rsid w:val="00815EC6"/>
    <w:rsid w:val="00817EDE"/>
    <w:rsid w:val="00824430"/>
    <w:rsid w:val="00825FDC"/>
    <w:rsid w:val="008272BC"/>
    <w:rsid w:val="00827617"/>
    <w:rsid w:val="00832878"/>
    <w:rsid w:val="0083519F"/>
    <w:rsid w:val="00836787"/>
    <w:rsid w:val="008370C9"/>
    <w:rsid w:val="00841A5F"/>
    <w:rsid w:val="00842373"/>
    <w:rsid w:val="00845A7F"/>
    <w:rsid w:val="008475BE"/>
    <w:rsid w:val="008625F4"/>
    <w:rsid w:val="00862950"/>
    <w:rsid w:val="00863B76"/>
    <w:rsid w:val="00864D4E"/>
    <w:rsid w:val="008650FD"/>
    <w:rsid w:val="008711E6"/>
    <w:rsid w:val="0087141B"/>
    <w:rsid w:val="008746CF"/>
    <w:rsid w:val="00875D12"/>
    <w:rsid w:val="00877D52"/>
    <w:rsid w:val="00883C50"/>
    <w:rsid w:val="00883C6D"/>
    <w:rsid w:val="00884FEA"/>
    <w:rsid w:val="00886A4B"/>
    <w:rsid w:val="00890C83"/>
    <w:rsid w:val="00891514"/>
    <w:rsid w:val="008918F0"/>
    <w:rsid w:val="0089508D"/>
    <w:rsid w:val="0089551D"/>
    <w:rsid w:val="008963F7"/>
    <w:rsid w:val="008969A5"/>
    <w:rsid w:val="00896AAA"/>
    <w:rsid w:val="008A09E6"/>
    <w:rsid w:val="008A0BE3"/>
    <w:rsid w:val="008A1D89"/>
    <w:rsid w:val="008A2898"/>
    <w:rsid w:val="008A3565"/>
    <w:rsid w:val="008A3923"/>
    <w:rsid w:val="008A4232"/>
    <w:rsid w:val="008A602A"/>
    <w:rsid w:val="008A62EB"/>
    <w:rsid w:val="008A76B4"/>
    <w:rsid w:val="008B5F39"/>
    <w:rsid w:val="008C6114"/>
    <w:rsid w:val="008C68CE"/>
    <w:rsid w:val="008D157E"/>
    <w:rsid w:val="008D51D5"/>
    <w:rsid w:val="008E05B1"/>
    <w:rsid w:val="008F4A0C"/>
    <w:rsid w:val="008F6F2E"/>
    <w:rsid w:val="008F70A4"/>
    <w:rsid w:val="008F7763"/>
    <w:rsid w:val="00903386"/>
    <w:rsid w:val="00905218"/>
    <w:rsid w:val="00905736"/>
    <w:rsid w:val="00905CF5"/>
    <w:rsid w:val="009172B2"/>
    <w:rsid w:val="00926861"/>
    <w:rsid w:val="00926E70"/>
    <w:rsid w:val="0092788D"/>
    <w:rsid w:val="00932272"/>
    <w:rsid w:val="009326D3"/>
    <w:rsid w:val="00932708"/>
    <w:rsid w:val="0093759F"/>
    <w:rsid w:val="00941365"/>
    <w:rsid w:val="00942938"/>
    <w:rsid w:val="0094312B"/>
    <w:rsid w:val="00943AF2"/>
    <w:rsid w:val="00947C42"/>
    <w:rsid w:val="00950DD5"/>
    <w:rsid w:val="00954660"/>
    <w:rsid w:val="009565D1"/>
    <w:rsid w:val="00957889"/>
    <w:rsid w:val="009621A1"/>
    <w:rsid w:val="00962D99"/>
    <w:rsid w:val="00963556"/>
    <w:rsid w:val="009644E7"/>
    <w:rsid w:val="00966940"/>
    <w:rsid w:val="00976899"/>
    <w:rsid w:val="00980D04"/>
    <w:rsid w:val="00984192"/>
    <w:rsid w:val="00985AE9"/>
    <w:rsid w:val="009905E4"/>
    <w:rsid w:val="00990A78"/>
    <w:rsid w:val="009945A5"/>
    <w:rsid w:val="00995369"/>
    <w:rsid w:val="00997912"/>
    <w:rsid w:val="009A22AE"/>
    <w:rsid w:val="009A6A64"/>
    <w:rsid w:val="009A7E45"/>
    <w:rsid w:val="009B6007"/>
    <w:rsid w:val="009B71CF"/>
    <w:rsid w:val="009C40A8"/>
    <w:rsid w:val="009D0445"/>
    <w:rsid w:val="009D5DA8"/>
    <w:rsid w:val="009D6849"/>
    <w:rsid w:val="009E07FC"/>
    <w:rsid w:val="009E3C9B"/>
    <w:rsid w:val="009E3D22"/>
    <w:rsid w:val="009E46B0"/>
    <w:rsid w:val="009E5ACD"/>
    <w:rsid w:val="00A0066D"/>
    <w:rsid w:val="00A02277"/>
    <w:rsid w:val="00A02857"/>
    <w:rsid w:val="00A02EFF"/>
    <w:rsid w:val="00A04984"/>
    <w:rsid w:val="00A079A8"/>
    <w:rsid w:val="00A10942"/>
    <w:rsid w:val="00A12037"/>
    <w:rsid w:val="00A132F7"/>
    <w:rsid w:val="00A1691F"/>
    <w:rsid w:val="00A17C84"/>
    <w:rsid w:val="00A2106B"/>
    <w:rsid w:val="00A21789"/>
    <w:rsid w:val="00A219DA"/>
    <w:rsid w:val="00A2404F"/>
    <w:rsid w:val="00A265C4"/>
    <w:rsid w:val="00A32515"/>
    <w:rsid w:val="00A34A91"/>
    <w:rsid w:val="00A35F5C"/>
    <w:rsid w:val="00A4049B"/>
    <w:rsid w:val="00A4344C"/>
    <w:rsid w:val="00A43CB2"/>
    <w:rsid w:val="00A43E0C"/>
    <w:rsid w:val="00A4530F"/>
    <w:rsid w:val="00A454D1"/>
    <w:rsid w:val="00A46A9F"/>
    <w:rsid w:val="00A514F6"/>
    <w:rsid w:val="00A5377C"/>
    <w:rsid w:val="00A54D4C"/>
    <w:rsid w:val="00A60EF0"/>
    <w:rsid w:val="00A63B49"/>
    <w:rsid w:val="00A65580"/>
    <w:rsid w:val="00A737AC"/>
    <w:rsid w:val="00A77361"/>
    <w:rsid w:val="00A817D2"/>
    <w:rsid w:val="00A859D5"/>
    <w:rsid w:val="00A904BD"/>
    <w:rsid w:val="00A948C1"/>
    <w:rsid w:val="00A95B76"/>
    <w:rsid w:val="00A96E87"/>
    <w:rsid w:val="00AA1A50"/>
    <w:rsid w:val="00AA2C41"/>
    <w:rsid w:val="00AA5031"/>
    <w:rsid w:val="00AA50D5"/>
    <w:rsid w:val="00AA6A74"/>
    <w:rsid w:val="00AA7B4A"/>
    <w:rsid w:val="00AB196A"/>
    <w:rsid w:val="00AB721E"/>
    <w:rsid w:val="00AC50CD"/>
    <w:rsid w:val="00AC6D25"/>
    <w:rsid w:val="00AC74BD"/>
    <w:rsid w:val="00AD0148"/>
    <w:rsid w:val="00AD0941"/>
    <w:rsid w:val="00AD0B82"/>
    <w:rsid w:val="00AD1CBC"/>
    <w:rsid w:val="00AD3341"/>
    <w:rsid w:val="00AD3B59"/>
    <w:rsid w:val="00AE10B8"/>
    <w:rsid w:val="00AE213F"/>
    <w:rsid w:val="00AE5965"/>
    <w:rsid w:val="00AF4662"/>
    <w:rsid w:val="00AF5BF0"/>
    <w:rsid w:val="00B0077D"/>
    <w:rsid w:val="00B0182A"/>
    <w:rsid w:val="00B01E8D"/>
    <w:rsid w:val="00B0275E"/>
    <w:rsid w:val="00B07E3D"/>
    <w:rsid w:val="00B10B29"/>
    <w:rsid w:val="00B112C2"/>
    <w:rsid w:val="00B1284E"/>
    <w:rsid w:val="00B16712"/>
    <w:rsid w:val="00B2098C"/>
    <w:rsid w:val="00B21E1A"/>
    <w:rsid w:val="00B25771"/>
    <w:rsid w:val="00B266FE"/>
    <w:rsid w:val="00B30833"/>
    <w:rsid w:val="00B334E4"/>
    <w:rsid w:val="00B347B7"/>
    <w:rsid w:val="00B34E04"/>
    <w:rsid w:val="00B35076"/>
    <w:rsid w:val="00B360C5"/>
    <w:rsid w:val="00B429E2"/>
    <w:rsid w:val="00B42E4B"/>
    <w:rsid w:val="00B45A7A"/>
    <w:rsid w:val="00B51A7D"/>
    <w:rsid w:val="00B53B6E"/>
    <w:rsid w:val="00B547ED"/>
    <w:rsid w:val="00B57AD8"/>
    <w:rsid w:val="00B60C7B"/>
    <w:rsid w:val="00B645DC"/>
    <w:rsid w:val="00B660E4"/>
    <w:rsid w:val="00B6753E"/>
    <w:rsid w:val="00B70F30"/>
    <w:rsid w:val="00B72830"/>
    <w:rsid w:val="00B72FD5"/>
    <w:rsid w:val="00B8385C"/>
    <w:rsid w:val="00B85100"/>
    <w:rsid w:val="00B94198"/>
    <w:rsid w:val="00B94EEE"/>
    <w:rsid w:val="00B960B3"/>
    <w:rsid w:val="00B96B0B"/>
    <w:rsid w:val="00B9740D"/>
    <w:rsid w:val="00BA2839"/>
    <w:rsid w:val="00BA5112"/>
    <w:rsid w:val="00BA6146"/>
    <w:rsid w:val="00BB1734"/>
    <w:rsid w:val="00BB263B"/>
    <w:rsid w:val="00BB3042"/>
    <w:rsid w:val="00BB6613"/>
    <w:rsid w:val="00BC0D66"/>
    <w:rsid w:val="00BC21E3"/>
    <w:rsid w:val="00BC6633"/>
    <w:rsid w:val="00BC6742"/>
    <w:rsid w:val="00BD273B"/>
    <w:rsid w:val="00BD483B"/>
    <w:rsid w:val="00BD7BD6"/>
    <w:rsid w:val="00BF1E62"/>
    <w:rsid w:val="00C002E1"/>
    <w:rsid w:val="00C020E8"/>
    <w:rsid w:val="00C04344"/>
    <w:rsid w:val="00C10097"/>
    <w:rsid w:val="00C112A7"/>
    <w:rsid w:val="00C1201A"/>
    <w:rsid w:val="00C12F7B"/>
    <w:rsid w:val="00C17CCD"/>
    <w:rsid w:val="00C212D6"/>
    <w:rsid w:val="00C21CCD"/>
    <w:rsid w:val="00C2374C"/>
    <w:rsid w:val="00C247A9"/>
    <w:rsid w:val="00C31976"/>
    <w:rsid w:val="00C416BE"/>
    <w:rsid w:val="00C41708"/>
    <w:rsid w:val="00C47C4D"/>
    <w:rsid w:val="00C55C72"/>
    <w:rsid w:val="00C55EC6"/>
    <w:rsid w:val="00C620C2"/>
    <w:rsid w:val="00C63297"/>
    <w:rsid w:val="00C65F48"/>
    <w:rsid w:val="00C71395"/>
    <w:rsid w:val="00C739CD"/>
    <w:rsid w:val="00C77198"/>
    <w:rsid w:val="00C81FD2"/>
    <w:rsid w:val="00C828F5"/>
    <w:rsid w:val="00C87E20"/>
    <w:rsid w:val="00C95FB5"/>
    <w:rsid w:val="00CA0577"/>
    <w:rsid w:val="00CA3337"/>
    <w:rsid w:val="00CA4C7E"/>
    <w:rsid w:val="00CA7534"/>
    <w:rsid w:val="00CC24B7"/>
    <w:rsid w:val="00CD0BEE"/>
    <w:rsid w:val="00CD2255"/>
    <w:rsid w:val="00CD2C29"/>
    <w:rsid w:val="00CD3160"/>
    <w:rsid w:val="00CD439D"/>
    <w:rsid w:val="00CD58DE"/>
    <w:rsid w:val="00CD74E4"/>
    <w:rsid w:val="00CD79CC"/>
    <w:rsid w:val="00CE2F0C"/>
    <w:rsid w:val="00CE4E38"/>
    <w:rsid w:val="00CE57AA"/>
    <w:rsid w:val="00CF33E4"/>
    <w:rsid w:val="00CF3C28"/>
    <w:rsid w:val="00D059D8"/>
    <w:rsid w:val="00D0689E"/>
    <w:rsid w:val="00D1109F"/>
    <w:rsid w:val="00D124D2"/>
    <w:rsid w:val="00D12DC2"/>
    <w:rsid w:val="00D20C64"/>
    <w:rsid w:val="00D23AFC"/>
    <w:rsid w:val="00D25347"/>
    <w:rsid w:val="00D3117B"/>
    <w:rsid w:val="00D337F2"/>
    <w:rsid w:val="00D377E8"/>
    <w:rsid w:val="00D40A8B"/>
    <w:rsid w:val="00D46C8D"/>
    <w:rsid w:val="00D47198"/>
    <w:rsid w:val="00D47FAE"/>
    <w:rsid w:val="00D5134E"/>
    <w:rsid w:val="00D53543"/>
    <w:rsid w:val="00D562A6"/>
    <w:rsid w:val="00D56B71"/>
    <w:rsid w:val="00D57FD3"/>
    <w:rsid w:val="00D66C1F"/>
    <w:rsid w:val="00D66DDB"/>
    <w:rsid w:val="00D67BC2"/>
    <w:rsid w:val="00D73922"/>
    <w:rsid w:val="00D74706"/>
    <w:rsid w:val="00D759EE"/>
    <w:rsid w:val="00D774CB"/>
    <w:rsid w:val="00D81588"/>
    <w:rsid w:val="00D8261B"/>
    <w:rsid w:val="00D837D1"/>
    <w:rsid w:val="00D871DA"/>
    <w:rsid w:val="00D90077"/>
    <w:rsid w:val="00D927B7"/>
    <w:rsid w:val="00D94A1F"/>
    <w:rsid w:val="00D95CED"/>
    <w:rsid w:val="00DA1CD0"/>
    <w:rsid w:val="00DA1EE5"/>
    <w:rsid w:val="00DA296E"/>
    <w:rsid w:val="00DA37CC"/>
    <w:rsid w:val="00DA5241"/>
    <w:rsid w:val="00DB049A"/>
    <w:rsid w:val="00DB065A"/>
    <w:rsid w:val="00DB096A"/>
    <w:rsid w:val="00DB3FB0"/>
    <w:rsid w:val="00DB4C01"/>
    <w:rsid w:val="00DB5252"/>
    <w:rsid w:val="00DB70CB"/>
    <w:rsid w:val="00DC4166"/>
    <w:rsid w:val="00DD01EC"/>
    <w:rsid w:val="00DD1AE9"/>
    <w:rsid w:val="00DD4202"/>
    <w:rsid w:val="00DE0C64"/>
    <w:rsid w:val="00DE16CE"/>
    <w:rsid w:val="00DE66B6"/>
    <w:rsid w:val="00DE6B85"/>
    <w:rsid w:val="00DE737C"/>
    <w:rsid w:val="00DE7579"/>
    <w:rsid w:val="00DF271B"/>
    <w:rsid w:val="00DF3C7B"/>
    <w:rsid w:val="00DF5B90"/>
    <w:rsid w:val="00DF63B0"/>
    <w:rsid w:val="00E00595"/>
    <w:rsid w:val="00E044FF"/>
    <w:rsid w:val="00E051B1"/>
    <w:rsid w:val="00E05491"/>
    <w:rsid w:val="00E11D62"/>
    <w:rsid w:val="00E1566F"/>
    <w:rsid w:val="00E213F3"/>
    <w:rsid w:val="00E2408D"/>
    <w:rsid w:val="00E25DB7"/>
    <w:rsid w:val="00E31A27"/>
    <w:rsid w:val="00E32CE7"/>
    <w:rsid w:val="00E32FA7"/>
    <w:rsid w:val="00E36AB7"/>
    <w:rsid w:val="00E37792"/>
    <w:rsid w:val="00E406B5"/>
    <w:rsid w:val="00E437D6"/>
    <w:rsid w:val="00E55449"/>
    <w:rsid w:val="00E55D9A"/>
    <w:rsid w:val="00E662BB"/>
    <w:rsid w:val="00E67876"/>
    <w:rsid w:val="00E726DD"/>
    <w:rsid w:val="00E72C4A"/>
    <w:rsid w:val="00E73E33"/>
    <w:rsid w:val="00E7504D"/>
    <w:rsid w:val="00E75F0C"/>
    <w:rsid w:val="00E80845"/>
    <w:rsid w:val="00E8086F"/>
    <w:rsid w:val="00E820E2"/>
    <w:rsid w:val="00E82F60"/>
    <w:rsid w:val="00E861B9"/>
    <w:rsid w:val="00E87A87"/>
    <w:rsid w:val="00E923FD"/>
    <w:rsid w:val="00E952F2"/>
    <w:rsid w:val="00E96523"/>
    <w:rsid w:val="00E9692A"/>
    <w:rsid w:val="00EA3303"/>
    <w:rsid w:val="00EA33FE"/>
    <w:rsid w:val="00EA66D7"/>
    <w:rsid w:val="00EA753E"/>
    <w:rsid w:val="00EB066A"/>
    <w:rsid w:val="00EB0BFA"/>
    <w:rsid w:val="00EB0D8E"/>
    <w:rsid w:val="00EB474D"/>
    <w:rsid w:val="00EC3249"/>
    <w:rsid w:val="00EC716A"/>
    <w:rsid w:val="00ED62FD"/>
    <w:rsid w:val="00ED690A"/>
    <w:rsid w:val="00EE0A8D"/>
    <w:rsid w:val="00EE0B45"/>
    <w:rsid w:val="00EE45D3"/>
    <w:rsid w:val="00EE498F"/>
    <w:rsid w:val="00EE6046"/>
    <w:rsid w:val="00EE71A4"/>
    <w:rsid w:val="00EF10FB"/>
    <w:rsid w:val="00F01334"/>
    <w:rsid w:val="00F062F8"/>
    <w:rsid w:val="00F063EC"/>
    <w:rsid w:val="00F0651A"/>
    <w:rsid w:val="00F12793"/>
    <w:rsid w:val="00F16CBB"/>
    <w:rsid w:val="00F22E3F"/>
    <w:rsid w:val="00F25640"/>
    <w:rsid w:val="00F321D4"/>
    <w:rsid w:val="00F32DF3"/>
    <w:rsid w:val="00F33C7C"/>
    <w:rsid w:val="00F342D4"/>
    <w:rsid w:val="00F43538"/>
    <w:rsid w:val="00F44812"/>
    <w:rsid w:val="00F458FD"/>
    <w:rsid w:val="00F50C92"/>
    <w:rsid w:val="00F50F7C"/>
    <w:rsid w:val="00F531A0"/>
    <w:rsid w:val="00F54F49"/>
    <w:rsid w:val="00F55547"/>
    <w:rsid w:val="00F56727"/>
    <w:rsid w:val="00F62361"/>
    <w:rsid w:val="00F63365"/>
    <w:rsid w:val="00F633F7"/>
    <w:rsid w:val="00F658A4"/>
    <w:rsid w:val="00F6613A"/>
    <w:rsid w:val="00F66F7B"/>
    <w:rsid w:val="00F7237D"/>
    <w:rsid w:val="00F728F1"/>
    <w:rsid w:val="00F73B7C"/>
    <w:rsid w:val="00F7466B"/>
    <w:rsid w:val="00F749EC"/>
    <w:rsid w:val="00F7759F"/>
    <w:rsid w:val="00F77DB5"/>
    <w:rsid w:val="00F80FEB"/>
    <w:rsid w:val="00F84FA9"/>
    <w:rsid w:val="00F870E9"/>
    <w:rsid w:val="00F878E5"/>
    <w:rsid w:val="00F93ED0"/>
    <w:rsid w:val="00FA0DA2"/>
    <w:rsid w:val="00FA1EE0"/>
    <w:rsid w:val="00FA3518"/>
    <w:rsid w:val="00FA687C"/>
    <w:rsid w:val="00FB332A"/>
    <w:rsid w:val="00FC23A9"/>
    <w:rsid w:val="00FC2A50"/>
    <w:rsid w:val="00FC7A10"/>
    <w:rsid w:val="00FD1534"/>
    <w:rsid w:val="00FE04E7"/>
    <w:rsid w:val="00FE13CA"/>
    <w:rsid w:val="00FE2383"/>
    <w:rsid w:val="00FE362F"/>
    <w:rsid w:val="00FE3A97"/>
    <w:rsid w:val="00FF0869"/>
    <w:rsid w:val="00FF6B63"/>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9565D1"/>
    <w:pPr>
      <w:bidi/>
    </w:pPr>
    <w:rPr>
      <w:rFonts w:cs="Guttman Adii-Light"/>
      <w:b/>
      <w:bCs/>
      <w:szCs w:val="32"/>
      <w:u w:val="single"/>
      <w:lang w:eastAsia="he-IL"/>
    </w:rPr>
  </w:style>
  <w:style w:type="paragraph" w:styleId="10">
    <w:name w:val="heading 1"/>
    <w:basedOn w:val="a2"/>
    <w:next w:val="a2"/>
    <w:qFormat/>
    <w:pPr>
      <w:keepNext/>
      <w:jc w:val="right"/>
      <w:outlineLvl w:val="0"/>
    </w:pPr>
    <w:rPr>
      <w:rFonts w:cs="David"/>
      <w:sz w:val="16"/>
      <w:szCs w:val="24"/>
    </w:rPr>
  </w:style>
  <w:style w:type="paragraph" w:styleId="2">
    <w:name w:val="heading 2"/>
    <w:basedOn w:val="a2"/>
    <w:next w:val="a2"/>
    <w:link w:val="20"/>
    <w:qFormat/>
    <w:pPr>
      <w:keepNext/>
      <w:jc w:val="center"/>
      <w:outlineLvl w:val="1"/>
    </w:pPr>
    <w:rPr>
      <w:rFonts w:cs="David"/>
      <w:sz w:val="16"/>
      <w:szCs w:val="24"/>
    </w:rPr>
  </w:style>
  <w:style w:type="paragraph" w:styleId="3">
    <w:name w:val="heading 3"/>
    <w:basedOn w:val="a2"/>
    <w:next w:val="a2"/>
    <w:qFormat/>
    <w:pPr>
      <w:keepNext/>
      <w:jc w:val="both"/>
      <w:outlineLvl w:val="2"/>
    </w:pPr>
    <w:rPr>
      <w:rFonts w:cs="David"/>
      <w:sz w:val="16"/>
      <w:szCs w:val="24"/>
    </w:rPr>
  </w:style>
  <w:style w:type="paragraph" w:styleId="4">
    <w:name w:val="heading 4"/>
    <w:basedOn w:val="a2"/>
    <w:next w:val="a2"/>
    <w:qFormat/>
    <w:pPr>
      <w:keepNext/>
      <w:jc w:val="both"/>
      <w:outlineLvl w:val="3"/>
    </w:pPr>
    <w:rPr>
      <w:rFonts w:cs="David"/>
      <w:szCs w:val="24"/>
    </w:rPr>
  </w:style>
  <w:style w:type="paragraph" w:styleId="5">
    <w:name w:val="heading 5"/>
    <w:basedOn w:val="a2"/>
    <w:next w:val="a2"/>
    <w:qFormat/>
    <w:pPr>
      <w:keepNext/>
      <w:jc w:val="right"/>
      <w:outlineLvl w:val="4"/>
    </w:pPr>
    <w:rPr>
      <w:rFonts w:cs="David"/>
      <w:szCs w:val="24"/>
    </w:rPr>
  </w:style>
  <w:style w:type="paragraph" w:styleId="6">
    <w:name w:val="heading 6"/>
    <w:basedOn w:val="a2"/>
    <w:next w:val="a2"/>
    <w:link w:val="60"/>
    <w:qFormat/>
    <w:pPr>
      <w:keepNext/>
      <w:jc w:val="right"/>
      <w:outlineLvl w:val="5"/>
    </w:pPr>
    <w:rPr>
      <w:rFonts w:cs="David"/>
      <w:i/>
      <w:iCs/>
      <w:szCs w:val="28"/>
      <w:u w:val="none"/>
    </w:rPr>
  </w:style>
  <w:style w:type="paragraph" w:styleId="7">
    <w:name w:val="heading 7"/>
    <w:basedOn w:val="a2"/>
    <w:next w:val="a2"/>
    <w:qFormat/>
    <w:pPr>
      <w:keepNext/>
      <w:ind w:left="5680"/>
      <w:jc w:val="right"/>
      <w:outlineLvl w:val="6"/>
    </w:pPr>
    <w:rPr>
      <w:rFonts w:cs="David"/>
      <w:b w:val="0"/>
      <w:bCs w:val="0"/>
      <w:szCs w:val="24"/>
    </w:rPr>
  </w:style>
  <w:style w:type="paragraph" w:styleId="8">
    <w:name w:val="heading 8"/>
    <w:basedOn w:val="a2"/>
    <w:next w:val="a2"/>
    <w:qFormat/>
    <w:pPr>
      <w:keepNext/>
      <w:jc w:val="center"/>
      <w:outlineLvl w:val="7"/>
    </w:pPr>
    <w:rPr>
      <w:rFonts w:cs="David"/>
      <w:szCs w:val="24"/>
    </w:rPr>
  </w:style>
  <w:style w:type="paragraph" w:styleId="9">
    <w:name w:val="heading 9"/>
    <w:basedOn w:val="a2"/>
    <w:next w:val="a2"/>
    <w:qFormat/>
    <w:pPr>
      <w:keepNext/>
      <w:jc w:val="both"/>
      <w:outlineLvl w:val="8"/>
    </w:pPr>
    <w:rPr>
      <w:rFonts w:cs="David"/>
      <w:sz w:val="28"/>
      <w:szCs w:val="28"/>
    </w:rPr>
  </w:style>
  <w:style w:type="character" w:default="1" w:styleId="a3">
    <w:name w:val="Default Paragraph Font"/>
    <w:aliases w:val=" תו תו1"/>
    <w:link w:val="a4"/>
    <w:semiHidden/>
  </w:style>
  <w:style w:type="table" w:default="1" w:styleId="a5">
    <w:name w:val="Normal Table"/>
    <w:semiHidden/>
    <w:tblPr>
      <w:tblInd w:w="0" w:type="dxa"/>
      <w:tblCellMar>
        <w:top w:w="0" w:type="dxa"/>
        <w:left w:w="108" w:type="dxa"/>
        <w:bottom w:w="0" w:type="dxa"/>
        <w:right w:w="108" w:type="dxa"/>
      </w:tblCellMar>
    </w:tblPr>
  </w:style>
  <w:style w:type="numbering" w:default="1" w:styleId="a6">
    <w:name w:val="No List"/>
    <w:semiHidden/>
  </w:style>
  <w:style w:type="paragraph" w:styleId="a7">
    <w:name w:val="header"/>
    <w:basedOn w:val="a2"/>
    <w:pPr>
      <w:tabs>
        <w:tab w:val="center" w:pos="4153"/>
        <w:tab w:val="right" w:pos="8306"/>
      </w:tabs>
    </w:pPr>
  </w:style>
  <w:style w:type="character" w:styleId="a8">
    <w:name w:val="page number"/>
    <w:basedOn w:val="a3"/>
  </w:style>
  <w:style w:type="paragraph" w:styleId="a9">
    <w:name w:val="Title"/>
    <w:basedOn w:val="a2"/>
    <w:link w:val="aa"/>
    <w:qFormat/>
    <w:pPr>
      <w:jc w:val="center"/>
    </w:pPr>
    <w:rPr>
      <w:rFonts w:cs="David"/>
      <w:szCs w:val="28"/>
    </w:rPr>
  </w:style>
  <w:style w:type="paragraph" w:styleId="ab">
    <w:name w:val="footer"/>
    <w:basedOn w:val="a2"/>
    <w:pPr>
      <w:tabs>
        <w:tab w:val="center" w:pos="4153"/>
        <w:tab w:val="right" w:pos="8306"/>
      </w:tabs>
    </w:pPr>
    <w:rPr>
      <w:szCs w:val="20"/>
    </w:rPr>
  </w:style>
  <w:style w:type="paragraph" w:styleId="ac">
    <w:name w:val="Body Text"/>
    <w:basedOn w:val="a2"/>
    <w:rPr>
      <w:rFonts w:cs="David"/>
      <w:b w:val="0"/>
      <w:bCs w:val="0"/>
      <w:szCs w:val="24"/>
      <w:u w:val="none"/>
    </w:rPr>
  </w:style>
  <w:style w:type="paragraph" w:styleId="ad">
    <w:name w:val="Block Text"/>
    <w:basedOn w:val="a2"/>
    <w:pPr>
      <w:ind w:left="570" w:hanging="570"/>
      <w:jc w:val="both"/>
    </w:pPr>
    <w:rPr>
      <w:rFonts w:cs="David"/>
      <w:b w:val="0"/>
      <w:bCs w:val="0"/>
      <w:szCs w:val="24"/>
      <w:u w:val="none"/>
    </w:rPr>
  </w:style>
  <w:style w:type="paragraph" w:styleId="21">
    <w:name w:val="Body Text 2"/>
    <w:basedOn w:val="a2"/>
    <w:pPr>
      <w:jc w:val="both"/>
    </w:pPr>
    <w:rPr>
      <w:rFonts w:cs="David"/>
      <w:b w:val="0"/>
      <w:bCs w:val="0"/>
      <w:szCs w:val="24"/>
      <w:u w:val="none"/>
    </w:rPr>
  </w:style>
  <w:style w:type="character" w:styleId="Hyperlink">
    <w:name w:val="Hyperlink"/>
    <w:rPr>
      <w:color w:val="0000FF"/>
      <w:u w:val="single"/>
    </w:rPr>
  </w:style>
  <w:style w:type="paragraph" w:styleId="ae">
    <w:name w:val="footnote text"/>
    <w:basedOn w:val="a2"/>
    <w:semiHidden/>
    <w:pPr>
      <w:bidi w:val="0"/>
    </w:pPr>
    <w:rPr>
      <w:rFonts w:cs="Miriam"/>
      <w:b w:val="0"/>
      <w:bCs w:val="0"/>
      <w:szCs w:val="20"/>
      <w:u w:val="none"/>
    </w:rPr>
  </w:style>
  <w:style w:type="character" w:styleId="af">
    <w:name w:val="footnote reference"/>
    <w:semiHidden/>
    <w:rPr>
      <w:vertAlign w:val="superscript"/>
    </w:rPr>
  </w:style>
  <w:style w:type="paragraph" w:styleId="af0">
    <w:name w:val="Body Text Indent"/>
    <w:basedOn w:val="a2"/>
    <w:pPr>
      <w:tabs>
        <w:tab w:val="left" w:pos="1494"/>
      </w:tabs>
      <w:ind w:left="1494" w:hanging="360"/>
      <w:jc w:val="both"/>
    </w:pPr>
    <w:rPr>
      <w:rFonts w:cs="David"/>
      <w:b w:val="0"/>
      <w:bCs w:val="0"/>
      <w:szCs w:val="24"/>
      <w:u w:val="none"/>
      <w:lang w:eastAsia="en-US"/>
    </w:rPr>
  </w:style>
  <w:style w:type="paragraph" w:styleId="22">
    <w:name w:val="Body Text Indent 2"/>
    <w:basedOn w:val="a2"/>
    <w:pPr>
      <w:ind w:left="567" w:firstLine="3"/>
    </w:pPr>
    <w:rPr>
      <w:rFonts w:cs="David"/>
      <w:b w:val="0"/>
      <w:bCs w:val="0"/>
      <w:i/>
      <w:iCs/>
      <w:szCs w:val="24"/>
      <w:u w:val="none"/>
    </w:rPr>
  </w:style>
  <w:style w:type="paragraph" w:styleId="30">
    <w:name w:val="Body Text Indent 3"/>
    <w:basedOn w:val="a2"/>
    <w:pPr>
      <w:ind w:left="567" w:hanging="567"/>
    </w:pPr>
    <w:rPr>
      <w:rFonts w:cs="David"/>
      <w:b w:val="0"/>
      <w:bCs w:val="0"/>
      <w:szCs w:val="24"/>
      <w:u w:val="none"/>
    </w:rPr>
  </w:style>
  <w:style w:type="paragraph" w:styleId="31">
    <w:name w:val="Body Text 3"/>
    <w:basedOn w:val="a2"/>
    <w:pPr>
      <w:jc w:val="both"/>
    </w:pPr>
    <w:rPr>
      <w:rFonts w:cs="David"/>
      <w:b w:val="0"/>
      <w:bCs w:val="0"/>
      <w:szCs w:val="24"/>
      <w:u w:val="none"/>
      <w:lang w:eastAsia="en-US"/>
    </w:rPr>
  </w:style>
  <w:style w:type="paragraph" w:styleId="af1">
    <w:name w:val="caption"/>
    <w:basedOn w:val="a2"/>
    <w:next w:val="a2"/>
    <w:qFormat/>
  </w:style>
  <w:style w:type="paragraph" w:styleId="af2">
    <w:name w:val="Balloon Text"/>
    <w:basedOn w:val="a2"/>
    <w:semiHidden/>
    <w:rsid w:val="00984192"/>
    <w:rPr>
      <w:rFonts w:ascii="Tahoma" w:hAnsi="Tahoma" w:cs="Tahoma"/>
      <w:sz w:val="16"/>
      <w:szCs w:val="16"/>
    </w:rPr>
  </w:style>
  <w:style w:type="paragraph" w:customStyle="1" w:styleId="Char">
    <w:name w:val="Char תו תו"/>
    <w:basedOn w:val="a2"/>
    <w:rsid w:val="00676D7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SignatureJobTitle">
    <w:name w:val="Signature Job Title"/>
    <w:basedOn w:val="af3"/>
    <w:rsid w:val="008A0BE3"/>
  </w:style>
  <w:style w:type="table" w:styleId="af4">
    <w:name w:val="Table Grid"/>
    <w:aliases w:val="טקסט טבלה תחתונה"/>
    <w:basedOn w:val="a5"/>
    <w:rsid w:val="008A0BE3"/>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Signature"/>
    <w:basedOn w:val="a2"/>
    <w:rsid w:val="008A0BE3"/>
    <w:pPr>
      <w:ind w:left="4252"/>
    </w:pPr>
  </w:style>
  <w:style w:type="paragraph" w:customStyle="1" w:styleId="head1">
    <w:name w:val="head1"/>
    <w:basedOn w:val="a7"/>
    <w:autoRedefine/>
    <w:rsid w:val="00BA2839"/>
    <w:pPr>
      <w:autoSpaceDE w:val="0"/>
      <w:autoSpaceDN w:val="0"/>
      <w:spacing w:before="120" w:line="360" w:lineRule="auto"/>
    </w:pPr>
    <w:rPr>
      <w:rFonts w:cs="David"/>
      <w:sz w:val="26"/>
      <w:u w:val="none"/>
      <w:lang w:eastAsia="en-US"/>
    </w:rPr>
  </w:style>
  <w:style w:type="paragraph" w:styleId="af5">
    <w:name w:val="Document Map"/>
    <w:basedOn w:val="a2"/>
    <w:semiHidden/>
    <w:rsid w:val="00C55C72"/>
    <w:pPr>
      <w:shd w:val="clear" w:color="auto" w:fill="000080"/>
    </w:pPr>
    <w:rPr>
      <w:rFonts w:ascii="Tahoma" w:hAnsi="Tahoma" w:cs="Tahoma"/>
      <w:szCs w:val="20"/>
    </w:rPr>
  </w:style>
  <w:style w:type="paragraph" w:customStyle="1" w:styleId="a">
    <w:name w:val="כותרת סעיף"/>
    <w:basedOn w:val="a2"/>
    <w:rsid w:val="008746CF"/>
    <w:pPr>
      <w:numPr>
        <w:numId w:val="7"/>
      </w:numPr>
      <w:spacing w:before="240" w:line="360" w:lineRule="auto"/>
      <w:jc w:val="both"/>
    </w:pPr>
    <w:rPr>
      <w:rFonts w:ascii="Arial" w:hAnsi="Arial" w:cs="Arial"/>
      <w:color w:val="1B3461"/>
      <w:sz w:val="22"/>
      <w:szCs w:val="22"/>
      <w:u w:val="none"/>
      <w:lang w:eastAsia="en-US"/>
    </w:rPr>
  </w:style>
  <w:style w:type="paragraph" w:customStyle="1" w:styleId="a0">
    <w:name w:val="טקסט סעיף תו תו תו תו"/>
    <w:basedOn w:val="a2"/>
    <w:link w:val="af6"/>
    <w:rsid w:val="008746CF"/>
    <w:pPr>
      <w:numPr>
        <w:ilvl w:val="1"/>
        <w:numId w:val="7"/>
      </w:numPr>
      <w:spacing w:line="360" w:lineRule="auto"/>
      <w:jc w:val="both"/>
    </w:pPr>
    <w:rPr>
      <w:rFonts w:ascii="Arial" w:hAnsi="Arial" w:cs="Arial"/>
      <w:b w:val="0"/>
      <w:bCs w:val="0"/>
      <w:sz w:val="22"/>
      <w:szCs w:val="22"/>
      <w:u w:val="none"/>
      <w:lang w:eastAsia="en-US"/>
    </w:rPr>
  </w:style>
  <w:style w:type="paragraph" w:customStyle="1" w:styleId="a1">
    <w:name w:val="תת סעיף"/>
    <w:basedOn w:val="a2"/>
    <w:rsid w:val="008746CF"/>
    <w:pPr>
      <w:numPr>
        <w:ilvl w:val="2"/>
        <w:numId w:val="7"/>
      </w:numPr>
      <w:spacing w:line="360" w:lineRule="auto"/>
      <w:jc w:val="both"/>
    </w:pPr>
    <w:rPr>
      <w:rFonts w:cs="Arial"/>
      <w:b w:val="0"/>
      <w:bCs w:val="0"/>
      <w:sz w:val="22"/>
      <w:szCs w:val="22"/>
      <w:u w:val="none"/>
      <w:lang w:eastAsia="en-US"/>
    </w:rPr>
  </w:style>
  <w:style w:type="paragraph" w:customStyle="1" w:styleId="1">
    <w:name w:val="תת סעיף1"/>
    <w:basedOn w:val="a1"/>
    <w:rsid w:val="008746CF"/>
    <w:pPr>
      <w:numPr>
        <w:ilvl w:val="3"/>
      </w:numPr>
    </w:pPr>
  </w:style>
  <w:style w:type="paragraph" w:styleId="TOC2">
    <w:name w:val="toc 2"/>
    <w:basedOn w:val="a2"/>
    <w:next w:val="a2"/>
    <w:autoRedefine/>
    <w:semiHidden/>
    <w:rsid w:val="008A1D89"/>
    <w:pPr>
      <w:ind w:left="240"/>
    </w:pPr>
    <w:rPr>
      <w:rFonts w:cs="David"/>
      <w:b w:val="0"/>
      <w:bCs w:val="0"/>
      <w:sz w:val="24"/>
      <w:szCs w:val="24"/>
      <w:u w:val="none"/>
    </w:rPr>
  </w:style>
  <w:style w:type="paragraph" w:styleId="NormalWeb">
    <w:name w:val="Normal (Web)"/>
    <w:basedOn w:val="a2"/>
    <w:rsid w:val="00076DFB"/>
    <w:pPr>
      <w:bidi w:val="0"/>
      <w:spacing w:before="100" w:beforeAutospacing="1" w:after="100" w:afterAutospacing="1"/>
    </w:pPr>
    <w:rPr>
      <w:rFonts w:cs="Times New Roman"/>
      <w:b w:val="0"/>
      <w:bCs w:val="0"/>
      <w:sz w:val="24"/>
      <w:szCs w:val="24"/>
      <w:u w:val="none"/>
      <w:lang w:eastAsia="en-US"/>
    </w:rPr>
  </w:style>
  <w:style w:type="character" w:customStyle="1" w:styleId="af6">
    <w:name w:val="טקסט סעיף תו תו תו תו תו"/>
    <w:link w:val="a0"/>
    <w:rsid w:val="00076DFB"/>
    <w:rPr>
      <w:rFonts w:ascii="Arial" w:hAnsi="Arial" w:cs="Arial"/>
      <w:sz w:val="22"/>
      <w:szCs w:val="22"/>
      <w:lang w:val="en-US" w:eastAsia="en-US" w:bidi="he-IL"/>
    </w:rPr>
  </w:style>
  <w:style w:type="paragraph" w:customStyle="1" w:styleId="af7">
    <w:name w:val=" תו"/>
    <w:basedOn w:val="a2"/>
    <w:rsid w:val="00601208"/>
    <w:pPr>
      <w:bidi w:val="0"/>
      <w:spacing w:after="160" w:line="240" w:lineRule="exact"/>
      <w:jc w:val="both"/>
    </w:pPr>
    <w:rPr>
      <w:rFonts w:ascii="Verdana" w:hAnsi="Verdana" w:cs="FrankRuehl"/>
      <w:b w:val="0"/>
      <w:bCs w:val="0"/>
      <w:sz w:val="16"/>
      <w:szCs w:val="20"/>
      <w:u w:val="none"/>
      <w:lang w:eastAsia="en-US" w:bidi="ar-SA"/>
    </w:rPr>
  </w:style>
  <w:style w:type="paragraph" w:customStyle="1" w:styleId="AlphaList2">
    <w:name w:val="Alpha List 2"/>
    <w:basedOn w:val="a2"/>
    <w:link w:val="AlphaList20"/>
    <w:rsid w:val="00B72FD5"/>
    <w:pPr>
      <w:numPr>
        <w:numId w:val="9"/>
      </w:numPr>
      <w:spacing w:before="120" w:line="320" w:lineRule="exact"/>
      <w:jc w:val="both"/>
    </w:pPr>
    <w:rPr>
      <w:rFonts w:cs="David"/>
      <w:b w:val="0"/>
      <w:bCs w:val="0"/>
      <w:sz w:val="22"/>
      <w:szCs w:val="24"/>
      <w:u w:val="none"/>
    </w:rPr>
  </w:style>
  <w:style w:type="character" w:customStyle="1" w:styleId="AlphaList20">
    <w:name w:val="Alpha List 2 תו"/>
    <w:link w:val="AlphaList2"/>
    <w:locked/>
    <w:rsid w:val="00B72FD5"/>
    <w:rPr>
      <w:rFonts w:cs="David"/>
      <w:sz w:val="22"/>
      <w:szCs w:val="24"/>
      <w:lang w:val="en-US" w:eastAsia="he-IL" w:bidi="he-IL"/>
    </w:rPr>
  </w:style>
  <w:style w:type="paragraph" w:customStyle="1" w:styleId="NumberList2">
    <w:name w:val="Number List 2"/>
    <w:basedOn w:val="a2"/>
    <w:rsid w:val="00B70F30"/>
    <w:pPr>
      <w:numPr>
        <w:numId w:val="11"/>
      </w:numPr>
      <w:spacing w:before="120" w:line="320" w:lineRule="exact"/>
      <w:jc w:val="both"/>
    </w:pPr>
    <w:rPr>
      <w:rFonts w:cs="David"/>
      <w:b w:val="0"/>
      <w:bCs w:val="0"/>
      <w:sz w:val="22"/>
      <w:szCs w:val="24"/>
      <w:u w:val="none"/>
    </w:rPr>
  </w:style>
  <w:style w:type="paragraph" w:customStyle="1" w:styleId="StyleHeading3Complex12pt">
    <w:name w:val="Style Heading 3 + (Complex) 12 pt"/>
    <w:basedOn w:val="3"/>
    <w:link w:val="StyleHeading3Complex12ptChar"/>
    <w:rsid w:val="00B70F30"/>
    <w:pPr>
      <w:spacing w:before="240" w:after="120" w:line="320" w:lineRule="exact"/>
    </w:pPr>
    <w:rPr>
      <w:smallCaps/>
      <w:spacing w:val="24"/>
      <w:sz w:val="24"/>
      <w:u w:val="none"/>
    </w:rPr>
  </w:style>
  <w:style w:type="character" w:customStyle="1" w:styleId="StyleHeading3Complex12ptChar">
    <w:name w:val="Style Heading 3 + (Complex) 12 pt Char"/>
    <w:link w:val="StyleHeading3Complex12pt"/>
    <w:locked/>
    <w:rsid w:val="00B70F30"/>
    <w:rPr>
      <w:rFonts w:cs="David"/>
      <w:b/>
      <w:bCs/>
      <w:smallCaps/>
      <w:spacing w:val="24"/>
      <w:sz w:val="24"/>
      <w:szCs w:val="24"/>
      <w:lang w:val="en-US" w:eastAsia="he-IL" w:bidi="he-IL"/>
    </w:rPr>
  </w:style>
  <w:style w:type="paragraph" w:customStyle="1" w:styleId="Normal1">
    <w:name w:val="Normal1"/>
    <w:basedOn w:val="a2"/>
    <w:link w:val="Normal10"/>
    <w:rsid w:val="000D7879"/>
    <w:pPr>
      <w:spacing w:before="120" w:line="320" w:lineRule="exact"/>
      <w:ind w:left="397"/>
      <w:jc w:val="both"/>
    </w:pPr>
    <w:rPr>
      <w:rFonts w:cs="David"/>
      <w:b w:val="0"/>
      <w:bCs w:val="0"/>
      <w:sz w:val="22"/>
      <w:szCs w:val="24"/>
      <w:u w:val="none"/>
    </w:rPr>
  </w:style>
  <w:style w:type="character" w:customStyle="1" w:styleId="Normal10">
    <w:name w:val="Normal1 תו"/>
    <w:link w:val="Normal1"/>
    <w:rsid w:val="000D7879"/>
    <w:rPr>
      <w:rFonts w:cs="David"/>
      <w:sz w:val="22"/>
      <w:szCs w:val="24"/>
      <w:lang w:val="en-US" w:eastAsia="he-IL" w:bidi="he-IL"/>
    </w:rPr>
  </w:style>
  <w:style w:type="paragraph" w:styleId="af8">
    <w:name w:val="endnote text"/>
    <w:basedOn w:val="a2"/>
    <w:semiHidden/>
    <w:rsid w:val="00E31A27"/>
    <w:rPr>
      <w:rFonts w:cs="Times New Roman"/>
      <w:b w:val="0"/>
      <w:bCs w:val="0"/>
      <w:szCs w:val="20"/>
      <w:u w:val="none"/>
    </w:rPr>
  </w:style>
  <w:style w:type="paragraph" w:customStyle="1" w:styleId="Char0">
    <w:name w:val=" תו Char"/>
    <w:basedOn w:val="a2"/>
    <w:link w:val="a3"/>
    <w:rsid w:val="00862950"/>
    <w:pPr>
      <w:bidi w:val="0"/>
      <w:spacing w:after="160" w:line="240" w:lineRule="exact"/>
      <w:jc w:val="both"/>
    </w:pPr>
    <w:rPr>
      <w:rFonts w:ascii="Verdana" w:hAnsi="Verdana" w:cs="FrankRuehl"/>
      <w:b w:val="0"/>
      <w:bCs w:val="0"/>
      <w:sz w:val="16"/>
      <w:szCs w:val="20"/>
      <w:u w:val="none"/>
      <w:lang w:eastAsia="en-US" w:bidi="ar-SA"/>
    </w:rPr>
  </w:style>
  <w:style w:type="paragraph" w:customStyle="1" w:styleId="a4">
    <w:basedOn w:val="a2"/>
    <w:link w:val="a3"/>
    <w:rsid w:val="000F52D2"/>
    <w:pPr>
      <w:bidi w:val="0"/>
      <w:spacing w:after="160" w:line="240" w:lineRule="exact"/>
      <w:jc w:val="both"/>
    </w:pPr>
    <w:rPr>
      <w:rFonts w:ascii="Verdana" w:hAnsi="Verdana" w:cs="FrankRuehl"/>
      <w:b w:val="0"/>
      <w:bCs w:val="0"/>
      <w:sz w:val="16"/>
      <w:szCs w:val="20"/>
      <w:u w:val="none"/>
      <w:lang w:eastAsia="en-US" w:bidi="ar-SA"/>
    </w:rPr>
  </w:style>
  <w:style w:type="character" w:customStyle="1" w:styleId="20">
    <w:name w:val="כותרת 2 תו"/>
    <w:link w:val="2"/>
    <w:semiHidden/>
    <w:locked/>
    <w:rsid w:val="0089508D"/>
    <w:rPr>
      <w:rFonts w:cs="David"/>
      <w:b/>
      <w:bCs/>
      <w:sz w:val="16"/>
      <w:szCs w:val="24"/>
      <w:u w:val="single"/>
      <w:lang w:val="en-US" w:eastAsia="he-IL" w:bidi="he-IL"/>
    </w:rPr>
  </w:style>
  <w:style w:type="character" w:customStyle="1" w:styleId="60">
    <w:name w:val="כותרת 6 תו"/>
    <w:link w:val="6"/>
    <w:semiHidden/>
    <w:locked/>
    <w:rsid w:val="009B6007"/>
    <w:rPr>
      <w:rFonts w:cs="David"/>
      <w:b/>
      <w:bCs/>
      <w:i/>
      <w:iCs/>
      <w:szCs w:val="28"/>
      <w:lang w:val="en-US" w:eastAsia="he-IL" w:bidi="he-IL"/>
    </w:rPr>
  </w:style>
  <w:style w:type="character" w:styleId="af9">
    <w:name w:val="annotation reference"/>
    <w:semiHidden/>
    <w:rsid w:val="00B60C7B"/>
    <w:rPr>
      <w:sz w:val="16"/>
      <w:szCs w:val="16"/>
    </w:rPr>
  </w:style>
  <w:style w:type="paragraph" w:styleId="afa">
    <w:name w:val="annotation text"/>
    <w:basedOn w:val="a2"/>
    <w:semiHidden/>
    <w:rsid w:val="00B60C7B"/>
    <w:rPr>
      <w:szCs w:val="20"/>
    </w:rPr>
  </w:style>
  <w:style w:type="paragraph" w:styleId="afb">
    <w:name w:val="annotation subject"/>
    <w:basedOn w:val="afa"/>
    <w:next w:val="afa"/>
    <w:semiHidden/>
    <w:rsid w:val="00B60C7B"/>
  </w:style>
  <w:style w:type="character" w:customStyle="1" w:styleId="aa">
    <w:name w:val="תואר תו"/>
    <w:link w:val="a9"/>
    <w:locked/>
    <w:rsid w:val="00D927B7"/>
    <w:rPr>
      <w:rFonts w:cs="David"/>
      <w:b/>
      <w:bCs/>
      <w:szCs w:val="28"/>
      <w:u w:val="single"/>
      <w:lang w:val="en-US" w:eastAsia="he-IL" w:bidi="he-IL"/>
    </w:rPr>
  </w:style>
  <w:style w:type="paragraph" w:customStyle="1" w:styleId="0">
    <w:name w:val="ש0"/>
    <w:basedOn w:val="a2"/>
    <w:rsid w:val="00D927B7"/>
    <w:pPr>
      <w:spacing w:line="360" w:lineRule="auto"/>
      <w:jc w:val="both"/>
    </w:pPr>
    <w:rPr>
      <w:rFonts w:ascii="Arial" w:hAnsi="Arial" w:cs="David"/>
      <w:b w:val="0"/>
      <w:bCs w:val="0"/>
      <w:noProof/>
      <w:color w:val="0000FF"/>
      <w:szCs w:val="26"/>
      <w:u w:val="none"/>
    </w:rPr>
  </w:style>
  <w:style w:type="paragraph" w:styleId="afc">
    <w:name w:val="Normal Indent"/>
    <w:basedOn w:val="a2"/>
    <w:rsid w:val="00884FEA"/>
    <w:pPr>
      <w:ind w:left="720"/>
    </w:pPr>
    <w:rPr>
      <w:rFonts w:cs="David"/>
      <w:b w:val="0"/>
      <w:bCs w:val="0"/>
      <w:color w:val="0000FF"/>
      <w:sz w:val="22"/>
      <w:szCs w:val="26"/>
      <w:u w:val="none"/>
    </w:rPr>
  </w:style>
  <w:style w:type="paragraph" w:customStyle="1" w:styleId="11">
    <w:name w:val="ש1"/>
    <w:basedOn w:val="0"/>
    <w:rsid w:val="00884FEA"/>
    <w:pPr>
      <w:ind w:left="851" w:hanging="851"/>
    </w:pPr>
    <w:rPr>
      <w:rFonts w:ascii="Times New Roman" w:hAnsi="Times New Roman"/>
      <w:noProof w:val="0"/>
    </w:rPr>
  </w:style>
  <w:style w:type="paragraph" w:customStyle="1" w:styleId="23">
    <w:name w:val="ש2"/>
    <w:basedOn w:val="11"/>
    <w:rsid w:val="00884FEA"/>
    <w:pPr>
      <w:ind w:left="1418" w:hanging="567"/>
    </w:pPr>
  </w:style>
  <w:style w:type="paragraph" w:customStyle="1" w:styleId="32">
    <w:name w:val="ש3"/>
    <w:basedOn w:val="23"/>
    <w:rsid w:val="00884FEA"/>
    <w:pPr>
      <w:ind w:left="1985"/>
    </w:pPr>
  </w:style>
  <w:style w:type="paragraph" w:customStyle="1" w:styleId="40">
    <w:name w:val="ש4"/>
    <w:basedOn w:val="32"/>
    <w:rsid w:val="00884FEA"/>
    <w:pPr>
      <w:ind w:left="2552"/>
    </w:pPr>
  </w:style>
  <w:style w:type="paragraph" w:customStyle="1" w:styleId="50">
    <w:name w:val="ש5"/>
    <w:basedOn w:val="40"/>
    <w:rsid w:val="00884FEA"/>
    <w:pPr>
      <w:ind w:left="3119"/>
    </w:pPr>
  </w:style>
  <w:style w:type="paragraph" w:customStyle="1" w:styleId="61">
    <w:name w:val="ש6"/>
    <w:basedOn w:val="50"/>
    <w:rsid w:val="00884FEA"/>
    <w:pPr>
      <w:ind w:left="3686"/>
    </w:pPr>
  </w:style>
  <w:style w:type="paragraph" w:customStyle="1" w:styleId="70">
    <w:name w:val="ש7"/>
    <w:basedOn w:val="61"/>
    <w:rsid w:val="00884FEA"/>
    <w:pPr>
      <w:ind w:left="567"/>
    </w:pPr>
  </w:style>
  <w:style w:type="paragraph" w:customStyle="1" w:styleId="afd">
    <w:name w:val="תוכן"/>
    <w:basedOn w:val="0"/>
    <w:rsid w:val="00884FEA"/>
    <w:pPr>
      <w:tabs>
        <w:tab w:val="left" w:leader="dot" w:pos="7938"/>
      </w:tabs>
    </w:pPr>
    <w:rPr>
      <w:rFonts w:ascii="Times New Roman" w:hAnsi="Times New Roman"/>
      <w:noProof w:val="0"/>
    </w:rPr>
  </w:style>
  <w:style w:type="paragraph" w:customStyle="1" w:styleId="afe">
    <w:name w:val="סער"/>
    <w:basedOn w:val="0"/>
    <w:next w:val="0"/>
    <w:rsid w:val="00884FEA"/>
    <w:pPr>
      <w:jc w:val="center"/>
    </w:pPr>
    <w:rPr>
      <w:rFonts w:ascii="Times New Roman" w:hAnsi="Times New Roman"/>
      <w:b/>
      <w:bCs/>
      <w:noProof w:val="0"/>
      <w:szCs w:val="50"/>
      <w:u w:val="single"/>
    </w:rPr>
  </w:style>
  <w:style w:type="paragraph" w:customStyle="1" w:styleId="aff">
    <w:name w:val="כותרת"/>
    <w:basedOn w:val="0"/>
    <w:next w:val="0"/>
    <w:rsid w:val="00884FEA"/>
    <w:pPr>
      <w:jc w:val="center"/>
    </w:pPr>
    <w:rPr>
      <w:rFonts w:ascii="Times New Roman" w:hAnsi="Times New Roman"/>
      <w:bCs/>
      <w:noProof w:val="0"/>
      <w:szCs w:val="40"/>
      <w:u w:val="single"/>
    </w:rPr>
  </w:style>
  <w:style w:type="paragraph" w:customStyle="1" w:styleId="80">
    <w:name w:val="ש8"/>
    <w:basedOn w:val="70"/>
    <w:rsid w:val="00884FEA"/>
    <w:pPr>
      <w:ind w:left="1134"/>
    </w:pPr>
  </w:style>
  <w:style w:type="paragraph" w:customStyle="1" w:styleId="90">
    <w:name w:val="ש9"/>
    <w:basedOn w:val="80"/>
    <w:rsid w:val="00884FEA"/>
    <w:pPr>
      <w:ind w:left="1701"/>
    </w:pPr>
  </w:style>
  <w:style w:type="paragraph" w:customStyle="1" w:styleId="aff0">
    <w:name w:val="תע&quot;ל"/>
    <w:rsid w:val="00884FEA"/>
    <w:rPr>
      <w:lang w:eastAsia="he-IL"/>
    </w:rPr>
  </w:style>
  <w:style w:type="paragraph" w:customStyle="1" w:styleId="33">
    <w:name w:val="3"/>
    <w:rsid w:val="00884FEA"/>
    <w:pPr>
      <w:bidi/>
      <w:spacing w:line="360" w:lineRule="auto"/>
      <w:ind w:left="567" w:hanging="567"/>
      <w:jc w:val="both"/>
    </w:pPr>
    <w:rPr>
      <w:rFonts w:cs="David"/>
      <w:color w:val="0000FF"/>
      <w:sz w:val="24"/>
      <w:szCs w:val="26"/>
      <w:lang w:eastAsia="he-IL"/>
    </w:rPr>
  </w:style>
  <w:style w:type="paragraph" w:styleId="aff1">
    <w:name w:val="List Paragraph"/>
    <w:basedOn w:val="a2"/>
    <w:qFormat/>
    <w:rsid w:val="00884FEA"/>
    <w:pPr>
      <w:ind w:left="720"/>
    </w:pPr>
    <w:rPr>
      <w:rFonts w:cs="David"/>
      <w:b w:val="0"/>
      <w:bCs w:val="0"/>
      <w:color w:val="0000FF"/>
      <w:sz w:val="22"/>
      <w:szCs w:val="26"/>
      <w:u w:val="none"/>
    </w:rPr>
  </w:style>
  <w:style w:type="paragraph" w:customStyle="1" w:styleId="CharChar">
    <w:name w:val="גופן ברירת המחדל של קטע פסקה תו Char תו Char תו"/>
    <w:basedOn w:val="a2"/>
    <w:rsid w:val="0051756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s>
</file>

<file path=word/webSettings.xml><?xml version="1.0" encoding="utf-8"?>
<w:webSettings xmlns:r="http://schemas.openxmlformats.org/officeDocument/2006/relationships" xmlns:w="http://schemas.openxmlformats.org/wordprocessingml/2006/main">
  <w:divs>
    <w:div w:id="24642333">
      <w:bodyDiv w:val="1"/>
      <w:marLeft w:val="0"/>
      <w:marRight w:val="0"/>
      <w:marTop w:val="0"/>
      <w:marBottom w:val="0"/>
      <w:divBdr>
        <w:top w:val="none" w:sz="0" w:space="0" w:color="auto"/>
        <w:left w:val="none" w:sz="0" w:space="0" w:color="auto"/>
        <w:bottom w:val="none" w:sz="0" w:space="0" w:color="auto"/>
        <w:right w:val="none" w:sz="0" w:space="0" w:color="auto"/>
      </w:divBdr>
    </w:div>
    <w:div w:id="361710202">
      <w:bodyDiv w:val="1"/>
      <w:marLeft w:val="0"/>
      <w:marRight w:val="0"/>
      <w:marTop w:val="0"/>
      <w:marBottom w:val="0"/>
      <w:divBdr>
        <w:top w:val="none" w:sz="0" w:space="0" w:color="auto"/>
        <w:left w:val="none" w:sz="0" w:space="0" w:color="auto"/>
        <w:bottom w:val="none" w:sz="0" w:space="0" w:color="auto"/>
        <w:right w:val="none" w:sz="0" w:space="0" w:color="auto"/>
      </w:divBdr>
    </w:div>
    <w:div w:id="618802809">
      <w:bodyDiv w:val="1"/>
      <w:marLeft w:val="0"/>
      <w:marRight w:val="0"/>
      <w:marTop w:val="0"/>
      <w:marBottom w:val="0"/>
      <w:divBdr>
        <w:top w:val="none" w:sz="0" w:space="0" w:color="auto"/>
        <w:left w:val="none" w:sz="0" w:space="0" w:color="auto"/>
        <w:bottom w:val="none" w:sz="0" w:space="0" w:color="auto"/>
        <w:right w:val="none" w:sz="0" w:space="0" w:color="auto"/>
      </w:divBdr>
    </w:div>
    <w:div w:id="922226142">
      <w:bodyDiv w:val="1"/>
      <w:marLeft w:val="0"/>
      <w:marRight w:val="0"/>
      <w:marTop w:val="0"/>
      <w:marBottom w:val="0"/>
      <w:divBdr>
        <w:top w:val="none" w:sz="0" w:space="0" w:color="auto"/>
        <w:left w:val="none" w:sz="0" w:space="0" w:color="auto"/>
        <w:bottom w:val="none" w:sz="0" w:space="0" w:color="auto"/>
        <w:right w:val="none" w:sz="0" w:space="0" w:color="auto"/>
      </w:divBdr>
      <w:divsChild>
        <w:div w:id="189101983">
          <w:marLeft w:val="0"/>
          <w:marRight w:val="0"/>
          <w:marTop w:val="0"/>
          <w:marBottom w:val="0"/>
          <w:divBdr>
            <w:top w:val="none" w:sz="0" w:space="0" w:color="auto"/>
            <w:left w:val="none" w:sz="0" w:space="0" w:color="auto"/>
            <w:bottom w:val="none" w:sz="0" w:space="0" w:color="auto"/>
            <w:right w:val="none" w:sz="0" w:space="0" w:color="auto"/>
          </w:divBdr>
        </w:div>
      </w:divsChild>
    </w:div>
    <w:div w:id="980185977">
      <w:bodyDiv w:val="1"/>
      <w:marLeft w:val="0"/>
      <w:marRight w:val="0"/>
      <w:marTop w:val="0"/>
      <w:marBottom w:val="0"/>
      <w:divBdr>
        <w:top w:val="none" w:sz="0" w:space="0" w:color="auto"/>
        <w:left w:val="none" w:sz="0" w:space="0" w:color="auto"/>
        <w:bottom w:val="none" w:sz="0" w:space="0" w:color="auto"/>
        <w:right w:val="none" w:sz="0" w:space="0" w:color="auto"/>
      </w:divBdr>
    </w:div>
    <w:div w:id="1382052376">
      <w:bodyDiv w:val="1"/>
      <w:marLeft w:val="0"/>
      <w:marRight w:val="0"/>
      <w:marTop w:val="0"/>
      <w:marBottom w:val="0"/>
      <w:divBdr>
        <w:top w:val="none" w:sz="0" w:space="0" w:color="auto"/>
        <w:left w:val="none" w:sz="0" w:space="0" w:color="auto"/>
        <w:bottom w:val="none" w:sz="0" w:space="0" w:color="auto"/>
        <w:right w:val="none" w:sz="0" w:space="0" w:color="auto"/>
      </w:divBdr>
      <w:divsChild>
        <w:div w:id="2040742455">
          <w:marLeft w:val="0"/>
          <w:marRight w:val="0"/>
          <w:marTop w:val="0"/>
          <w:marBottom w:val="0"/>
          <w:divBdr>
            <w:top w:val="none" w:sz="0" w:space="0" w:color="auto"/>
            <w:left w:val="none" w:sz="0" w:space="0" w:color="auto"/>
            <w:bottom w:val="none" w:sz="0" w:space="0" w:color="auto"/>
            <w:right w:val="none" w:sz="0" w:space="0" w:color="auto"/>
          </w:divBdr>
        </w:div>
      </w:divsChild>
    </w:div>
    <w:div w:id="1826822577">
      <w:bodyDiv w:val="1"/>
      <w:marLeft w:val="0"/>
      <w:marRight w:val="0"/>
      <w:marTop w:val="0"/>
      <w:marBottom w:val="0"/>
      <w:divBdr>
        <w:top w:val="none" w:sz="0" w:space="0" w:color="auto"/>
        <w:left w:val="none" w:sz="0" w:space="0" w:color="auto"/>
        <w:bottom w:val="none" w:sz="0" w:space="0" w:color="auto"/>
        <w:right w:val="none" w:sz="0" w:space="0" w:color="auto"/>
      </w:divBdr>
      <w:divsChild>
        <w:div w:id="480853816">
          <w:marLeft w:val="0"/>
          <w:marRight w:val="0"/>
          <w:marTop w:val="0"/>
          <w:marBottom w:val="0"/>
          <w:divBdr>
            <w:top w:val="none" w:sz="0" w:space="0" w:color="auto"/>
            <w:left w:val="none" w:sz="0" w:space="0" w:color="auto"/>
            <w:bottom w:val="none" w:sz="0" w:space="0" w:color="auto"/>
            <w:right w:val="none" w:sz="0" w:space="0" w:color="auto"/>
          </w:divBdr>
        </w:div>
      </w:divsChild>
    </w:div>
    <w:div w:id="2017612179">
      <w:bodyDiv w:val="1"/>
      <w:marLeft w:val="0"/>
      <w:marRight w:val="0"/>
      <w:marTop w:val="0"/>
      <w:marBottom w:val="0"/>
      <w:divBdr>
        <w:top w:val="none" w:sz="0" w:space="0" w:color="auto"/>
        <w:left w:val="none" w:sz="0" w:space="0" w:color="auto"/>
        <w:bottom w:val="none" w:sz="0" w:space="0" w:color="auto"/>
        <w:right w:val="none" w:sz="0" w:space="0" w:color="auto"/>
      </w:divBdr>
    </w:div>
    <w:div w:id="2037459711">
      <w:bodyDiv w:val="1"/>
      <w:marLeft w:val="0"/>
      <w:marRight w:val="0"/>
      <w:marTop w:val="0"/>
      <w:marBottom w:val="0"/>
      <w:divBdr>
        <w:top w:val="none" w:sz="0" w:space="0" w:color="auto"/>
        <w:left w:val="none" w:sz="0" w:space="0" w:color="auto"/>
        <w:bottom w:val="none" w:sz="0" w:space="0" w:color="auto"/>
        <w:right w:val="none" w:sz="0" w:space="0" w:color="auto"/>
      </w:divBdr>
    </w:div>
    <w:div w:id="2057896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police.gov.il" TargetMode="External"/><Relationship Id="rId12" Type="http://schemas.openxmlformats.org/officeDocument/2006/relationships/oleObject" Target="embeddings/Microsoft_Office_Excel_97-2003_Worksheet1.xls"/><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emf"/><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www.police.gov.il" TargetMode="External"/><Relationship Id="rId4" Type="http://schemas.openxmlformats.org/officeDocument/2006/relationships/webSettings" Target="webSettings.xml"/><Relationship Id="rId9" Type="http://schemas.openxmlformats.org/officeDocument/2006/relationships/hyperlink" Target="http://www.online.mod.gov.il"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1513;&#1493;&#1500;&#1495;&#1503;%20&#1506;&#1489;&#1493;&#1491;&#1492;\85-2000.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85-2000</Template>
  <TotalTime>21</TotalTime>
  <Pages>68</Pages>
  <Words>17424</Words>
  <Characters>89948</Characters>
  <Application>Microsoft Office Word</Application>
  <DocSecurity>4</DocSecurity>
  <Lines>749</Lines>
  <Paragraphs>214</Paragraphs>
  <ScaleCrop>false</ScaleCrop>
  <HeadingPairs>
    <vt:vector size="2" baseType="variant">
      <vt:variant>
        <vt:lpstr>שם</vt:lpstr>
      </vt:variant>
      <vt:variant>
        <vt:i4>1</vt:i4>
      </vt:variant>
    </vt:vector>
  </HeadingPairs>
  <TitlesOfParts>
    <vt:vector size="1" baseType="lpstr">
      <vt:lpstr>טיוטת מכרז פומבי 125/2011 - שירותי שדרוג ואחזקה למתקני טיהור שפכים ואחזקת מתקני שאיבת מים וביוב ביחידות מ"י - כולל הערות יועמ"ש מרץ 2012</vt:lpstr>
    </vt:vector>
  </TitlesOfParts>
  <Company>מרו"מ</Company>
  <LinksUpToDate>false</LinksUpToDate>
  <CharactersWithSpaces>107158</CharactersWithSpaces>
  <SharedDoc>false</SharedDoc>
  <HLinks>
    <vt:vector size="18" baseType="variant">
      <vt:variant>
        <vt:i4>5701707</vt:i4>
      </vt:variant>
      <vt:variant>
        <vt:i4>6</vt:i4>
      </vt:variant>
      <vt:variant>
        <vt:i4>0</vt:i4>
      </vt:variant>
      <vt:variant>
        <vt:i4>5</vt:i4>
      </vt:variant>
      <vt:variant>
        <vt:lpwstr>http://www.police.gov.il/</vt:lpwstr>
      </vt:variant>
      <vt:variant>
        <vt:lpwstr/>
      </vt:variant>
      <vt:variant>
        <vt:i4>262211</vt:i4>
      </vt:variant>
      <vt:variant>
        <vt:i4>3</vt:i4>
      </vt:variant>
      <vt:variant>
        <vt:i4>0</vt:i4>
      </vt:variant>
      <vt:variant>
        <vt:i4>5</vt:i4>
      </vt:variant>
      <vt:variant>
        <vt:lpwstr>http://www.online.mod.gov.il/</vt:lpwstr>
      </vt:variant>
      <vt:variant>
        <vt:lpwstr/>
      </vt:variant>
      <vt:variant>
        <vt:i4>5701707</vt:i4>
      </vt:variant>
      <vt:variant>
        <vt:i4>0</vt:i4>
      </vt:variant>
      <vt:variant>
        <vt:i4>0</vt:i4>
      </vt:variant>
      <vt:variant>
        <vt:i4>5</vt:i4>
      </vt:variant>
      <vt:variant>
        <vt:lpwstr>http://www.police.gov.il/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טיוטת מכרז פומבי 125/2011 - שירותי שדרוג ואחזקה למתקני טיהור שפכים ואחזקת מתקני שאיבת מים וביוב ביחידות מ"י - כולל הערות יועמ"ש מרץ 2012</dc:title>
  <dc:subject/>
  <dc:creator>משטרה</dc:creator>
  <cp:keywords/>
  <cp:lastModifiedBy>u015964828</cp:lastModifiedBy>
  <cp:revision>2</cp:revision>
  <cp:lastPrinted>2012-03-27T10:25:00Z</cp:lastPrinted>
  <dcterms:created xsi:type="dcterms:W3CDTF">2012-04-29T07:51:00Z</dcterms:created>
  <dcterms:modified xsi:type="dcterms:W3CDTF">2012-04-29T07:51:00Z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20567612</vt:lpwstr>
  </property>
  <property fmtid="{D5CDD505-2E9C-101B-9397-08002B2CF9AE}" pid="3" name="SDDocumentSource">
    <vt:lpwstr>OfficeAddIn</vt:lpwstr>
  </property>
  <property fmtid="{D5CDD505-2E9C-101B-9397-08002B2CF9AE}" pid="4" name="ContentTypeId">
    <vt:lpwstr>0x010100005B6FE81BDBDD4589D79D4B065D11C01100882A75A5B1CA174BAEF627D963BE50A4</vt:lpwstr>
  </property>
  <property fmtid="{D5CDD505-2E9C-101B-9397-08002B2CF9AE}" pid="5" name="ContentType">
    <vt:lpwstr>יועמ''ש - קליטה או הוצאת מייל</vt:lpwstr>
  </property>
  <property fmtid="{D5CDD505-2E9C-101B-9397-08002B2CF9AE}" pid="6" name="SDCategoryID">
    <vt:lpwstr>4ae51df1747b;#</vt:lpwstr>
  </property>
  <property fmtid="{D5CDD505-2E9C-101B-9397-08002B2CF9AE}" pid="7" name="SDCategories">
    <vt:lpwstr>:מפכ''ל / סמפכ''ל:יועמ''ש המשטרה:חוזים ומכרזים:מכרזים;#</vt:lpwstr>
  </property>
  <property fmtid="{D5CDD505-2E9C-101B-9397-08002B2CF9AE}" pid="8" name="SDDocDate">
    <vt:lpwstr>2012-03-15T00:00:00Z</vt:lpwstr>
  </property>
  <property fmtid="{D5CDD505-2E9C-101B-9397-08002B2CF9AE}" pid="9" name="SDHebDate">
    <vt:lpwstr>כ"א באדר, התשע"ב</vt:lpwstr>
  </property>
  <property fmtid="{D5CDD505-2E9C-101B-9397-08002B2CF9AE}" pid="10" name="SDImportance">
    <vt:lpwstr>0</vt:lpwstr>
  </property>
  <property fmtid="{D5CDD505-2E9C-101B-9397-08002B2CF9AE}" pid="11" name="SDDocType">
    <vt:lpwstr>קליטה או הוצאת מייל</vt:lpwstr>
  </property>
  <property fmtid="{D5CDD505-2E9C-101B-9397-08002B2CF9AE}" pid="12" name="SDAuthor">
    <vt:lpwstr>שמרית רכמוט</vt:lpwstr>
  </property>
  <property fmtid="{D5CDD505-2E9C-101B-9397-08002B2CF9AE}" pid="13" name="SDAsmachta">
    <vt:lpwstr/>
  </property>
  <property fmtid="{D5CDD505-2E9C-101B-9397-08002B2CF9AE}" pid="14" name="SDSecurity">
    <vt:lpwstr>שמור</vt:lpwstr>
  </property>
  <property fmtid="{D5CDD505-2E9C-101B-9397-08002B2CF9AE}" pid="15" name="mafteach">
    <vt:lpwstr>דואר נכנס</vt:lpwstr>
  </property>
  <property fmtid="{D5CDD505-2E9C-101B-9397-08002B2CF9AE}" pid="16" name="SDSenderName">
    <vt:lpwstr/>
  </property>
  <property fmtid="{D5CDD505-2E9C-101B-9397-08002B2CF9AE}" pid="17" name="SDToList">
    <vt:lpwstr/>
  </property>
  <property fmtid="{D5CDD505-2E9C-101B-9397-08002B2CF9AE}" pid="18" name="simuchin">
    <vt:lpwstr/>
  </property>
  <property fmtid="{D5CDD505-2E9C-101B-9397-08002B2CF9AE}" pid="19" name="milot_mafteach">
    <vt:lpwstr/>
  </property>
  <property fmtid="{D5CDD505-2E9C-101B-9397-08002B2CF9AE}" pid="20" name="hearot">
    <vt:lpwstr/>
  </property>
  <property fmtid="{D5CDD505-2E9C-101B-9397-08002B2CF9AE}" pid="21" name="SDCCList">
    <vt:lpwstr/>
  </property>
  <property fmtid="{D5CDD505-2E9C-101B-9397-08002B2CF9AE}" pid="22" name="mikum_hatik">
    <vt:lpwstr/>
  </property>
  <property fmtid="{D5CDD505-2E9C-101B-9397-08002B2CF9AE}" pid="23" name="huavar_le">
    <vt:lpwstr/>
  </property>
  <property fmtid="{D5CDD505-2E9C-101B-9397-08002B2CF9AE}" pid="24" name="SDOfflineTo">
    <vt:lpwstr/>
  </property>
  <property fmtid="{D5CDD505-2E9C-101B-9397-08002B2CF9AE}" pid="25" name="tarich_diun">
    <vt:lpwstr/>
  </property>
  <property fmtid="{D5CDD505-2E9C-101B-9397-08002B2CF9AE}" pid="26" name="SDOriginalID">
    <vt:lpwstr/>
  </property>
  <property fmtid="{D5CDD505-2E9C-101B-9397-08002B2CF9AE}" pid="27" name="SDMailOut">
    <vt:lpwstr/>
  </property>
  <property fmtid="{D5CDD505-2E9C-101B-9397-08002B2CF9AE}" pid="28" name="Meet">
    <vt:lpwstr/>
  </property>
  <property fmtid="{D5CDD505-2E9C-101B-9397-08002B2CF9AE}" pid="29" name="rasham">
    <vt:lpwstr/>
  </property>
  <property fmtid="{D5CDD505-2E9C-101B-9397-08002B2CF9AE}" pid="30" name="tarich_hafaza">
    <vt:lpwstr/>
  </property>
  <property fmtid="{D5CDD505-2E9C-101B-9397-08002B2CF9AE}" pid="31" name="tarich_hodaa">
    <vt:lpwstr/>
  </property>
  <property fmtid="{D5CDD505-2E9C-101B-9397-08002B2CF9AE}" pid="32" name="tochen_hodaa">
    <vt:lpwstr/>
  </property>
  <property fmtid="{D5CDD505-2E9C-101B-9397-08002B2CF9AE}" pid="33" name="tafkid">
    <vt:lpwstr/>
  </property>
  <property fmtid="{D5CDD505-2E9C-101B-9397-08002B2CF9AE}" pid="34" name="shem_chevra">
    <vt:lpwstr/>
  </property>
  <property fmtid="{D5CDD505-2E9C-101B-9397-08002B2CF9AE}" pid="35" name="telefon">
    <vt:lpwstr/>
  </property>
  <property fmtid="{D5CDD505-2E9C-101B-9397-08002B2CF9AE}" pid="36" name="telephone_nosaf">
    <vt:lpwstr/>
  </property>
  <property fmtid="{D5CDD505-2E9C-101B-9397-08002B2CF9AE}" pid="37" name="ShanaBakasha">
    <vt:lpwstr/>
  </property>
  <property fmtid="{D5CDD505-2E9C-101B-9397-08002B2CF9AE}" pid="38" name="MisparBakasha">
    <vt:lpwstr/>
  </property>
  <property fmtid="{D5CDD505-2E9C-101B-9397-08002B2CF9AE}" pid="39" name="taarich_haavara_letipul">
    <vt:lpwstr/>
  </property>
</Properties>
</file>